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7B8" w:rsidRPr="001107B8" w:rsidRDefault="001107B8" w:rsidP="001107B8">
      <w:pPr>
        <w:widowControl/>
        <w:pBdr>
          <w:bottom w:val="single" w:sz="6" w:space="1" w:color="auto"/>
        </w:pBdr>
        <w:autoSpaceDE/>
        <w:autoSpaceDN/>
        <w:adjustRightInd/>
        <w:jc w:val="center"/>
        <w:rPr>
          <w:rFonts w:ascii="Arial" w:hAnsi="Arial" w:cs="Arial"/>
          <w:vanish/>
          <w:sz w:val="16"/>
          <w:szCs w:val="16"/>
        </w:rPr>
      </w:pPr>
      <w:r w:rsidRPr="001107B8">
        <w:rPr>
          <w:rFonts w:ascii="Arial" w:hAnsi="Arial" w:cs="Arial"/>
          <w:vanish/>
          <w:sz w:val="16"/>
          <w:szCs w:val="16"/>
        </w:rPr>
        <w:t>Początek formularza</w:t>
      </w:r>
    </w:p>
    <w:tbl>
      <w:tblPr>
        <w:tblW w:w="5000" w:type="pct"/>
        <w:tblCellSpacing w:w="0" w:type="dxa"/>
        <w:tblCellMar>
          <w:left w:w="0" w:type="dxa"/>
          <w:right w:w="0" w:type="dxa"/>
        </w:tblCellMar>
        <w:tblLook w:val="04A0" w:firstRow="1" w:lastRow="0" w:firstColumn="1" w:lastColumn="0" w:noHBand="0" w:noVBand="1"/>
      </w:tblPr>
      <w:tblGrid>
        <w:gridCol w:w="9418"/>
        <w:gridCol w:w="900"/>
      </w:tblGrid>
      <w:tr w:rsidR="001107B8" w:rsidRPr="001107B8" w:rsidTr="001107B8">
        <w:trPr>
          <w:tblCellSpacing w:w="0" w:type="dxa"/>
        </w:trPr>
        <w:tc>
          <w:tcPr>
            <w:tcW w:w="0" w:type="auto"/>
            <w:vAlign w:val="center"/>
            <w:hideMark/>
          </w:tcPr>
          <w:p w:rsidR="001107B8" w:rsidRPr="001107B8" w:rsidRDefault="001107B8" w:rsidP="001107B8">
            <w:pPr>
              <w:widowControl/>
              <w:autoSpaceDE/>
              <w:autoSpaceDN/>
              <w:adjustRightInd/>
              <w:rPr>
                <w:sz w:val="24"/>
                <w:szCs w:val="24"/>
              </w:rPr>
            </w:pPr>
          </w:p>
          <w:p w:rsidR="001107B8" w:rsidRPr="001107B8" w:rsidRDefault="001107B8" w:rsidP="001107B8">
            <w:pPr>
              <w:widowControl/>
              <w:autoSpaceDE/>
              <w:autoSpaceDN/>
              <w:adjustRightInd/>
              <w:spacing w:before="100" w:beforeAutospacing="1" w:after="100" w:afterAutospacing="1"/>
              <w:rPr>
                <w:sz w:val="24"/>
                <w:szCs w:val="24"/>
              </w:rPr>
            </w:pPr>
            <w:r w:rsidRPr="001107B8">
              <w:rPr>
                <w:sz w:val="24"/>
                <w:szCs w:val="24"/>
              </w:rPr>
              <w:t xml:space="preserve">Adres strony internetowej, na której zamieszczona będzie specyfikacja istotnych warunków zamówienia (jeżeli dotyczy): </w:t>
            </w:r>
          </w:p>
          <w:p w:rsidR="001107B8" w:rsidRPr="001107B8" w:rsidRDefault="001107B8" w:rsidP="001107B8">
            <w:pPr>
              <w:widowControl/>
              <w:autoSpaceDE/>
              <w:autoSpaceDN/>
              <w:adjustRightInd/>
              <w:rPr>
                <w:sz w:val="24"/>
                <w:szCs w:val="24"/>
              </w:rPr>
            </w:pPr>
            <w:hyperlink r:id="rId5" w:tgtFrame="_blank" w:history="1">
              <w:r w:rsidRPr="001107B8">
                <w:rPr>
                  <w:color w:val="0000FF"/>
                  <w:sz w:val="24"/>
                  <w:szCs w:val="24"/>
                  <w:u w:val="single"/>
                </w:rPr>
                <w:t>http://www.muzeumgornictwa.pl</w:t>
              </w:r>
            </w:hyperlink>
          </w:p>
          <w:p w:rsidR="001107B8" w:rsidRPr="001107B8" w:rsidRDefault="001107B8" w:rsidP="001107B8">
            <w:pPr>
              <w:widowControl/>
              <w:autoSpaceDE/>
              <w:autoSpaceDN/>
              <w:adjustRightInd/>
              <w:rPr>
                <w:sz w:val="24"/>
                <w:szCs w:val="24"/>
              </w:rPr>
            </w:pPr>
            <w:r w:rsidRPr="001107B8">
              <w:rPr>
                <w:sz w:val="24"/>
                <w:szCs w:val="24"/>
              </w:rPr>
              <w:pict>
                <v:rect id="_x0000_i1025" style="width:0;height:1.5pt" o:hralign="center" o:hrstd="t" o:hr="t" fillcolor="#a0a0a0" stroked="f"/>
              </w:pict>
            </w:r>
          </w:p>
          <w:p w:rsidR="001107B8" w:rsidRPr="001107B8" w:rsidRDefault="001107B8" w:rsidP="001107B8">
            <w:pPr>
              <w:widowControl/>
              <w:autoSpaceDE/>
              <w:autoSpaceDN/>
              <w:adjustRightInd/>
              <w:rPr>
                <w:sz w:val="24"/>
                <w:szCs w:val="24"/>
              </w:rPr>
            </w:pPr>
            <w:r w:rsidRPr="001107B8">
              <w:rPr>
                <w:sz w:val="24"/>
                <w:szCs w:val="24"/>
              </w:rPr>
              <w:t xml:space="preserve">Ogłoszenie nr 53149 - 2017 z dnia 2017-03-28 r. </w:t>
            </w:r>
          </w:p>
          <w:p w:rsidR="001107B8" w:rsidRPr="001107B8" w:rsidRDefault="001107B8" w:rsidP="001107B8">
            <w:pPr>
              <w:widowControl/>
              <w:autoSpaceDE/>
              <w:autoSpaceDN/>
              <w:adjustRightInd/>
              <w:jc w:val="center"/>
              <w:rPr>
                <w:sz w:val="24"/>
                <w:szCs w:val="24"/>
              </w:rPr>
            </w:pPr>
            <w:r w:rsidRPr="001107B8">
              <w:rPr>
                <w:sz w:val="24"/>
                <w:szCs w:val="24"/>
              </w:rPr>
              <w:t xml:space="preserve">Zabrze: Świadczenie usług drukowania materiałów promocyjnych dla potrzeb Muzeum Górnictwa Węglowego w Zabrzu. </w:t>
            </w:r>
            <w:r w:rsidRPr="001107B8">
              <w:rPr>
                <w:sz w:val="24"/>
                <w:szCs w:val="24"/>
              </w:rPr>
              <w:br/>
              <w:t xml:space="preserve">OGŁOSZENIE O ZAMÓWIENIU - Usługi </w:t>
            </w:r>
          </w:p>
          <w:p w:rsidR="001107B8" w:rsidRPr="001107B8" w:rsidRDefault="001107B8" w:rsidP="001107B8">
            <w:pPr>
              <w:widowControl/>
              <w:autoSpaceDE/>
              <w:autoSpaceDN/>
              <w:adjustRightInd/>
              <w:rPr>
                <w:sz w:val="24"/>
                <w:szCs w:val="24"/>
              </w:rPr>
            </w:pPr>
            <w:r w:rsidRPr="001107B8">
              <w:rPr>
                <w:b/>
                <w:bCs/>
                <w:sz w:val="24"/>
                <w:szCs w:val="24"/>
              </w:rPr>
              <w:t>Zamieszczanie ogłoszenia:</w:t>
            </w:r>
            <w:r w:rsidRPr="001107B8">
              <w:rPr>
                <w:sz w:val="24"/>
                <w:szCs w:val="24"/>
              </w:rPr>
              <w:t xml:space="preserve"> obowiązkowe </w:t>
            </w:r>
          </w:p>
          <w:p w:rsidR="001107B8" w:rsidRPr="001107B8" w:rsidRDefault="001107B8" w:rsidP="001107B8">
            <w:pPr>
              <w:widowControl/>
              <w:autoSpaceDE/>
              <w:autoSpaceDN/>
              <w:adjustRightInd/>
              <w:rPr>
                <w:sz w:val="24"/>
                <w:szCs w:val="24"/>
              </w:rPr>
            </w:pPr>
            <w:r w:rsidRPr="001107B8">
              <w:rPr>
                <w:b/>
                <w:bCs/>
                <w:sz w:val="24"/>
                <w:szCs w:val="24"/>
              </w:rPr>
              <w:t>Ogłoszenie dotyczy:</w:t>
            </w:r>
            <w:r w:rsidRPr="001107B8">
              <w:rPr>
                <w:sz w:val="24"/>
                <w:szCs w:val="24"/>
              </w:rPr>
              <w:t xml:space="preserve"> zawarcia umowy ramowej </w:t>
            </w:r>
          </w:p>
          <w:p w:rsidR="001107B8" w:rsidRPr="001107B8" w:rsidRDefault="001107B8" w:rsidP="001107B8">
            <w:pPr>
              <w:widowControl/>
              <w:autoSpaceDE/>
              <w:autoSpaceDN/>
              <w:adjustRightInd/>
              <w:rPr>
                <w:sz w:val="24"/>
                <w:szCs w:val="24"/>
              </w:rPr>
            </w:pPr>
            <w:r w:rsidRPr="001107B8">
              <w:rPr>
                <w:b/>
                <w:bCs/>
                <w:sz w:val="24"/>
                <w:szCs w:val="24"/>
              </w:rPr>
              <w:t xml:space="preserve">Zamówienie dotyczy projektu lub programu współfinansowanego ze środków Unii Europejskiej </w:t>
            </w:r>
          </w:p>
          <w:p w:rsidR="001107B8" w:rsidRPr="001107B8" w:rsidRDefault="001107B8" w:rsidP="001107B8">
            <w:pPr>
              <w:widowControl/>
              <w:autoSpaceDE/>
              <w:autoSpaceDN/>
              <w:adjustRightInd/>
              <w:rPr>
                <w:sz w:val="24"/>
                <w:szCs w:val="24"/>
              </w:rPr>
            </w:pPr>
            <w:r w:rsidRPr="001107B8">
              <w:rPr>
                <w:sz w:val="24"/>
                <w:szCs w:val="24"/>
              </w:rPr>
              <w:t xml:space="preserve">nie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Nazwa projektu lub programu</w:t>
            </w:r>
          </w:p>
          <w:p w:rsidR="001107B8" w:rsidRPr="001107B8" w:rsidRDefault="001107B8" w:rsidP="001107B8">
            <w:pPr>
              <w:widowControl/>
              <w:autoSpaceDE/>
              <w:autoSpaceDN/>
              <w:adjustRightInd/>
              <w:rPr>
                <w:sz w:val="24"/>
                <w:szCs w:val="24"/>
              </w:rPr>
            </w:pPr>
            <w:r w:rsidRPr="001107B8">
              <w:rPr>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107B8" w:rsidRPr="001107B8" w:rsidRDefault="001107B8" w:rsidP="001107B8">
            <w:pPr>
              <w:widowControl/>
              <w:autoSpaceDE/>
              <w:autoSpaceDN/>
              <w:adjustRightInd/>
              <w:rPr>
                <w:sz w:val="24"/>
                <w:szCs w:val="24"/>
              </w:rPr>
            </w:pPr>
            <w:r w:rsidRPr="001107B8">
              <w:rPr>
                <w:sz w:val="24"/>
                <w:szCs w:val="24"/>
              </w:rPr>
              <w:t xml:space="preserve">nie </w:t>
            </w:r>
          </w:p>
          <w:p w:rsidR="001107B8" w:rsidRPr="001107B8" w:rsidRDefault="001107B8" w:rsidP="001107B8">
            <w:pPr>
              <w:widowControl/>
              <w:autoSpaceDE/>
              <w:autoSpaceDN/>
              <w:adjustRightInd/>
              <w:rPr>
                <w:sz w:val="24"/>
                <w:szCs w:val="24"/>
              </w:rPr>
            </w:pPr>
            <w:r w:rsidRPr="001107B8">
              <w:rPr>
                <w:sz w:val="24"/>
                <w:szCs w:val="24"/>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1107B8" w:rsidRPr="001107B8" w:rsidRDefault="001107B8" w:rsidP="001107B8">
            <w:pPr>
              <w:widowControl/>
              <w:autoSpaceDE/>
              <w:autoSpaceDN/>
              <w:adjustRightInd/>
              <w:rPr>
                <w:sz w:val="24"/>
                <w:szCs w:val="24"/>
              </w:rPr>
            </w:pPr>
            <w:r w:rsidRPr="001107B8">
              <w:rPr>
                <w:sz w:val="24"/>
                <w:szCs w:val="24"/>
                <w:u w:val="single"/>
              </w:rPr>
              <w:t>SEKCJA I: ZAMAWIAJĄCY</w:t>
            </w:r>
          </w:p>
          <w:p w:rsidR="001107B8" w:rsidRPr="001107B8" w:rsidRDefault="001107B8" w:rsidP="001107B8">
            <w:pPr>
              <w:widowControl/>
              <w:autoSpaceDE/>
              <w:autoSpaceDN/>
              <w:adjustRightInd/>
              <w:rPr>
                <w:sz w:val="24"/>
                <w:szCs w:val="24"/>
              </w:rPr>
            </w:pPr>
            <w:r w:rsidRPr="001107B8">
              <w:rPr>
                <w:b/>
                <w:bCs/>
                <w:sz w:val="24"/>
                <w:szCs w:val="24"/>
              </w:rPr>
              <w:t xml:space="preserve">Postępowanie przeprowadza centralny zamawiający </w:t>
            </w:r>
          </w:p>
          <w:p w:rsidR="001107B8" w:rsidRPr="001107B8" w:rsidRDefault="001107B8" w:rsidP="001107B8">
            <w:pPr>
              <w:widowControl/>
              <w:autoSpaceDE/>
              <w:autoSpaceDN/>
              <w:adjustRightInd/>
              <w:rPr>
                <w:sz w:val="24"/>
                <w:szCs w:val="24"/>
              </w:rPr>
            </w:pPr>
            <w:r w:rsidRPr="001107B8">
              <w:rPr>
                <w:sz w:val="24"/>
                <w:szCs w:val="24"/>
              </w:rPr>
              <w:t xml:space="preserve">nie </w:t>
            </w:r>
          </w:p>
          <w:p w:rsidR="001107B8" w:rsidRPr="001107B8" w:rsidRDefault="001107B8" w:rsidP="001107B8">
            <w:pPr>
              <w:widowControl/>
              <w:autoSpaceDE/>
              <w:autoSpaceDN/>
              <w:adjustRightInd/>
              <w:rPr>
                <w:sz w:val="24"/>
                <w:szCs w:val="24"/>
              </w:rPr>
            </w:pPr>
            <w:r w:rsidRPr="001107B8">
              <w:rPr>
                <w:b/>
                <w:bCs/>
                <w:sz w:val="24"/>
                <w:szCs w:val="24"/>
              </w:rPr>
              <w:t xml:space="preserve">Postępowanie przeprowadza podmiot, któremu zamawiający powierzył/powierzyli przeprowadzenie postępowania </w:t>
            </w:r>
          </w:p>
          <w:p w:rsidR="001107B8" w:rsidRPr="001107B8" w:rsidRDefault="001107B8" w:rsidP="001107B8">
            <w:pPr>
              <w:widowControl/>
              <w:autoSpaceDE/>
              <w:autoSpaceDN/>
              <w:adjustRightInd/>
              <w:rPr>
                <w:sz w:val="24"/>
                <w:szCs w:val="24"/>
              </w:rPr>
            </w:pPr>
            <w:r w:rsidRPr="001107B8">
              <w:rPr>
                <w:sz w:val="24"/>
                <w:szCs w:val="24"/>
              </w:rPr>
              <w:t xml:space="preserve">nie </w:t>
            </w:r>
          </w:p>
          <w:p w:rsidR="001107B8" w:rsidRPr="001107B8" w:rsidRDefault="001107B8" w:rsidP="001107B8">
            <w:pPr>
              <w:widowControl/>
              <w:autoSpaceDE/>
              <w:autoSpaceDN/>
              <w:adjustRightInd/>
              <w:rPr>
                <w:sz w:val="24"/>
                <w:szCs w:val="24"/>
              </w:rPr>
            </w:pPr>
            <w:r w:rsidRPr="001107B8">
              <w:rPr>
                <w:b/>
                <w:bCs/>
                <w:sz w:val="24"/>
                <w:szCs w:val="24"/>
              </w:rPr>
              <w:t>Informacje na temat podmiotu któremu zamawiający powierzył/powierzyli prowadzenie postępowania:</w:t>
            </w:r>
            <w:r w:rsidRPr="001107B8">
              <w:rPr>
                <w:sz w:val="24"/>
                <w:szCs w:val="24"/>
              </w:rPr>
              <w:br/>
            </w:r>
            <w:r w:rsidRPr="001107B8">
              <w:rPr>
                <w:b/>
                <w:bCs/>
                <w:sz w:val="24"/>
                <w:szCs w:val="24"/>
              </w:rPr>
              <w:t>Postępowanie jest przeprowadzane wspólnie przez zamawiających</w:t>
            </w:r>
          </w:p>
          <w:p w:rsidR="001107B8" w:rsidRPr="001107B8" w:rsidRDefault="001107B8" w:rsidP="001107B8">
            <w:pPr>
              <w:widowControl/>
              <w:autoSpaceDE/>
              <w:autoSpaceDN/>
              <w:adjustRightInd/>
              <w:rPr>
                <w:sz w:val="24"/>
                <w:szCs w:val="24"/>
              </w:rPr>
            </w:pPr>
            <w:r w:rsidRPr="001107B8">
              <w:rPr>
                <w:sz w:val="24"/>
                <w:szCs w:val="24"/>
              </w:rPr>
              <w:t xml:space="preserve">nie </w:t>
            </w:r>
          </w:p>
          <w:p w:rsidR="001107B8" w:rsidRPr="001107B8" w:rsidRDefault="001107B8" w:rsidP="001107B8">
            <w:pPr>
              <w:widowControl/>
              <w:autoSpaceDE/>
              <w:autoSpaceDN/>
              <w:adjustRightInd/>
              <w:rPr>
                <w:sz w:val="24"/>
                <w:szCs w:val="24"/>
              </w:rPr>
            </w:pPr>
            <w:r w:rsidRPr="001107B8">
              <w:rPr>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1107B8">
              <w:rPr>
                <w:sz w:val="24"/>
                <w:szCs w:val="24"/>
              </w:rPr>
              <w:br/>
            </w:r>
            <w:r w:rsidRPr="001107B8">
              <w:rPr>
                <w:sz w:val="24"/>
                <w:szCs w:val="24"/>
              </w:rPr>
              <w:br/>
            </w:r>
            <w:r w:rsidRPr="001107B8">
              <w:rPr>
                <w:b/>
                <w:bCs/>
                <w:sz w:val="24"/>
                <w:szCs w:val="24"/>
              </w:rPr>
              <w:t xml:space="preserve">Postępowanie jest przeprowadzane wspólnie z zamawiającymi z innych państw członkowskich Unii Europejskiej </w:t>
            </w:r>
          </w:p>
          <w:p w:rsidR="001107B8" w:rsidRPr="001107B8" w:rsidRDefault="001107B8" w:rsidP="001107B8">
            <w:pPr>
              <w:widowControl/>
              <w:autoSpaceDE/>
              <w:autoSpaceDN/>
              <w:adjustRightInd/>
              <w:rPr>
                <w:sz w:val="24"/>
                <w:szCs w:val="24"/>
              </w:rPr>
            </w:pPr>
            <w:r w:rsidRPr="001107B8">
              <w:rPr>
                <w:sz w:val="24"/>
                <w:szCs w:val="24"/>
              </w:rPr>
              <w:t xml:space="preserve">nie </w:t>
            </w:r>
          </w:p>
          <w:p w:rsidR="001107B8" w:rsidRPr="001107B8" w:rsidRDefault="001107B8" w:rsidP="001107B8">
            <w:pPr>
              <w:widowControl/>
              <w:autoSpaceDE/>
              <w:autoSpaceDN/>
              <w:adjustRightInd/>
              <w:rPr>
                <w:sz w:val="24"/>
                <w:szCs w:val="24"/>
              </w:rPr>
            </w:pPr>
            <w:r w:rsidRPr="001107B8">
              <w:rPr>
                <w:b/>
                <w:bCs/>
                <w:sz w:val="24"/>
                <w:szCs w:val="24"/>
              </w:rPr>
              <w:t xml:space="preserve">W przypadku przeprowadzania postępowania wspólnie z zamawiającymi z innych państw członkowskich Unii Europejskiej – mające zastosowanie krajowe prawo zamówień </w:t>
            </w:r>
            <w:r w:rsidRPr="001107B8">
              <w:rPr>
                <w:b/>
                <w:bCs/>
                <w:sz w:val="24"/>
                <w:szCs w:val="24"/>
              </w:rPr>
              <w:lastRenderedPageBreak/>
              <w:t>publicznych:</w:t>
            </w:r>
            <w:r w:rsidRPr="001107B8">
              <w:rPr>
                <w:sz w:val="24"/>
                <w:szCs w:val="24"/>
              </w:rPr>
              <w:br/>
            </w:r>
            <w:r w:rsidRPr="001107B8">
              <w:rPr>
                <w:b/>
                <w:bCs/>
                <w:sz w:val="24"/>
                <w:szCs w:val="24"/>
              </w:rPr>
              <w:t>Informacje dodatkowe:</w:t>
            </w:r>
          </w:p>
          <w:p w:rsidR="001107B8" w:rsidRPr="001107B8" w:rsidRDefault="001107B8" w:rsidP="001107B8">
            <w:pPr>
              <w:widowControl/>
              <w:autoSpaceDE/>
              <w:autoSpaceDN/>
              <w:adjustRightInd/>
              <w:spacing w:after="240"/>
              <w:rPr>
                <w:sz w:val="24"/>
                <w:szCs w:val="24"/>
              </w:rPr>
            </w:pPr>
            <w:r w:rsidRPr="001107B8">
              <w:rPr>
                <w:b/>
                <w:bCs/>
                <w:sz w:val="24"/>
                <w:szCs w:val="24"/>
              </w:rPr>
              <w:t xml:space="preserve">I. 1) NAZWA I ADRES: </w:t>
            </w:r>
            <w:r w:rsidRPr="001107B8">
              <w:rPr>
                <w:sz w:val="24"/>
                <w:szCs w:val="24"/>
              </w:rPr>
              <w:t xml:space="preserve">Muzeum Górnictwa Węglowego w Zabrzu, krajowy numer identyfikacyjny 24322042000000, ul. ul. Jodłowa  59, 41-800   Zabrze, woj. śląskie, państwo Polska, tel. 32 630 30 91, e-mail esmietana@muzeumgornictwa.pl, biuro@muzeumgornictwa.pl, faks 32 277 11 25. </w:t>
            </w:r>
            <w:r w:rsidRPr="001107B8">
              <w:rPr>
                <w:sz w:val="24"/>
                <w:szCs w:val="24"/>
              </w:rPr>
              <w:br/>
              <w:t>Adres strony internetowej (URL): www.muzeumgornictwa.pl</w:t>
            </w:r>
          </w:p>
          <w:p w:rsidR="001107B8" w:rsidRPr="001107B8" w:rsidRDefault="001107B8" w:rsidP="001107B8">
            <w:pPr>
              <w:widowControl/>
              <w:autoSpaceDE/>
              <w:autoSpaceDN/>
              <w:adjustRightInd/>
              <w:rPr>
                <w:sz w:val="24"/>
                <w:szCs w:val="24"/>
              </w:rPr>
            </w:pPr>
            <w:r w:rsidRPr="001107B8">
              <w:rPr>
                <w:b/>
                <w:bCs/>
                <w:sz w:val="24"/>
                <w:szCs w:val="24"/>
              </w:rPr>
              <w:t xml:space="preserve">I. 2) RODZAJ ZAMAWIAJĄCEGO: </w:t>
            </w:r>
            <w:r w:rsidRPr="001107B8">
              <w:rPr>
                <w:sz w:val="24"/>
                <w:szCs w:val="24"/>
              </w:rPr>
              <w:t xml:space="preserve">Podmiot prawa publicznego </w:t>
            </w:r>
          </w:p>
          <w:p w:rsidR="001107B8" w:rsidRPr="001107B8" w:rsidRDefault="001107B8" w:rsidP="001107B8">
            <w:pPr>
              <w:widowControl/>
              <w:autoSpaceDE/>
              <w:autoSpaceDN/>
              <w:adjustRightInd/>
              <w:rPr>
                <w:sz w:val="24"/>
                <w:szCs w:val="24"/>
              </w:rPr>
            </w:pPr>
            <w:r w:rsidRPr="001107B8">
              <w:rPr>
                <w:b/>
                <w:bCs/>
                <w:sz w:val="24"/>
                <w:szCs w:val="24"/>
              </w:rPr>
              <w:t xml:space="preserve">I.3) WSPÓLNE UDZIELANIE ZAMÓWIENIA </w:t>
            </w:r>
            <w:r w:rsidRPr="001107B8">
              <w:rPr>
                <w:b/>
                <w:bCs/>
                <w:i/>
                <w:iCs/>
                <w:sz w:val="24"/>
                <w:szCs w:val="24"/>
              </w:rPr>
              <w:t>(jeżeli dotyczy)</w:t>
            </w:r>
            <w:r w:rsidRPr="001107B8">
              <w:rPr>
                <w:b/>
                <w:bCs/>
                <w:sz w:val="24"/>
                <w:szCs w:val="24"/>
              </w:rPr>
              <w:t xml:space="preserve">: </w:t>
            </w:r>
          </w:p>
          <w:p w:rsidR="001107B8" w:rsidRPr="001107B8" w:rsidRDefault="001107B8" w:rsidP="001107B8">
            <w:pPr>
              <w:widowControl/>
              <w:autoSpaceDE/>
              <w:autoSpaceDN/>
              <w:adjustRightInd/>
              <w:rPr>
                <w:sz w:val="24"/>
                <w:szCs w:val="24"/>
              </w:rPr>
            </w:pPr>
            <w:r w:rsidRPr="001107B8">
              <w:rPr>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107B8" w:rsidRPr="001107B8" w:rsidRDefault="001107B8" w:rsidP="001107B8">
            <w:pPr>
              <w:widowControl/>
              <w:autoSpaceDE/>
              <w:autoSpaceDN/>
              <w:adjustRightInd/>
              <w:rPr>
                <w:sz w:val="24"/>
                <w:szCs w:val="24"/>
              </w:rPr>
            </w:pPr>
            <w:r w:rsidRPr="001107B8">
              <w:rPr>
                <w:b/>
                <w:bCs/>
                <w:sz w:val="24"/>
                <w:szCs w:val="24"/>
              </w:rPr>
              <w:t xml:space="preserve">I.4) KOMUNIKACJA: </w:t>
            </w:r>
            <w:r w:rsidRPr="001107B8">
              <w:rPr>
                <w:sz w:val="24"/>
                <w:szCs w:val="24"/>
              </w:rPr>
              <w:br/>
            </w:r>
            <w:r w:rsidRPr="001107B8">
              <w:rPr>
                <w:b/>
                <w:bCs/>
                <w:sz w:val="24"/>
                <w:szCs w:val="24"/>
              </w:rPr>
              <w:t>Nieograniczony, pełny i bezpośredni dostęp do dokumentów z postępowania można uzyskać pod adresem (URL)</w:t>
            </w:r>
          </w:p>
          <w:p w:rsidR="001107B8" w:rsidRPr="001107B8" w:rsidRDefault="001107B8" w:rsidP="001107B8">
            <w:pPr>
              <w:widowControl/>
              <w:autoSpaceDE/>
              <w:autoSpaceDN/>
              <w:adjustRightInd/>
              <w:rPr>
                <w:sz w:val="24"/>
                <w:szCs w:val="24"/>
              </w:rPr>
            </w:pPr>
            <w:r w:rsidRPr="001107B8">
              <w:rPr>
                <w:sz w:val="24"/>
                <w:szCs w:val="24"/>
              </w:rPr>
              <w:t xml:space="preserve">tak </w:t>
            </w:r>
            <w:r w:rsidRPr="001107B8">
              <w:rPr>
                <w:sz w:val="24"/>
                <w:szCs w:val="24"/>
              </w:rPr>
              <w:br/>
              <w:t>www.muzeumgornictwa.pl</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Adres strony internetowej, na której zamieszczona będzie specyfikacja istotnych warunków zamówienia </w:t>
            </w:r>
          </w:p>
          <w:p w:rsidR="001107B8" w:rsidRPr="001107B8" w:rsidRDefault="001107B8" w:rsidP="001107B8">
            <w:pPr>
              <w:widowControl/>
              <w:autoSpaceDE/>
              <w:autoSpaceDN/>
              <w:adjustRightInd/>
              <w:rPr>
                <w:sz w:val="24"/>
                <w:szCs w:val="24"/>
              </w:rPr>
            </w:pPr>
            <w:r w:rsidRPr="001107B8">
              <w:rPr>
                <w:sz w:val="24"/>
                <w:szCs w:val="24"/>
              </w:rPr>
              <w:t xml:space="preserve">tak </w:t>
            </w:r>
            <w:r w:rsidRPr="001107B8">
              <w:rPr>
                <w:sz w:val="24"/>
                <w:szCs w:val="24"/>
              </w:rPr>
              <w:br/>
              <w:t>www.muzeumgornictwa.pl</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Dostęp do dokumentów z postępowania jest ograniczony - więcej informacji można uzyskać pod adresem </w:t>
            </w:r>
          </w:p>
          <w:p w:rsidR="001107B8" w:rsidRPr="001107B8" w:rsidRDefault="001107B8" w:rsidP="001107B8">
            <w:pPr>
              <w:widowControl/>
              <w:autoSpaceDE/>
              <w:autoSpaceDN/>
              <w:adjustRightInd/>
              <w:rPr>
                <w:sz w:val="24"/>
                <w:szCs w:val="24"/>
              </w:rPr>
            </w:pPr>
            <w:r w:rsidRPr="001107B8">
              <w:rPr>
                <w:sz w:val="24"/>
                <w:szCs w:val="24"/>
              </w:rPr>
              <w:t xml:space="preserve">nie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Oferty lub wnioski o dopuszczenie do udziału w postępowaniu należy przesyłać:</w:t>
            </w:r>
            <w:r w:rsidRPr="001107B8">
              <w:rPr>
                <w:sz w:val="24"/>
                <w:szCs w:val="24"/>
              </w:rPr>
              <w:br/>
            </w:r>
            <w:r w:rsidRPr="001107B8">
              <w:rPr>
                <w:b/>
                <w:bCs/>
                <w:sz w:val="24"/>
                <w:szCs w:val="24"/>
              </w:rPr>
              <w:t>Elektronicznie</w:t>
            </w:r>
          </w:p>
          <w:p w:rsidR="001107B8" w:rsidRPr="001107B8" w:rsidRDefault="001107B8" w:rsidP="001107B8">
            <w:pPr>
              <w:widowControl/>
              <w:autoSpaceDE/>
              <w:autoSpaceDN/>
              <w:adjustRightInd/>
              <w:rPr>
                <w:sz w:val="24"/>
                <w:szCs w:val="24"/>
              </w:rPr>
            </w:pPr>
            <w:r w:rsidRPr="001107B8">
              <w:rPr>
                <w:sz w:val="24"/>
                <w:szCs w:val="24"/>
              </w:rPr>
              <w:t xml:space="preserve">nie </w:t>
            </w:r>
            <w:r w:rsidRPr="001107B8">
              <w:rPr>
                <w:sz w:val="24"/>
                <w:szCs w:val="24"/>
              </w:rPr>
              <w:br/>
              <w:t xml:space="preserve">adres </w:t>
            </w:r>
          </w:p>
          <w:p w:rsidR="001107B8" w:rsidRPr="001107B8" w:rsidRDefault="001107B8" w:rsidP="001107B8">
            <w:pPr>
              <w:widowControl/>
              <w:autoSpaceDE/>
              <w:autoSpaceDN/>
              <w:adjustRightInd/>
              <w:rPr>
                <w:sz w:val="24"/>
                <w:szCs w:val="24"/>
              </w:rPr>
            </w:pPr>
          </w:p>
          <w:p w:rsidR="001107B8" w:rsidRPr="001107B8" w:rsidRDefault="001107B8" w:rsidP="001107B8">
            <w:pPr>
              <w:widowControl/>
              <w:autoSpaceDE/>
              <w:autoSpaceDN/>
              <w:adjustRightInd/>
              <w:rPr>
                <w:sz w:val="24"/>
                <w:szCs w:val="24"/>
              </w:rPr>
            </w:pPr>
            <w:r w:rsidRPr="001107B8">
              <w:rPr>
                <w:b/>
                <w:bCs/>
                <w:sz w:val="24"/>
                <w:szCs w:val="24"/>
              </w:rPr>
              <w:t>Dopuszczone jest przesłanie ofert lub wniosków o dopuszczenie do udziału w postępowaniu w inny sposób:</w:t>
            </w:r>
            <w:r w:rsidRPr="001107B8">
              <w:rPr>
                <w:sz w:val="24"/>
                <w:szCs w:val="24"/>
              </w:rPr>
              <w:br/>
              <w:t xml:space="preserve">nie </w:t>
            </w:r>
            <w:r w:rsidRPr="001107B8">
              <w:rPr>
                <w:sz w:val="24"/>
                <w:szCs w:val="24"/>
              </w:rPr>
              <w:br/>
            </w:r>
            <w:r w:rsidRPr="001107B8">
              <w:rPr>
                <w:b/>
                <w:bCs/>
                <w:sz w:val="24"/>
                <w:szCs w:val="24"/>
              </w:rPr>
              <w:t>Wymagane jest przesłanie ofert lub wniosków o dopuszczenie do udziału w postępowaniu w inny sposób:</w:t>
            </w:r>
            <w:r w:rsidRPr="001107B8">
              <w:rPr>
                <w:sz w:val="24"/>
                <w:szCs w:val="24"/>
              </w:rPr>
              <w:br/>
              <w:t xml:space="preserve">tak </w:t>
            </w:r>
            <w:r w:rsidRPr="001107B8">
              <w:rPr>
                <w:sz w:val="24"/>
                <w:szCs w:val="24"/>
              </w:rPr>
              <w:br/>
              <w:t xml:space="preserve">Inny sposób: </w:t>
            </w:r>
            <w:r w:rsidRPr="001107B8">
              <w:rPr>
                <w:sz w:val="24"/>
                <w:szCs w:val="24"/>
              </w:rPr>
              <w:br/>
              <w:t>Składanie oferty odbywa się w formie pisemnej za pośrednictwem operatora pocztowego w rozumieniu ustawy z dnia 23 listopada 2012 r. – Prawo pocztowe (Dz. U. poz. 1529 oraz z 2015 r. poz. 1830), osobiście lub za pośrednictwem posłańca</w:t>
            </w:r>
            <w:r w:rsidRPr="001107B8">
              <w:rPr>
                <w:sz w:val="24"/>
                <w:szCs w:val="24"/>
              </w:rPr>
              <w:br/>
              <w:t xml:space="preserve">Adres: </w:t>
            </w:r>
          </w:p>
          <w:p w:rsidR="001107B8" w:rsidRPr="001107B8" w:rsidRDefault="001107B8" w:rsidP="001107B8">
            <w:pPr>
              <w:widowControl/>
              <w:autoSpaceDE/>
              <w:autoSpaceDN/>
              <w:adjustRightInd/>
              <w:rPr>
                <w:sz w:val="24"/>
                <w:szCs w:val="24"/>
              </w:rPr>
            </w:pPr>
            <w:r w:rsidRPr="001107B8">
              <w:rPr>
                <w:sz w:val="24"/>
                <w:szCs w:val="24"/>
              </w:rPr>
              <w:lastRenderedPageBreak/>
              <w:br/>
            </w:r>
            <w:r w:rsidRPr="001107B8">
              <w:rPr>
                <w:b/>
                <w:bCs/>
                <w:sz w:val="24"/>
                <w:szCs w:val="24"/>
              </w:rPr>
              <w:t>Komunikacja elektroniczna wymaga korzystania z narzędzi i urządzeń lub formatów plików, które nie są ogólnie dostępne</w:t>
            </w:r>
          </w:p>
          <w:p w:rsidR="001107B8" w:rsidRPr="001107B8" w:rsidRDefault="001107B8" w:rsidP="001107B8">
            <w:pPr>
              <w:widowControl/>
              <w:autoSpaceDE/>
              <w:autoSpaceDN/>
              <w:adjustRightInd/>
              <w:rPr>
                <w:sz w:val="24"/>
                <w:szCs w:val="24"/>
              </w:rPr>
            </w:pPr>
            <w:r w:rsidRPr="001107B8">
              <w:rPr>
                <w:sz w:val="24"/>
                <w:szCs w:val="24"/>
              </w:rPr>
              <w:t xml:space="preserve">nie </w:t>
            </w:r>
            <w:r w:rsidRPr="001107B8">
              <w:rPr>
                <w:sz w:val="24"/>
                <w:szCs w:val="24"/>
              </w:rPr>
              <w:br/>
              <w:t xml:space="preserve">Nieograniczony, pełny, bezpośredni i bezpłatny dostęp do tych narzędzi można uzyskać pod adresem: (URL) </w:t>
            </w:r>
          </w:p>
          <w:p w:rsidR="001107B8" w:rsidRPr="001107B8" w:rsidRDefault="001107B8" w:rsidP="001107B8">
            <w:pPr>
              <w:widowControl/>
              <w:autoSpaceDE/>
              <w:autoSpaceDN/>
              <w:adjustRightInd/>
              <w:rPr>
                <w:sz w:val="24"/>
                <w:szCs w:val="24"/>
              </w:rPr>
            </w:pPr>
            <w:r w:rsidRPr="001107B8">
              <w:rPr>
                <w:sz w:val="24"/>
                <w:szCs w:val="24"/>
                <w:u w:val="single"/>
              </w:rPr>
              <w:t xml:space="preserve">SEKCJA II: PRZEDMIOT ZAMÓWIENIA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II.1) Nazwa nadana zamówieniu przez zamawiającego: </w:t>
            </w:r>
            <w:r w:rsidRPr="001107B8">
              <w:rPr>
                <w:sz w:val="24"/>
                <w:szCs w:val="24"/>
              </w:rPr>
              <w:t xml:space="preserve">Świadczenie usług drukowania materiałów promocyjnych dla potrzeb Muzeum Górnictwa Węglowego w Zabrzu. </w:t>
            </w:r>
            <w:r w:rsidRPr="001107B8">
              <w:rPr>
                <w:sz w:val="24"/>
                <w:szCs w:val="24"/>
              </w:rPr>
              <w:br/>
            </w:r>
            <w:r w:rsidRPr="001107B8">
              <w:rPr>
                <w:b/>
                <w:bCs/>
                <w:sz w:val="24"/>
                <w:szCs w:val="24"/>
              </w:rPr>
              <w:t xml:space="preserve">Numer referencyjny: </w:t>
            </w:r>
            <w:r w:rsidRPr="001107B8">
              <w:rPr>
                <w:sz w:val="24"/>
                <w:szCs w:val="24"/>
              </w:rPr>
              <w:t>Znak sprawy ZP/07/MGW/2017</w:t>
            </w:r>
            <w:r w:rsidRPr="001107B8">
              <w:rPr>
                <w:sz w:val="24"/>
                <w:szCs w:val="24"/>
              </w:rPr>
              <w:br/>
            </w:r>
            <w:r w:rsidRPr="001107B8">
              <w:rPr>
                <w:b/>
                <w:bCs/>
                <w:sz w:val="24"/>
                <w:szCs w:val="24"/>
              </w:rPr>
              <w:t xml:space="preserve">Przed wszczęciem postępowania o udzielenie zamówienia przeprowadzono dialog techniczny </w:t>
            </w:r>
          </w:p>
          <w:p w:rsidR="001107B8" w:rsidRPr="001107B8" w:rsidRDefault="001107B8" w:rsidP="001107B8">
            <w:pPr>
              <w:widowControl/>
              <w:autoSpaceDE/>
              <w:autoSpaceDN/>
              <w:adjustRightInd/>
              <w:jc w:val="both"/>
              <w:rPr>
                <w:sz w:val="24"/>
                <w:szCs w:val="24"/>
              </w:rPr>
            </w:pPr>
            <w:r w:rsidRPr="001107B8">
              <w:rPr>
                <w:sz w:val="24"/>
                <w:szCs w:val="24"/>
              </w:rPr>
              <w:t xml:space="preserve">nie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II.2) Rodzaj zamówienia: </w:t>
            </w:r>
            <w:r w:rsidRPr="001107B8">
              <w:rPr>
                <w:sz w:val="24"/>
                <w:szCs w:val="24"/>
              </w:rPr>
              <w:t xml:space="preserve">usługi </w:t>
            </w:r>
            <w:r w:rsidRPr="001107B8">
              <w:rPr>
                <w:sz w:val="24"/>
                <w:szCs w:val="24"/>
              </w:rPr>
              <w:br/>
            </w:r>
            <w:r w:rsidRPr="001107B8">
              <w:rPr>
                <w:b/>
                <w:bCs/>
                <w:sz w:val="24"/>
                <w:szCs w:val="24"/>
              </w:rPr>
              <w:t>II.3) Informacja o możliwości składania ofert częściowych</w:t>
            </w:r>
            <w:r w:rsidRPr="001107B8">
              <w:rPr>
                <w:sz w:val="24"/>
                <w:szCs w:val="24"/>
              </w:rPr>
              <w:br/>
              <w:t xml:space="preserve">Zamówienie podzielone jest na części: </w:t>
            </w:r>
          </w:p>
          <w:p w:rsidR="001107B8" w:rsidRPr="001107B8" w:rsidRDefault="001107B8" w:rsidP="001107B8">
            <w:pPr>
              <w:widowControl/>
              <w:autoSpaceDE/>
              <w:autoSpaceDN/>
              <w:adjustRightInd/>
              <w:rPr>
                <w:sz w:val="24"/>
                <w:szCs w:val="24"/>
              </w:rPr>
            </w:pPr>
            <w:r w:rsidRPr="001107B8">
              <w:rPr>
                <w:sz w:val="24"/>
                <w:szCs w:val="24"/>
              </w:rPr>
              <w:t xml:space="preserve">Tak </w:t>
            </w:r>
            <w:r w:rsidRPr="001107B8">
              <w:rPr>
                <w:sz w:val="24"/>
                <w:szCs w:val="24"/>
              </w:rPr>
              <w:br/>
            </w:r>
            <w:r w:rsidRPr="001107B8">
              <w:rPr>
                <w:b/>
                <w:bCs/>
                <w:sz w:val="24"/>
                <w:szCs w:val="24"/>
              </w:rPr>
              <w:t>Oferty lub wnioski o dopuszczenie do udziału w postępowaniu można składać w odniesieniu do:</w:t>
            </w:r>
            <w:r w:rsidRPr="001107B8">
              <w:rPr>
                <w:sz w:val="24"/>
                <w:szCs w:val="24"/>
              </w:rPr>
              <w:br/>
              <w:t xml:space="preserve">wszystkich części </w:t>
            </w:r>
          </w:p>
          <w:p w:rsidR="001107B8" w:rsidRPr="001107B8" w:rsidRDefault="001107B8" w:rsidP="001107B8">
            <w:pPr>
              <w:widowControl/>
              <w:autoSpaceDE/>
              <w:autoSpaceDN/>
              <w:adjustRightInd/>
              <w:rPr>
                <w:sz w:val="24"/>
                <w:szCs w:val="24"/>
              </w:rPr>
            </w:pPr>
            <w:r w:rsidRPr="001107B8">
              <w:rPr>
                <w:sz w:val="24"/>
                <w:szCs w:val="24"/>
              </w:rPr>
              <w:br/>
            </w:r>
            <w:r w:rsidRPr="001107B8">
              <w:rPr>
                <w:sz w:val="24"/>
                <w:szCs w:val="24"/>
              </w:rPr>
              <w:br/>
            </w:r>
            <w:r w:rsidRPr="001107B8">
              <w:rPr>
                <w:b/>
                <w:bCs/>
                <w:sz w:val="24"/>
                <w:szCs w:val="24"/>
              </w:rPr>
              <w:t xml:space="preserve">II.4) Krótki opis przedmiotu zamówienia </w:t>
            </w:r>
            <w:r w:rsidRPr="001107B8">
              <w:rPr>
                <w:i/>
                <w:iCs/>
                <w:sz w:val="24"/>
                <w:szCs w:val="24"/>
              </w:rPr>
              <w:t>(wielkość, zakres, rodzaj i ilość dostaw, usług lub robót budowlanych lub określenie zapotrzebowania i wymagań )</w:t>
            </w:r>
            <w:r w:rsidRPr="001107B8">
              <w:rPr>
                <w:b/>
                <w:bCs/>
                <w:sz w:val="24"/>
                <w:szCs w:val="24"/>
              </w:rPr>
              <w:t xml:space="preserve"> a w przypadku partnerstwa innowacyjnego - określenie zapotrzebowania na innowacyjny produkt, usługę lub roboty budowlane: </w:t>
            </w:r>
            <w:r w:rsidRPr="001107B8">
              <w:rPr>
                <w:sz w:val="24"/>
                <w:szCs w:val="24"/>
              </w:rPr>
              <w:t xml:space="preserve">1. Przedmiotem zamówienia jest świadczenie usług drukowania offsetowego, cyfrowego materiałów promocyjnych, w szczególności:, folderów, informatorów, katalogów, kartek świątecznych, banerów, zaproszeń, plakatów, publikacji i książek, dla potrzeb Muzeum Górnictwa Węglowego w Zabrzu. 2. Przedmiot zamówienia został podzielony na 2 części: 2.1. Cześć 1 zamówienia obejmująca 63 pozycje asortymentowe opisane w Specyfikacji Asortymentowo-Ilościowej Części 1 zamówienia - stanowiącej załącznik Nr 1.1 do SIWZ. 2.2. Cześć 2 zamówienia obejmująca 13 pozycji asortymentowych opisanych w Specyfikacji Asortymentowo-Ilościowej Części 1 zamówienia - stanowiącej załącznik Nr 1.2 do SIWZ. 3. Asortyment materiałów promocyjnych, opis ich paramentów i cech jakościowych, szacunkowe ilości, które Zamawiający zamierza zlecić w ramach zamówienia podstawowego oraz w ramach opcji, maksymalne terminy realizacji określone zostały w Specyfikacjach Asortymentowo-Ilościowych stanowiących odpowiednio dla części zamówienia załącznik Nr 1.1. i 1.2. do SIWZ. 4. Przedmiot zamówienia realizowany będzie na podstawie częściowy umów wykonawczych do umowy ramowej w ramach których Zamawiający będzie kierował do Wykonawcy zlecenia częściowe przekazywane drogą elektroniczną na podany przez Wykonawcę adres mailowy lub serwer plików FTP. adres 5. Zlecenie częściowe będzie każdorazowo zawierało wymaganą treść materiałów promocyjnych w formacie PDF, JPG, TIFF. 6. Wykonane materiały promocyjne Wykonawca zobowiązany jest dostarczyć do siedziby Zamawiającego dniach i godzinach pracy Zamawiającego, tj. od poniedziałku do piątku w godzinach 8.00 do 15.00, po wcześniejszym umówienia odbioru z osobą nadzorującą przedmiotową usługę ze strony Zamawiającego. </w:t>
            </w:r>
            <w:r w:rsidRPr="001107B8">
              <w:rPr>
                <w:sz w:val="24"/>
                <w:szCs w:val="24"/>
              </w:rPr>
              <w:br/>
            </w:r>
            <w:r w:rsidRPr="001107B8">
              <w:rPr>
                <w:sz w:val="24"/>
                <w:szCs w:val="24"/>
              </w:rPr>
              <w:br/>
            </w:r>
            <w:r w:rsidRPr="001107B8">
              <w:rPr>
                <w:b/>
                <w:bCs/>
                <w:sz w:val="24"/>
                <w:szCs w:val="24"/>
              </w:rPr>
              <w:t xml:space="preserve">II.5) Główny kod CPV: </w:t>
            </w:r>
            <w:r w:rsidRPr="001107B8">
              <w:rPr>
                <w:sz w:val="24"/>
                <w:szCs w:val="24"/>
              </w:rPr>
              <w:t>79823000-9</w:t>
            </w:r>
            <w:r w:rsidRPr="001107B8">
              <w:rPr>
                <w:sz w:val="24"/>
                <w:szCs w:val="24"/>
              </w:rPr>
              <w:br/>
            </w:r>
            <w:r w:rsidRPr="001107B8">
              <w:rPr>
                <w:sz w:val="24"/>
                <w:szCs w:val="24"/>
              </w:rPr>
              <w:lastRenderedPageBreak/>
              <w:br/>
            </w:r>
            <w:r w:rsidRPr="001107B8">
              <w:rPr>
                <w:b/>
                <w:bCs/>
                <w:sz w:val="24"/>
                <w:szCs w:val="24"/>
              </w:rPr>
              <w:t xml:space="preserve">II.6) Całkowita wartość zamówienia </w:t>
            </w:r>
            <w:r w:rsidRPr="001107B8">
              <w:rPr>
                <w:i/>
                <w:iCs/>
                <w:sz w:val="24"/>
                <w:szCs w:val="24"/>
              </w:rPr>
              <w:t>(jeżeli zamawiający podaje informacje o wartości zamówienia)</w:t>
            </w:r>
            <w:r w:rsidRPr="001107B8">
              <w:rPr>
                <w:sz w:val="24"/>
                <w:szCs w:val="24"/>
              </w:rPr>
              <w:t xml:space="preserve">: </w:t>
            </w:r>
            <w:r w:rsidRPr="001107B8">
              <w:rPr>
                <w:sz w:val="24"/>
                <w:szCs w:val="24"/>
              </w:rPr>
              <w:br/>
              <w:t xml:space="preserve">Wartość bez VAT: </w:t>
            </w:r>
            <w:r w:rsidRPr="001107B8">
              <w:rPr>
                <w:sz w:val="24"/>
                <w:szCs w:val="24"/>
              </w:rPr>
              <w:br/>
              <w:t xml:space="preserve">Waluta: </w:t>
            </w:r>
          </w:p>
          <w:p w:rsidR="001107B8" w:rsidRPr="001107B8" w:rsidRDefault="001107B8" w:rsidP="001107B8">
            <w:pPr>
              <w:widowControl/>
              <w:autoSpaceDE/>
              <w:autoSpaceDN/>
              <w:adjustRightInd/>
              <w:rPr>
                <w:sz w:val="24"/>
                <w:szCs w:val="24"/>
              </w:rPr>
            </w:pPr>
            <w:r w:rsidRPr="001107B8">
              <w:rPr>
                <w:sz w:val="24"/>
                <w:szCs w:val="24"/>
              </w:rPr>
              <w:br/>
            </w:r>
            <w:r w:rsidRPr="001107B8">
              <w:rPr>
                <w:i/>
                <w:iCs/>
                <w:sz w:val="24"/>
                <w:szCs w:val="24"/>
              </w:rPr>
              <w:t>(w przypadku umów ramowych lub dynamicznego systemu zakupów – szacunkowa całkowita maksymalna wartość w całym okresie obowiązywania umowy ramowej lub dynamicznego systemu zakupów)</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II.7) Czy przewiduje się udzielenie zamówień, o których mowa w art. 67 ust. 1 pkt 6 i 7 lub w art. 134 ust. 6 pkt 3 ustawy Pzp: </w:t>
            </w:r>
            <w:r w:rsidRPr="001107B8">
              <w:rPr>
                <w:sz w:val="24"/>
                <w:szCs w:val="24"/>
              </w:rPr>
              <w:t xml:space="preserve">nie </w:t>
            </w:r>
            <w:r w:rsidRPr="001107B8">
              <w:rPr>
                <w:sz w:val="24"/>
                <w:szCs w:val="24"/>
              </w:rPr>
              <w:br/>
            </w:r>
            <w:r w:rsidRPr="001107B8">
              <w:rPr>
                <w:b/>
                <w:bCs/>
                <w:sz w:val="24"/>
                <w:szCs w:val="24"/>
              </w:rPr>
              <w:t>II.8) Okres, w którym realizowane będzie zamówienie lub okres, na który została zawarta umowa ramowa lub okres, na który został ustanowiony dynamiczny system zakupów:</w:t>
            </w:r>
          </w:p>
          <w:p w:rsidR="001107B8" w:rsidRPr="001107B8" w:rsidRDefault="001107B8" w:rsidP="001107B8">
            <w:pPr>
              <w:widowControl/>
              <w:autoSpaceDE/>
              <w:autoSpaceDN/>
              <w:adjustRightInd/>
              <w:rPr>
                <w:sz w:val="24"/>
                <w:szCs w:val="24"/>
              </w:rPr>
            </w:pPr>
            <w:r w:rsidRPr="001107B8">
              <w:rPr>
                <w:sz w:val="24"/>
                <w:szCs w:val="24"/>
              </w:rPr>
              <w:t>data zakończenia: 31/12/2018</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II.9) Informacje dodatkowe: </w:t>
            </w:r>
            <w:r w:rsidRPr="001107B8">
              <w:rPr>
                <w:sz w:val="24"/>
                <w:szCs w:val="24"/>
              </w:rPr>
              <w:t xml:space="preserve">Zgodnie z art. 29 ust. 3a Prawa zamówień publicznych Zamawiający wymaga od Wykonawcy (lub podwykonawcy w rozumieniu art. 2 pkt 9b Prawa zamówień publicznych) zatrudnienia na podstawie umowy o pracę osób wykonujących czynności drukowania materiałów promocyjnych. 1. W trakcie realizacji zamówienia zamawiający uprawniony jest do wykonywania czynności kontrolnych wobec wykonawcy odnośnie spełniania przez wykonawcę lub podwykonawcę wymogu zatrudnienia na podstawie umowy o pracę osób wykonujących wskazane w punkcie 4.7. czynności. Zamawiający uprawniony jest w szczególności do: 1.1. żądania oświadczeń i dokumentów w zakresie potwierdzenia spełniania ww. wymogów i dokonywania ich oceny, 1.2. żądania wyjaśnień w przypadku wątpliwości w zakresie potwierdzenia spełniania ww. wymogów, 1.3. przeprowadzania kontroli na miejscu wykonywania świadczenia. 2. W trakcie realizacji zamówienia na każde wezwanie zamawiającego w wyznaczonym w tym wezwaniu terminie wykonawca przedłoży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 </w:t>
            </w:r>
          </w:p>
          <w:p w:rsidR="001107B8" w:rsidRPr="001107B8" w:rsidRDefault="001107B8" w:rsidP="001107B8">
            <w:pPr>
              <w:widowControl/>
              <w:autoSpaceDE/>
              <w:autoSpaceDN/>
              <w:adjustRightInd/>
              <w:rPr>
                <w:sz w:val="24"/>
                <w:szCs w:val="24"/>
              </w:rPr>
            </w:pPr>
            <w:r w:rsidRPr="001107B8">
              <w:rPr>
                <w:sz w:val="24"/>
                <w:szCs w:val="24"/>
                <w:u w:val="single"/>
              </w:rPr>
              <w:t xml:space="preserve">SEKCJA III: INFORMACJE O CHARAKTERZE PRAWNYM, EKONOMICZNYM, FINANSOWYM I TECHNICZNYM </w:t>
            </w:r>
          </w:p>
          <w:p w:rsidR="001107B8" w:rsidRPr="001107B8" w:rsidRDefault="001107B8" w:rsidP="001107B8">
            <w:pPr>
              <w:widowControl/>
              <w:autoSpaceDE/>
              <w:autoSpaceDN/>
              <w:adjustRightInd/>
              <w:rPr>
                <w:sz w:val="24"/>
                <w:szCs w:val="24"/>
              </w:rPr>
            </w:pPr>
            <w:r w:rsidRPr="001107B8">
              <w:rPr>
                <w:b/>
                <w:bCs/>
                <w:sz w:val="24"/>
                <w:szCs w:val="24"/>
              </w:rPr>
              <w:t xml:space="preserve">III.1) WARUNKI UDZIAŁU W POSTĘPOWANIU </w:t>
            </w:r>
          </w:p>
          <w:p w:rsidR="001107B8" w:rsidRPr="001107B8" w:rsidRDefault="001107B8" w:rsidP="001107B8">
            <w:pPr>
              <w:widowControl/>
              <w:autoSpaceDE/>
              <w:autoSpaceDN/>
              <w:adjustRightInd/>
              <w:rPr>
                <w:sz w:val="24"/>
                <w:szCs w:val="24"/>
              </w:rPr>
            </w:pPr>
            <w:r w:rsidRPr="001107B8">
              <w:rPr>
                <w:b/>
                <w:bCs/>
                <w:sz w:val="24"/>
                <w:szCs w:val="24"/>
              </w:rPr>
              <w:t>III.1.1) Kompetencje lub uprawnienia do prowadzenia określonej działalności zawodowej, o ile wynika to z odrębnych przepisów</w:t>
            </w:r>
            <w:r w:rsidRPr="001107B8">
              <w:rPr>
                <w:sz w:val="24"/>
                <w:szCs w:val="24"/>
              </w:rPr>
              <w:br/>
              <w:t xml:space="preserve">Określenie warunków: </w:t>
            </w:r>
            <w:r w:rsidRPr="001107B8">
              <w:rPr>
                <w:sz w:val="24"/>
                <w:szCs w:val="24"/>
              </w:rPr>
              <w:br/>
              <w:t xml:space="preserve">Informacje dodatkowe </w:t>
            </w:r>
            <w:r w:rsidRPr="001107B8">
              <w:rPr>
                <w:sz w:val="24"/>
                <w:szCs w:val="24"/>
              </w:rPr>
              <w:br/>
            </w:r>
            <w:r w:rsidRPr="001107B8">
              <w:rPr>
                <w:b/>
                <w:bCs/>
                <w:sz w:val="24"/>
                <w:szCs w:val="24"/>
              </w:rPr>
              <w:t xml:space="preserve">III.1.2) Sytuacja finansowa lub ekonomiczna </w:t>
            </w:r>
            <w:r w:rsidRPr="001107B8">
              <w:rPr>
                <w:sz w:val="24"/>
                <w:szCs w:val="24"/>
              </w:rPr>
              <w:br/>
              <w:t xml:space="preserve">Określenie warunków: </w:t>
            </w:r>
            <w:r w:rsidRPr="001107B8">
              <w:rPr>
                <w:sz w:val="24"/>
                <w:szCs w:val="24"/>
              </w:rPr>
              <w:br/>
              <w:t xml:space="preserve">Informacje dodatkowe </w:t>
            </w:r>
            <w:r w:rsidRPr="001107B8">
              <w:rPr>
                <w:sz w:val="24"/>
                <w:szCs w:val="24"/>
              </w:rPr>
              <w:br/>
            </w:r>
            <w:r w:rsidRPr="001107B8">
              <w:rPr>
                <w:b/>
                <w:bCs/>
                <w:sz w:val="24"/>
                <w:szCs w:val="24"/>
              </w:rPr>
              <w:t xml:space="preserve">III.1.3) Zdolność techniczna lub zawodowa </w:t>
            </w:r>
            <w:r w:rsidRPr="001107B8">
              <w:rPr>
                <w:sz w:val="24"/>
                <w:szCs w:val="24"/>
              </w:rPr>
              <w:br/>
              <w:t xml:space="preserve">Określenie warunków: W tym zakresie Zamawiający wymaga, aby Wykonawca: wykonał w okresie ostatnich 3 lat przed upływem terminu składania ofert, a jeżeli okres prowadzenia działalności jest krótszy – w tym okresie co najmniej dwa (2) zamówienia obejmujące w ramach odrębnych umów (kontraktów) świadczenie usług drukowania materiałów promocyjnych w </w:t>
            </w:r>
            <w:r w:rsidRPr="001107B8">
              <w:rPr>
                <w:sz w:val="24"/>
                <w:szCs w:val="24"/>
              </w:rPr>
              <w:lastRenderedPageBreak/>
              <w:t>okresie co najmniej 10 miesięcy o wartości co najmniej 150 000,00 złotych brutto każda.</w:t>
            </w:r>
            <w:r w:rsidRPr="001107B8">
              <w:rPr>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107B8">
              <w:rPr>
                <w:sz w:val="24"/>
                <w:szCs w:val="24"/>
              </w:rPr>
              <w:br/>
              <w:t xml:space="preserve">Informacje dodatkowe: </w:t>
            </w:r>
          </w:p>
          <w:p w:rsidR="001107B8" w:rsidRPr="001107B8" w:rsidRDefault="001107B8" w:rsidP="001107B8">
            <w:pPr>
              <w:widowControl/>
              <w:autoSpaceDE/>
              <w:autoSpaceDN/>
              <w:adjustRightInd/>
              <w:rPr>
                <w:sz w:val="24"/>
                <w:szCs w:val="24"/>
              </w:rPr>
            </w:pPr>
            <w:r w:rsidRPr="001107B8">
              <w:rPr>
                <w:b/>
                <w:bCs/>
                <w:sz w:val="24"/>
                <w:szCs w:val="24"/>
              </w:rPr>
              <w:t xml:space="preserve">III.2) PODSTAWY WYKLUCZENIA </w:t>
            </w:r>
          </w:p>
          <w:p w:rsidR="001107B8" w:rsidRPr="001107B8" w:rsidRDefault="001107B8" w:rsidP="001107B8">
            <w:pPr>
              <w:widowControl/>
              <w:autoSpaceDE/>
              <w:autoSpaceDN/>
              <w:adjustRightInd/>
              <w:rPr>
                <w:sz w:val="24"/>
                <w:szCs w:val="24"/>
              </w:rPr>
            </w:pPr>
            <w:r w:rsidRPr="001107B8">
              <w:rPr>
                <w:b/>
                <w:bCs/>
                <w:sz w:val="24"/>
                <w:szCs w:val="24"/>
              </w:rPr>
              <w:t>III.2.1) Podstawy wykluczenia określone w art. 24 ust. 1 ustawy Pzp</w:t>
            </w:r>
            <w:r w:rsidRPr="001107B8">
              <w:rPr>
                <w:sz w:val="24"/>
                <w:szCs w:val="24"/>
              </w:rPr>
              <w:br/>
            </w:r>
            <w:r w:rsidRPr="001107B8">
              <w:rPr>
                <w:b/>
                <w:bCs/>
                <w:sz w:val="24"/>
                <w:szCs w:val="24"/>
              </w:rPr>
              <w:t>III.2.2) Zamawiający przewiduje wykluczenie wykonawcy na podstawie art. 24 ust. 5 ustawy Pzp</w:t>
            </w:r>
            <w:r w:rsidRPr="001107B8">
              <w:rPr>
                <w:sz w:val="24"/>
                <w:szCs w:val="24"/>
              </w:rPr>
              <w:t xml:space="preserve"> nie </w:t>
            </w:r>
          </w:p>
          <w:p w:rsidR="001107B8" w:rsidRPr="001107B8" w:rsidRDefault="001107B8" w:rsidP="001107B8">
            <w:pPr>
              <w:widowControl/>
              <w:autoSpaceDE/>
              <w:autoSpaceDN/>
              <w:adjustRightInd/>
              <w:rPr>
                <w:sz w:val="24"/>
                <w:szCs w:val="24"/>
              </w:rPr>
            </w:pPr>
            <w:r w:rsidRPr="001107B8">
              <w:rPr>
                <w:b/>
                <w:bCs/>
                <w:sz w:val="24"/>
                <w:szCs w:val="24"/>
              </w:rPr>
              <w:t xml:space="preserve">III.3) WYKAZ OŚWIADCZEŃ SKŁADANYCH PRZEZ WYKONAWCĘ W CELU WSTĘPNEGO POTWIERDZENIA, ŻE NIE PODLEGA ON WYKLUCZENIU ORAZ SPEŁNIA WARUNKI UDZIAŁU W POSTĘPOWANIU ORAZ SPEŁNIA KRYTERIA SELEKCJI </w:t>
            </w:r>
          </w:p>
          <w:p w:rsidR="001107B8" w:rsidRPr="001107B8" w:rsidRDefault="001107B8" w:rsidP="001107B8">
            <w:pPr>
              <w:widowControl/>
              <w:autoSpaceDE/>
              <w:autoSpaceDN/>
              <w:adjustRightInd/>
              <w:rPr>
                <w:sz w:val="24"/>
                <w:szCs w:val="24"/>
              </w:rPr>
            </w:pPr>
            <w:r w:rsidRPr="001107B8">
              <w:rPr>
                <w:b/>
                <w:bCs/>
                <w:sz w:val="24"/>
                <w:szCs w:val="24"/>
              </w:rPr>
              <w:t xml:space="preserve">Oświadczenie o niepodleganiu wykluczeniu oraz spełnianiu warunków udziału w postępowaniu </w:t>
            </w:r>
            <w:r w:rsidRPr="001107B8">
              <w:rPr>
                <w:sz w:val="24"/>
                <w:szCs w:val="24"/>
              </w:rPr>
              <w:br/>
              <w:t xml:space="preserve">tak </w:t>
            </w:r>
            <w:r w:rsidRPr="001107B8">
              <w:rPr>
                <w:sz w:val="24"/>
                <w:szCs w:val="24"/>
              </w:rPr>
              <w:br/>
            </w:r>
            <w:r w:rsidRPr="001107B8">
              <w:rPr>
                <w:b/>
                <w:bCs/>
                <w:sz w:val="24"/>
                <w:szCs w:val="24"/>
              </w:rPr>
              <w:t xml:space="preserve">Oświadczenie o spełnianiu kryteriów selekcji </w:t>
            </w:r>
            <w:r w:rsidRPr="001107B8">
              <w:rPr>
                <w:sz w:val="24"/>
                <w:szCs w:val="24"/>
              </w:rPr>
              <w:br/>
              <w:t xml:space="preserve">nie </w:t>
            </w:r>
          </w:p>
          <w:p w:rsidR="001107B8" w:rsidRPr="001107B8" w:rsidRDefault="001107B8" w:rsidP="001107B8">
            <w:pPr>
              <w:widowControl/>
              <w:autoSpaceDE/>
              <w:autoSpaceDN/>
              <w:adjustRightInd/>
              <w:rPr>
                <w:sz w:val="24"/>
                <w:szCs w:val="24"/>
              </w:rPr>
            </w:pPr>
            <w:r w:rsidRPr="001107B8">
              <w:rPr>
                <w:b/>
                <w:bCs/>
                <w:sz w:val="24"/>
                <w:szCs w:val="24"/>
              </w:rPr>
              <w:t xml:space="preserve">III.4) WYKAZ OŚWIADCZEŃ LUB DOKUMENTÓW , SKŁADANYCH PRZEZ WYKONAWCĘ W POSTĘPOWANIU NA WEZWANIE ZAMAWIAJACEGO W CELU POTWIERDZENIA OKOLICZNOŚCI, O KTÓRYCH MOWA W ART. 25 UST. 1 PKT 3 USTAWY PZP: </w:t>
            </w:r>
          </w:p>
          <w:p w:rsidR="001107B8" w:rsidRPr="001107B8" w:rsidRDefault="001107B8" w:rsidP="001107B8">
            <w:pPr>
              <w:widowControl/>
              <w:autoSpaceDE/>
              <w:autoSpaceDN/>
              <w:adjustRightInd/>
              <w:rPr>
                <w:sz w:val="24"/>
                <w:szCs w:val="24"/>
              </w:rPr>
            </w:pPr>
            <w:r w:rsidRPr="001107B8">
              <w:rPr>
                <w:b/>
                <w:bCs/>
                <w:sz w:val="24"/>
                <w:szCs w:val="24"/>
              </w:rPr>
              <w:t xml:space="preserve">III.5) WYKAZ OŚWIADCZEŃ LUB DOKUMENTÓW SKŁADANYCH PRZEZ WYKONAWCĘ W POSTĘPOWANIU NA WEZWANIE ZAMAWIAJACEGO W CELU POTWIERDZENIA OKOLICZNOŚCI, O KTÓRYCH MOWA W ART. 25 UST. 1 PKT 1 USTAWY PZP </w:t>
            </w:r>
          </w:p>
          <w:p w:rsidR="001107B8" w:rsidRPr="001107B8" w:rsidRDefault="001107B8" w:rsidP="001107B8">
            <w:pPr>
              <w:widowControl/>
              <w:autoSpaceDE/>
              <w:autoSpaceDN/>
              <w:adjustRightInd/>
              <w:rPr>
                <w:sz w:val="24"/>
                <w:szCs w:val="24"/>
              </w:rPr>
            </w:pPr>
            <w:r w:rsidRPr="001107B8">
              <w:rPr>
                <w:b/>
                <w:bCs/>
                <w:sz w:val="24"/>
                <w:szCs w:val="24"/>
              </w:rPr>
              <w:t>III.5.1) W ZAKRESIE SPEŁNIANIA WARUNKÓW UDZIAŁU W POSTĘPOWANIU:</w:t>
            </w:r>
            <w:r w:rsidRPr="001107B8">
              <w:rPr>
                <w:sz w:val="24"/>
                <w:szCs w:val="24"/>
              </w:rPr>
              <w:b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Prawa zamówień publicznych, tj. oświadczeń i dokumentów na potwierdzenie spełniania warunków udziału w postępowaniu w zakresie zdolności technicznej lub zawodowej: wykazu usług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usługi były wykonywane, a jeżeli z uzasadnionej przyczyny o obiektywnym charakterze wykonawca nie jest w stanie uzyskać tych dokumentów - oświadczenie wykonawcy; w przypadku świadczeń okresowych lub ciągłych nadal wykonywanych referencje. Wzór wykazu usług stanowi załącznik nr 5 do SIWZ.</w:t>
            </w:r>
            <w:r w:rsidRPr="001107B8">
              <w:rPr>
                <w:sz w:val="24"/>
                <w:szCs w:val="24"/>
              </w:rPr>
              <w:br/>
            </w:r>
            <w:r w:rsidRPr="001107B8">
              <w:rPr>
                <w:b/>
                <w:bCs/>
                <w:sz w:val="24"/>
                <w:szCs w:val="24"/>
              </w:rPr>
              <w:t>III.5.2) W ZAKRESIE KRYTERIÓW SELEKCJI:</w:t>
            </w:r>
          </w:p>
          <w:p w:rsidR="001107B8" w:rsidRPr="001107B8" w:rsidRDefault="001107B8" w:rsidP="001107B8">
            <w:pPr>
              <w:widowControl/>
              <w:autoSpaceDE/>
              <w:autoSpaceDN/>
              <w:adjustRightInd/>
              <w:rPr>
                <w:sz w:val="24"/>
                <w:szCs w:val="24"/>
              </w:rPr>
            </w:pPr>
            <w:r w:rsidRPr="001107B8">
              <w:rPr>
                <w:b/>
                <w:bCs/>
                <w:sz w:val="24"/>
                <w:szCs w:val="24"/>
              </w:rPr>
              <w:t xml:space="preserve">III.6) WYKAZ OŚWIADCZEŃ LUB DOKUMENTÓW SKŁADANYCH PRZEZ WYKONAWCĘ W POSTĘPOWANIU NA WEZWANIE ZAMAWIAJACEGO W CELU POTWIERDZENIA OKOLICZNOŚCI, O KTÓRYCH MOWA W ART. 25 UST. 1 PKT 2 USTAWY PZP </w:t>
            </w:r>
          </w:p>
          <w:p w:rsidR="001107B8" w:rsidRPr="001107B8" w:rsidRDefault="001107B8" w:rsidP="001107B8">
            <w:pPr>
              <w:widowControl/>
              <w:autoSpaceDE/>
              <w:autoSpaceDN/>
              <w:adjustRightInd/>
              <w:rPr>
                <w:sz w:val="24"/>
                <w:szCs w:val="24"/>
              </w:rPr>
            </w:pPr>
            <w:r w:rsidRPr="001107B8">
              <w:rPr>
                <w:b/>
                <w:bCs/>
                <w:sz w:val="24"/>
                <w:szCs w:val="24"/>
              </w:rPr>
              <w:t xml:space="preserve">III.7) INNE DOKUMENTY NIE WYMIENIONE W pkt III.3) - III.6) </w:t>
            </w:r>
          </w:p>
          <w:p w:rsidR="001107B8" w:rsidRPr="001107B8" w:rsidRDefault="001107B8" w:rsidP="001107B8">
            <w:pPr>
              <w:widowControl/>
              <w:autoSpaceDE/>
              <w:autoSpaceDN/>
              <w:adjustRightInd/>
              <w:rPr>
                <w:sz w:val="24"/>
                <w:szCs w:val="24"/>
              </w:rPr>
            </w:pPr>
            <w:r w:rsidRPr="001107B8">
              <w:rPr>
                <w:sz w:val="24"/>
                <w:szCs w:val="24"/>
                <w:u w:val="single"/>
              </w:rPr>
              <w:t xml:space="preserve">SEKCJA IV: PROCEDURA </w:t>
            </w:r>
          </w:p>
          <w:p w:rsidR="001107B8" w:rsidRPr="001107B8" w:rsidRDefault="001107B8" w:rsidP="001107B8">
            <w:pPr>
              <w:widowControl/>
              <w:autoSpaceDE/>
              <w:autoSpaceDN/>
              <w:adjustRightInd/>
              <w:rPr>
                <w:sz w:val="24"/>
                <w:szCs w:val="24"/>
              </w:rPr>
            </w:pPr>
            <w:r w:rsidRPr="001107B8">
              <w:rPr>
                <w:b/>
                <w:bCs/>
                <w:sz w:val="24"/>
                <w:szCs w:val="24"/>
              </w:rPr>
              <w:lastRenderedPageBreak/>
              <w:t xml:space="preserve">IV.1) OPIS </w:t>
            </w:r>
            <w:r w:rsidRPr="001107B8">
              <w:rPr>
                <w:sz w:val="24"/>
                <w:szCs w:val="24"/>
              </w:rPr>
              <w:br/>
            </w:r>
            <w:r w:rsidRPr="001107B8">
              <w:rPr>
                <w:b/>
                <w:bCs/>
                <w:sz w:val="24"/>
                <w:szCs w:val="24"/>
              </w:rPr>
              <w:t xml:space="preserve">IV.1.1) Tryb udzielenia zamówienia: </w:t>
            </w:r>
            <w:r w:rsidRPr="001107B8">
              <w:rPr>
                <w:sz w:val="24"/>
                <w:szCs w:val="24"/>
              </w:rPr>
              <w:t xml:space="preserve">przetarg nieograniczony </w:t>
            </w:r>
            <w:r w:rsidRPr="001107B8">
              <w:rPr>
                <w:sz w:val="24"/>
                <w:szCs w:val="24"/>
              </w:rPr>
              <w:br/>
            </w:r>
            <w:r w:rsidRPr="001107B8">
              <w:rPr>
                <w:b/>
                <w:bCs/>
                <w:sz w:val="24"/>
                <w:szCs w:val="24"/>
              </w:rPr>
              <w:t>IV.1.2) Zamawiający żąda wniesienia wadium:</w:t>
            </w:r>
          </w:p>
          <w:p w:rsidR="001107B8" w:rsidRPr="001107B8" w:rsidRDefault="001107B8" w:rsidP="001107B8">
            <w:pPr>
              <w:widowControl/>
              <w:autoSpaceDE/>
              <w:autoSpaceDN/>
              <w:adjustRightInd/>
              <w:rPr>
                <w:sz w:val="24"/>
                <w:szCs w:val="24"/>
              </w:rPr>
            </w:pPr>
            <w:r w:rsidRPr="001107B8">
              <w:rPr>
                <w:sz w:val="24"/>
                <w:szCs w:val="24"/>
              </w:rPr>
              <w:t xml:space="preserve">nie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IV.1.3) Przewiduje się udzielenie zaliczek na poczet wykonania zamówienia:</w:t>
            </w:r>
          </w:p>
          <w:p w:rsidR="001107B8" w:rsidRPr="001107B8" w:rsidRDefault="001107B8" w:rsidP="001107B8">
            <w:pPr>
              <w:widowControl/>
              <w:autoSpaceDE/>
              <w:autoSpaceDN/>
              <w:adjustRightInd/>
              <w:rPr>
                <w:sz w:val="24"/>
                <w:szCs w:val="24"/>
              </w:rPr>
            </w:pPr>
            <w:r w:rsidRPr="001107B8">
              <w:rPr>
                <w:sz w:val="24"/>
                <w:szCs w:val="24"/>
              </w:rPr>
              <w:t xml:space="preserve">nie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IV.1.4) Wymaga się złożenia ofert w postaci katalogów elektronicznych lub dołączenia do ofert katalogów elektronicznych: </w:t>
            </w:r>
          </w:p>
          <w:p w:rsidR="001107B8" w:rsidRPr="001107B8" w:rsidRDefault="001107B8" w:rsidP="001107B8">
            <w:pPr>
              <w:widowControl/>
              <w:autoSpaceDE/>
              <w:autoSpaceDN/>
              <w:adjustRightInd/>
              <w:rPr>
                <w:sz w:val="24"/>
                <w:szCs w:val="24"/>
              </w:rPr>
            </w:pPr>
            <w:r w:rsidRPr="001107B8">
              <w:rPr>
                <w:sz w:val="24"/>
                <w:szCs w:val="24"/>
              </w:rPr>
              <w:t xml:space="preserve">nie </w:t>
            </w:r>
            <w:r w:rsidRPr="001107B8">
              <w:rPr>
                <w:sz w:val="24"/>
                <w:szCs w:val="24"/>
              </w:rPr>
              <w:br/>
              <w:t xml:space="preserve">Dopuszcza się złożenie ofert w postaci katalogów elektronicznych lub dołączenia do ofert katalogów elektronicznych: </w:t>
            </w:r>
            <w:r w:rsidRPr="001107B8">
              <w:rPr>
                <w:sz w:val="24"/>
                <w:szCs w:val="24"/>
              </w:rPr>
              <w:br/>
              <w:t xml:space="preserve">nie </w:t>
            </w:r>
            <w:r w:rsidRPr="001107B8">
              <w:rPr>
                <w:sz w:val="24"/>
                <w:szCs w:val="24"/>
              </w:rPr>
              <w:br/>
              <w:t xml:space="preserve">Informacje dodatkowe: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IV.1.5.) Wymaga się złożenia oferty wariantowej: </w:t>
            </w:r>
          </w:p>
          <w:p w:rsidR="001107B8" w:rsidRPr="001107B8" w:rsidRDefault="001107B8" w:rsidP="001107B8">
            <w:pPr>
              <w:widowControl/>
              <w:autoSpaceDE/>
              <w:autoSpaceDN/>
              <w:adjustRightInd/>
              <w:rPr>
                <w:sz w:val="24"/>
                <w:szCs w:val="24"/>
              </w:rPr>
            </w:pPr>
            <w:r w:rsidRPr="001107B8">
              <w:rPr>
                <w:sz w:val="24"/>
                <w:szCs w:val="24"/>
              </w:rPr>
              <w:t xml:space="preserve">nie </w:t>
            </w:r>
            <w:r w:rsidRPr="001107B8">
              <w:rPr>
                <w:sz w:val="24"/>
                <w:szCs w:val="24"/>
              </w:rPr>
              <w:br/>
              <w:t xml:space="preserve">Dopuszcza się złożenie oferty wariantowej </w:t>
            </w:r>
            <w:r w:rsidRPr="001107B8">
              <w:rPr>
                <w:sz w:val="24"/>
                <w:szCs w:val="24"/>
              </w:rPr>
              <w:br/>
              <w:t xml:space="preserve">nie </w:t>
            </w:r>
            <w:r w:rsidRPr="001107B8">
              <w:rPr>
                <w:sz w:val="24"/>
                <w:szCs w:val="24"/>
              </w:rPr>
              <w:br/>
              <w:t xml:space="preserve">Złożenie oferty wariantowej dopuszcza się tylko z jednoczesnym złożeniem oferty zasadniczej: </w:t>
            </w:r>
            <w:r w:rsidRPr="001107B8">
              <w:rPr>
                <w:sz w:val="24"/>
                <w:szCs w:val="24"/>
              </w:rPr>
              <w:br/>
              <w:t xml:space="preserve">nie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IV.1.6) Przewidywana liczba wykonawców, którzy zostaną zaproszeni do udziału w postępowaniu </w:t>
            </w:r>
            <w:r w:rsidRPr="001107B8">
              <w:rPr>
                <w:sz w:val="24"/>
                <w:szCs w:val="24"/>
              </w:rPr>
              <w:br/>
            </w:r>
            <w:r w:rsidRPr="001107B8">
              <w:rPr>
                <w:i/>
                <w:iCs/>
                <w:sz w:val="24"/>
                <w:szCs w:val="24"/>
              </w:rPr>
              <w:t xml:space="preserve">(przetarg ograniczony, negocjacje z ogłoszeniem, dialog konkurencyjny, partnerstwo innowacyjne) </w:t>
            </w:r>
          </w:p>
          <w:p w:rsidR="001107B8" w:rsidRPr="001107B8" w:rsidRDefault="001107B8" w:rsidP="001107B8">
            <w:pPr>
              <w:widowControl/>
              <w:autoSpaceDE/>
              <w:autoSpaceDN/>
              <w:adjustRightInd/>
              <w:rPr>
                <w:sz w:val="24"/>
                <w:szCs w:val="24"/>
              </w:rPr>
            </w:pPr>
            <w:r w:rsidRPr="001107B8">
              <w:rPr>
                <w:sz w:val="24"/>
                <w:szCs w:val="24"/>
              </w:rPr>
              <w:t>Liczba wykonawców  </w:t>
            </w:r>
            <w:r w:rsidRPr="001107B8">
              <w:rPr>
                <w:sz w:val="24"/>
                <w:szCs w:val="24"/>
              </w:rPr>
              <w:br/>
              <w:t xml:space="preserve">Przewidywana minimalna liczba wykonawców </w:t>
            </w:r>
            <w:r w:rsidRPr="001107B8">
              <w:rPr>
                <w:sz w:val="24"/>
                <w:szCs w:val="24"/>
              </w:rPr>
              <w:br/>
              <w:t>Maksymalna liczba wykonawców  </w:t>
            </w:r>
            <w:r w:rsidRPr="001107B8">
              <w:rPr>
                <w:sz w:val="24"/>
                <w:szCs w:val="24"/>
              </w:rPr>
              <w:br/>
              <w:t xml:space="preserve">Kryteria selekcji wykonawców: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IV.1.7) Informacje na temat umowy ramowej lub dynamicznego systemu zakupów: </w:t>
            </w:r>
          </w:p>
          <w:p w:rsidR="001107B8" w:rsidRPr="001107B8" w:rsidRDefault="001107B8" w:rsidP="001107B8">
            <w:pPr>
              <w:widowControl/>
              <w:autoSpaceDE/>
              <w:autoSpaceDN/>
              <w:adjustRightInd/>
              <w:rPr>
                <w:sz w:val="24"/>
                <w:szCs w:val="24"/>
              </w:rPr>
            </w:pPr>
            <w:r w:rsidRPr="001107B8">
              <w:rPr>
                <w:sz w:val="24"/>
                <w:szCs w:val="24"/>
              </w:rPr>
              <w:t xml:space="preserve">Umowa ramowa będzie zawarta: </w:t>
            </w:r>
            <w:r w:rsidRPr="001107B8">
              <w:rPr>
                <w:sz w:val="24"/>
                <w:szCs w:val="24"/>
              </w:rPr>
              <w:br/>
              <w:t xml:space="preserve">z jednym wykonawcą </w:t>
            </w:r>
            <w:r w:rsidRPr="001107B8">
              <w:rPr>
                <w:sz w:val="24"/>
                <w:szCs w:val="24"/>
              </w:rPr>
              <w:br/>
              <w:t xml:space="preserve">Czy przewiduje się ograniczenie liczby uczestników umowy ramowej: </w:t>
            </w:r>
            <w:r w:rsidRPr="001107B8">
              <w:rPr>
                <w:sz w:val="24"/>
                <w:szCs w:val="24"/>
              </w:rPr>
              <w:br/>
              <w:t xml:space="preserve">nie </w:t>
            </w:r>
            <w:r w:rsidRPr="001107B8">
              <w:rPr>
                <w:sz w:val="24"/>
                <w:szCs w:val="24"/>
              </w:rPr>
              <w:br/>
              <w:t xml:space="preserve">Informacje dodatkowe: </w:t>
            </w:r>
            <w:r w:rsidRPr="001107B8">
              <w:rPr>
                <w:sz w:val="24"/>
                <w:szCs w:val="24"/>
              </w:rPr>
              <w:br/>
            </w:r>
            <w:r w:rsidRPr="001107B8">
              <w:rPr>
                <w:sz w:val="24"/>
                <w:szCs w:val="24"/>
              </w:rPr>
              <w:br/>
              <w:t xml:space="preserve">Zamówienie obejmuje ustanowienie dynamicznego systemu zakupów: </w:t>
            </w:r>
            <w:r w:rsidRPr="001107B8">
              <w:rPr>
                <w:sz w:val="24"/>
                <w:szCs w:val="24"/>
              </w:rPr>
              <w:br/>
              <w:t xml:space="preserve">nie </w:t>
            </w:r>
            <w:r w:rsidRPr="001107B8">
              <w:rPr>
                <w:sz w:val="24"/>
                <w:szCs w:val="24"/>
              </w:rPr>
              <w:br/>
              <w:t xml:space="preserve">Informacje dodatkowe: </w:t>
            </w:r>
            <w:r w:rsidRPr="001107B8">
              <w:rPr>
                <w:sz w:val="24"/>
                <w:szCs w:val="24"/>
              </w:rPr>
              <w:br/>
            </w:r>
            <w:r w:rsidRPr="001107B8">
              <w:rPr>
                <w:sz w:val="24"/>
                <w:szCs w:val="24"/>
              </w:rPr>
              <w:br/>
              <w:t xml:space="preserve">W ramach umowy ramowej/dynamicznego systemu zakupów dopuszcza się złożenie ofert w formie katalogów elektronicznych: </w:t>
            </w:r>
            <w:r w:rsidRPr="001107B8">
              <w:rPr>
                <w:sz w:val="24"/>
                <w:szCs w:val="24"/>
              </w:rPr>
              <w:br/>
              <w:t xml:space="preserve">nie </w:t>
            </w:r>
            <w:r w:rsidRPr="001107B8">
              <w:rPr>
                <w:sz w:val="24"/>
                <w:szCs w:val="24"/>
              </w:rPr>
              <w:br/>
              <w:t xml:space="preserve">Przewiduje się pobranie ze złożonych katalogów elektronicznych informacji potrzebnych do sporządzenia ofert w ramach umowy ramowej/dynamicznego systemu zakupów: </w:t>
            </w:r>
            <w:r w:rsidRPr="001107B8">
              <w:rPr>
                <w:sz w:val="24"/>
                <w:szCs w:val="24"/>
              </w:rPr>
              <w:br/>
              <w:t xml:space="preserve">nie </w:t>
            </w:r>
          </w:p>
          <w:p w:rsidR="001107B8" w:rsidRPr="001107B8" w:rsidRDefault="001107B8" w:rsidP="001107B8">
            <w:pPr>
              <w:widowControl/>
              <w:autoSpaceDE/>
              <w:autoSpaceDN/>
              <w:adjustRightInd/>
              <w:rPr>
                <w:sz w:val="24"/>
                <w:szCs w:val="24"/>
              </w:rPr>
            </w:pPr>
            <w:r w:rsidRPr="001107B8">
              <w:rPr>
                <w:sz w:val="24"/>
                <w:szCs w:val="24"/>
              </w:rPr>
              <w:lastRenderedPageBreak/>
              <w:br/>
            </w:r>
            <w:r w:rsidRPr="001107B8">
              <w:rPr>
                <w:b/>
                <w:bCs/>
                <w:sz w:val="24"/>
                <w:szCs w:val="24"/>
              </w:rPr>
              <w:t xml:space="preserve">IV.1.8) Aukcja elektroniczna </w:t>
            </w:r>
            <w:r w:rsidRPr="001107B8">
              <w:rPr>
                <w:sz w:val="24"/>
                <w:szCs w:val="24"/>
              </w:rPr>
              <w:br/>
            </w:r>
            <w:r w:rsidRPr="001107B8">
              <w:rPr>
                <w:b/>
                <w:bCs/>
                <w:sz w:val="24"/>
                <w:szCs w:val="24"/>
              </w:rPr>
              <w:t xml:space="preserve">Przewidziane jest przeprowadzenie aukcji elektronicznej </w:t>
            </w:r>
            <w:r w:rsidRPr="001107B8">
              <w:rPr>
                <w:i/>
                <w:iCs/>
                <w:sz w:val="24"/>
                <w:szCs w:val="24"/>
              </w:rPr>
              <w:t xml:space="preserve">(przetarg nieograniczony, przetarg ograniczony, negocjacje z ogłoszeniem) </w:t>
            </w:r>
            <w:r w:rsidRPr="001107B8">
              <w:rPr>
                <w:sz w:val="24"/>
                <w:szCs w:val="24"/>
              </w:rPr>
              <w:t xml:space="preserve">nie </w:t>
            </w:r>
            <w:r w:rsidRPr="001107B8">
              <w:rPr>
                <w:sz w:val="24"/>
                <w:szCs w:val="24"/>
              </w:rPr>
              <w:br/>
            </w:r>
            <w:r w:rsidRPr="001107B8">
              <w:rPr>
                <w:b/>
                <w:bCs/>
                <w:sz w:val="24"/>
                <w:szCs w:val="24"/>
              </w:rPr>
              <w:t xml:space="preserve">Należy wskazać elementy, których wartości będą przedmiotem aukcji elektronicznej: </w:t>
            </w:r>
            <w:r w:rsidRPr="001107B8">
              <w:rPr>
                <w:sz w:val="24"/>
                <w:szCs w:val="24"/>
              </w:rPr>
              <w:br/>
            </w:r>
            <w:r w:rsidRPr="001107B8">
              <w:rPr>
                <w:b/>
                <w:bCs/>
                <w:sz w:val="24"/>
                <w:szCs w:val="24"/>
              </w:rPr>
              <w:t>Przewiduje się ograniczenia co do przedstawionych wartości, wynikające z opisu przedmiotu zamówienia:</w:t>
            </w:r>
            <w:r w:rsidRPr="001107B8">
              <w:rPr>
                <w:sz w:val="24"/>
                <w:szCs w:val="24"/>
              </w:rPr>
              <w:br/>
              <w:t xml:space="preserve">nie </w:t>
            </w:r>
            <w:r w:rsidRPr="001107B8">
              <w:rPr>
                <w:sz w:val="24"/>
                <w:szCs w:val="24"/>
              </w:rPr>
              <w:br/>
              <w:t xml:space="preserve">Należy podać, które informacje zostaną udostępnione wykonawcom w trakcie aukcji elektronicznej oraz jaki będzie termin ich udostępnienia: </w:t>
            </w:r>
            <w:r w:rsidRPr="001107B8">
              <w:rPr>
                <w:sz w:val="24"/>
                <w:szCs w:val="24"/>
              </w:rPr>
              <w:br/>
              <w:t xml:space="preserve">Informacje dotyczące przebiegu aukcji elektronicznej: </w:t>
            </w:r>
            <w:r w:rsidRPr="001107B8">
              <w:rPr>
                <w:sz w:val="24"/>
                <w:szCs w:val="24"/>
              </w:rPr>
              <w:br/>
              <w:t xml:space="preserve">Jaki jest przewidziany sposób postępowania w toku aukcji elektronicznej i jakie będą warunki, na jakich wykonawcy będą mogli licytować (minimalne wysokości postąpień): </w:t>
            </w:r>
            <w:r w:rsidRPr="001107B8">
              <w:rPr>
                <w:sz w:val="24"/>
                <w:szCs w:val="24"/>
              </w:rPr>
              <w:br/>
              <w:t xml:space="preserve">Informacje dotyczące wykorzystywanego sprzętu elektronicznego, rozwiązań i specyfikacji technicznych w zakresie połączeń: </w:t>
            </w:r>
            <w:r w:rsidRPr="001107B8">
              <w:rPr>
                <w:sz w:val="24"/>
                <w:szCs w:val="24"/>
              </w:rPr>
              <w:br/>
              <w:t xml:space="preserve">Wymagania dotyczące rejestracji i identyfikacji wykonawców w aukcji elektronicznej: </w:t>
            </w:r>
            <w:r w:rsidRPr="001107B8">
              <w:rPr>
                <w:sz w:val="24"/>
                <w:szCs w:val="24"/>
              </w:rPr>
              <w:br/>
              <w:t xml:space="preserve">Informacje o liczbie etapów aukcji elektronicznej i czasie ich trwania: </w:t>
            </w:r>
          </w:p>
          <w:p w:rsidR="001107B8" w:rsidRPr="001107B8" w:rsidRDefault="001107B8" w:rsidP="001107B8">
            <w:pPr>
              <w:widowControl/>
              <w:autoSpaceDE/>
              <w:autoSpaceDN/>
              <w:adjustRightInd/>
              <w:rPr>
                <w:sz w:val="24"/>
                <w:szCs w:val="24"/>
              </w:rPr>
            </w:pPr>
            <w:r w:rsidRPr="001107B8">
              <w:rPr>
                <w:sz w:val="24"/>
                <w:szCs w:val="24"/>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t>etap nr</w:t>
                  </w:r>
                </w:p>
              </w:tc>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t>czas trwania etapu</w:t>
                  </w:r>
                </w:p>
              </w:tc>
            </w:tr>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p>
              </w:tc>
              <w:tc>
                <w:tcPr>
                  <w:tcW w:w="0" w:type="auto"/>
                  <w:vAlign w:val="center"/>
                  <w:hideMark/>
                </w:tcPr>
                <w:p w:rsidR="001107B8" w:rsidRPr="001107B8" w:rsidRDefault="001107B8" w:rsidP="001107B8">
                  <w:pPr>
                    <w:widowControl/>
                    <w:autoSpaceDE/>
                    <w:autoSpaceDN/>
                    <w:adjustRightInd/>
                  </w:pPr>
                </w:p>
              </w:tc>
            </w:tr>
          </w:tbl>
          <w:p w:rsidR="001107B8" w:rsidRPr="001107B8" w:rsidRDefault="001107B8" w:rsidP="001107B8">
            <w:pPr>
              <w:widowControl/>
              <w:autoSpaceDE/>
              <w:autoSpaceDN/>
              <w:adjustRightInd/>
              <w:rPr>
                <w:sz w:val="24"/>
                <w:szCs w:val="24"/>
              </w:rPr>
            </w:pPr>
            <w:r w:rsidRPr="001107B8">
              <w:rPr>
                <w:sz w:val="24"/>
                <w:szCs w:val="24"/>
              </w:rPr>
              <w:br/>
              <w:t xml:space="preserve">Czy wykonawcy, którzy nie złożyli nowych postąpień, zostaną zakwalifikowani do następnego etapu: nie </w:t>
            </w:r>
            <w:r w:rsidRPr="001107B8">
              <w:rPr>
                <w:sz w:val="24"/>
                <w:szCs w:val="24"/>
              </w:rPr>
              <w:br/>
              <w:t xml:space="preserve">Warunki zamknięcia aukcji elektronicznej: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IV.2) KRYTERIA OCENY OFERT </w:t>
            </w:r>
            <w:r w:rsidRPr="001107B8">
              <w:rPr>
                <w:sz w:val="24"/>
                <w:szCs w:val="24"/>
              </w:rPr>
              <w:br/>
            </w:r>
            <w:r w:rsidRPr="001107B8">
              <w:rPr>
                <w:b/>
                <w:bCs/>
                <w:sz w:val="24"/>
                <w:szCs w:val="24"/>
              </w:rPr>
              <w:t xml:space="preserve">IV.2.1) Kryteria oceny ofert: </w:t>
            </w:r>
            <w:r w:rsidRPr="001107B8">
              <w:rPr>
                <w:sz w:val="24"/>
                <w:szCs w:val="24"/>
              </w:rPr>
              <w:br/>
            </w:r>
            <w:r w:rsidRPr="001107B8">
              <w:rPr>
                <w:b/>
                <w:bCs/>
                <w:sz w:val="24"/>
                <w:szCs w:val="24"/>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049"/>
            </w:tblGrid>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r w:rsidRPr="001107B8">
                    <w:rPr>
                      <w:i/>
                      <w:iCs/>
                      <w:sz w:val="24"/>
                      <w:szCs w:val="24"/>
                    </w:rPr>
                    <w:t>Kryteria</w:t>
                  </w:r>
                </w:p>
              </w:tc>
              <w:tc>
                <w:tcPr>
                  <w:tcW w:w="0" w:type="auto"/>
                  <w:vAlign w:val="center"/>
                  <w:hideMark/>
                </w:tcPr>
                <w:p w:rsidR="001107B8" w:rsidRPr="001107B8" w:rsidRDefault="001107B8" w:rsidP="001107B8">
                  <w:pPr>
                    <w:widowControl/>
                    <w:autoSpaceDE/>
                    <w:autoSpaceDN/>
                    <w:adjustRightInd/>
                    <w:rPr>
                      <w:sz w:val="24"/>
                      <w:szCs w:val="24"/>
                    </w:rPr>
                  </w:pPr>
                  <w:r w:rsidRPr="001107B8">
                    <w:rPr>
                      <w:i/>
                      <w:iCs/>
                      <w:sz w:val="24"/>
                      <w:szCs w:val="24"/>
                    </w:rPr>
                    <w:t>Znaczenie</w:t>
                  </w:r>
                </w:p>
              </w:tc>
            </w:tr>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t xml:space="preserve">cena </w:t>
                  </w:r>
                </w:p>
              </w:tc>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t>60</w:t>
                  </w:r>
                </w:p>
              </w:tc>
            </w:tr>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t xml:space="preserve">jakość </w:t>
                  </w:r>
                </w:p>
              </w:tc>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t>40</w:t>
                  </w:r>
                </w:p>
              </w:tc>
            </w:tr>
          </w:tbl>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IV.2.3) Zastosowanie procedury, o której mowa w art. 24aa ust. 1 ustawy Pzp </w:t>
            </w:r>
            <w:r w:rsidRPr="001107B8">
              <w:rPr>
                <w:sz w:val="24"/>
                <w:szCs w:val="24"/>
              </w:rPr>
              <w:t xml:space="preserve">(przetarg nieograniczony) </w:t>
            </w:r>
            <w:r w:rsidRPr="001107B8">
              <w:rPr>
                <w:sz w:val="24"/>
                <w:szCs w:val="24"/>
              </w:rPr>
              <w:br/>
              <w:t xml:space="preserve">tak </w:t>
            </w:r>
            <w:r w:rsidRPr="001107B8">
              <w:rPr>
                <w:sz w:val="24"/>
                <w:szCs w:val="24"/>
              </w:rPr>
              <w:br/>
            </w:r>
            <w:r w:rsidRPr="001107B8">
              <w:rPr>
                <w:b/>
                <w:bCs/>
                <w:sz w:val="24"/>
                <w:szCs w:val="24"/>
              </w:rPr>
              <w:t xml:space="preserve">IV.3) Negocjacje z ogłoszeniem, dialog konkurencyjny, partnerstwo innowacyjne </w:t>
            </w:r>
            <w:r w:rsidRPr="001107B8">
              <w:rPr>
                <w:sz w:val="24"/>
                <w:szCs w:val="24"/>
              </w:rPr>
              <w:br/>
            </w:r>
            <w:r w:rsidRPr="001107B8">
              <w:rPr>
                <w:b/>
                <w:bCs/>
                <w:sz w:val="24"/>
                <w:szCs w:val="24"/>
              </w:rPr>
              <w:t>IV.3.1) Informacje na temat negocjacji z ogłoszeniem</w:t>
            </w:r>
            <w:r w:rsidRPr="001107B8">
              <w:rPr>
                <w:sz w:val="24"/>
                <w:szCs w:val="24"/>
              </w:rPr>
              <w:br/>
              <w:t xml:space="preserve">Minimalne wymagania, które muszą spełniać wszystkie oferty: </w:t>
            </w:r>
            <w:r w:rsidRPr="001107B8">
              <w:rPr>
                <w:sz w:val="24"/>
                <w:szCs w:val="24"/>
              </w:rPr>
              <w:br/>
            </w:r>
            <w:r w:rsidRPr="001107B8">
              <w:rPr>
                <w:sz w:val="24"/>
                <w:szCs w:val="24"/>
              </w:rPr>
              <w:br/>
              <w:t xml:space="preserve">Przewidziane jest zastrzeżenie prawa do udzielenia zamówienia na podstawie ofert wstępnych bez przeprowadzenia negocjacji nie </w:t>
            </w:r>
            <w:r w:rsidRPr="001107B8">
              <w:rPr>
                <w:sz w:val="24"/>
                <w:szCs w:val="24"/>
              </w:rPr>
              <w:br/>
              <w:t xml:space="preserve">Przewidziany jest podział negocjacji na etapy w celu ograniczenia liczby ofert: nie </w:t>
            </w:r>
            <w:r w:rsidRPr="001107B8">
              <w:rPr>
                <w:sz w:val="24"/>
                <w:szCs w:val="24"/>
              </w:rPr>
              <w:br/>
              <w:t xml:space="preserve">Należy podać informacje na temat etapów negocjacji (w tym liczbę etapów): </w:t>
            </w:r>
            <w:r w:rsidRPr="001107B8">
              <w:rPr>
                <w:sz w:val="24"/>
                <w:szCs w:val="24"/>
              </w:rPr>
              <w:br/>
            </w:r>
            <w:r w:rsidRPr="001107B8">
              <w:rPr>
                <w:sz w:val="24"/>
                <w:szCs w:val="24"/>
              </w:rPr>
              <w:br/>
              <w:t xml:space="preserve">Informacje dodatkowe </w:t>
            </w:r>
            <w:r w:rsidRPr="001107B8">
              <w:rPr>
                <w:sz w:val="24"/>
                <w:szCs w:val="24"/>
              </w:rPr>
              <w:br/>
            </w:r>
            <w:r w:rsidRPr="001107B8">
              <w:rPr>
                <w:sz w:val="24"/>
                <w:szCs w:val="24"/>
              </w:rPr>
              <w:br/>
            </w:r>
            <w:r w:rsidRPr="001107B8">
              <w:rPr>
                <w:sz w:val="24"/>
                <w:szCs w:val="24"/>
              </w:rPr>
              <w:br/>
            </w:r>
            <w:r w:rsidRPr="001107B8">
              <w:rPr>
                <w:b/>
                <w:bCs/>
                <w:sz w:val="24"/>
                <w:szCs w:val="24"/>
              </w:rPr>
              <w:t>IV.3.2) Informacje na temat dialogu konkurencyjnego</w:t>
            </w:r>
            <w:r w:rsidRPr="001107B8">
              <w:rPr>
                <w:sz w:val="24"/>
                <w:szCs w:val="24"/>
              </w:rPr>
              <w:br/>
            </w:r>
            <w:r w:rsidRPr="001107B8">
              <w:rPr>
                <w:sz w:val="24"/>
                <w:szCs w:val="24"/>
              </w:rPr>
              <w:lastRenderedPageBreak/>
              <w:t xml:space="preserve">Opis potrzeb i wymagań zamawiającego lub informacja o sposobie uzyskania tego opisu: </w:t>
            </w:r>
            <w:r w:rsidRPr="001107B8">
              <w:rPr>
                <w:sz w:val="24"/>
                <w:szCs w:val="24"/>
              </w:rPr>
              <w:br/>
            </w:r>
            <w:r w:rsidRPr="001107B8">
              <w:rPr>
                <w:sz w:val="24"/>
                <w:szCs w:val="24"/>
              </w:rPr>
              <w:br/>
              <w:t xml:space="preserve">Informacja o wysokości nagród dla wykonawców, którzy podczas dialogu konkurencyjnego przedstawili rozwiązania stanowiące podstawę do składania ofert, jeżeli zamawiający przewiduje nagrody: </w:t>
            </w:r>
            <w:r w:rsidRPr="001107B8">
              <w:rPr>
                <w:sz w:val="24"/>
                <w:szCs w:val="24"/>
              </w:rPr>
              <w:br/>
            </w:r>
            <w:r w:rsidRPr="001107B8">
              <w:rPr>
                <w:sz w:val="24"/>
                <w:szCs w:val="24"/>
              </w:rPr>
              <w:br/>
              <w:t xml:space="preserve">Wstępny harmonogram postępowania: </w:t>
            </w:r>
            <w:r w:rsidRPr="001107B8">
              <w:rPr>
                <w:sz w:val="24"/>
                <w:szCs w:val="24"/>
              </w:rPr>
              <w:br/>
            </w:r>
            <w:r w:rsidRPr="001107B8">
              <w:rPr>
                <w:sz w:val="24"/>
                <w:szCs w:val="24"/>
              </w:rPr>
              <w:br/>
              <w:t xml:space="preserve">Podział dialogu na etapy w celu ograniczenia liczby rozwiązań: nie </w:t>
            </w:r>
            <w:r w:rsidRPr="001107B8">
              <w:rPr>
                <w:sz w:val="24"/>
                <w:szCs w:val="24"/>
              </w:rPr>
              <w:br/>
              <w:t xml:space="preserve">Należy podać informacje na temat etapów dialogu: </w:t>
            </w:r>
            <w:r w:rsidRPr="001107B8">
              <w:rPr>
                <w:sz w:val="24"/>
                <w:szCs w:val="24"/>
              </w:rPr>
              <w:br/>
            </w:r>
            <w:r w:rsidRPr="001107B8">
              <w:rPr>
                <w:sz w:val="24"/>
                <w:szCs w:val="24"/>
              </w:rPr>
              <w:br/>
            </w:r>
            <w:r w:rsidRPr="001107B8">
              <w:rPr>
                <w:sz w:val="24"/>
                <w:szCs w:val="24"/>
              </w:rPr>
              <w:br/>
              <w:t xml:space="preserve">Informacje dodatkowe: </w:t>
            </w:r>
            <w:r w:rsidRPr="001107B8">
              <w:rPr>
                <w:sz w:val="24"/>
                <w:szCs w:val="24"/>
              </w:rPr>
              <w:br/>
            </w:r>
            <w:r w:rsidRPr="001107B8">
              <w:rPr>
                <w:sz w:val="24"/>
                <w:szCs w:val="24"/>
              </w:rPr>
              <w:br/>
            </w:r>
            <w:r w:rsidRPr="001107B8">
              <w:rPr>
                <w:b/>
                <w:bCs/>
                <w:sz w:val="24"/>
                <w:szCs w:val="24"/>
              </w:rPr>
              <w:t>IV.3.3) Informacje na temat partnerstwa innowacyjnego</w:t>
            </w:r>
            <w:r w:rsidRPr="001107B8">
              <w:rPr>
                <w:sz w:val="24"/>
                <w:szCs w:val="24"/>
              </w:rPr>
              <w:br/>
              <w:t xml:space="preserve">Elementy opisu przedmiotu zamówienia definiujące minimalne wymagania, którym muszą odpowiadać wszystkie oferty: </w:t>
            </w:r>
            <w:r w:rsidRPr="001107B8">
              <w:rPr>
                <w:sz w:val="24"/>
                <w:szCs w:val="24"/>
              </w:rPr>
              <w:br/>
            </w:r>
            <w:r w:rsidRPr="001107B8">
              <w:rPr>
                <w:sz w:val="24"/>
                <w:szCs w:val="24"/>
              </w:rPr>
              <w:br/>
              <w:t xml:space="preserve">Podział negocjacji na etapy w celu ograniczeniu liczby ofert podlegających negocjacjom poprzez zastosowanie kryteriów oceny ofert wskazanych w specyfikacji istotnych warunków zamówienia: </w:t>
            </w:r>
            <w:r w:rsidRPr="001107B8">
              <w:rPr>
                <w:sz w:val="24"/>
                <w:szCs w:val="24"/>
              </w:rPr>
              <w:br/>
              <w:t xml:space="preserve">nie </w:t>
            </w:r>
            <w:r w:rsidRPr="001107B8">
              <w:rPr>
                <w:sz w:val="24"/>
                <w:szCs w:val="24"/>
              </w:rPr>
              <w:br/>
              <w:t xml:space="preserve">Informacje dodatkowe: </w:t>
            </w:r>
            <w:r w:rsidRPr="001107B8">
              <w:rPr>
                <w:sz w:val="24"/>
                <w:szCs w:val="24"/>
              </w:rPr>
              <w:br/>
            </w:r>
            <w:r w:rsidRPr="001107B8">
              <w:rPr>
                <w:sz w:val="24"/>
                <w:szCs w:val="24"/>
              </w:rPr>
              <w:br/>
            </w:r>
            <w:r w:rsidRPr="001107B8">
              <w:rPr>
                <w:b/>
                <w:bCs/>
                <w:sz w:val="24"/>
                <w:szCs w:val="24"/>
              </w:rPr>
              <w:t xml:space="preserve">IV.4) Licytacja elektroniczna </w:t>
            </w:r>
            <w:r w:rsidRPr="001107B8">
              <w:rPr>
                <w:sz w:val="24"/>
                <w:szCs w:val="24"/>
              </w:rPr>
              <w:br/>
              <w:t xml:space="preserve">Adres strony internetowej, na której będzie prowadzona licytacja elektroniczna: </w:t>
            </w:r>
          </w:p>
          <w:p w:rsidR="001107B8" w:rsidRPr="001107B8" w:rsidRDefault="001107B8" w:rsidP="001107B8">
            <w:pPr>
              <w:widowControl/>
              <w:autoSpaceDE/>
              <w:autoSpaceDN/>
              <w:adjustRightInd/>
              <w:rPr>
                <w:sz w:val="24"/>
                <w:szCs w:val="24"/>
              </w:rPr>
            </w:pPr>
            <w:r w:rsidRPr="001107B8">
              <w:rPr>
                <w:sz w:val="24"/>
                <w:szCs w:val="24"/>
              </w:rPr>
              <w:t xml:space="preserve">Adres strony internetowej, na której jest dostępny opis przedmiotu zamówienia w licytacji elektronicznej: </w:t>
            </w:r>
          </w:p>
          <w:p w:rsidR="001107B8" w:rsidRPr="001107B8" w:rsidRDefault="001107B8" w:rsidP="001107B8">
            <w:pPr>
              <w:widowControl/>
              <w:autoSpaceDE/>
              <w:autoSpaceDN/>
              <w:adjustRightInd/>
              <w:rPr>
                <w:sz w:val="24"/>
                <w:szCs w:val="24"/>
              </w:rPr>
            </w:pPr>
            <w:r w:rsidRPr="001107B8">
              <w:rPr>
                <w:sz w:val="24"/>
                <w:szCs w:val="24"/>
              </w:rPr>
              <w:t xml:space="preserve">Wymagania dotyczące rejestracji i identyfikacji wykonawców w licytacji elektronicznej, w tym wymagania techniczne urządzeń informatycznych: </w:t>
            </w:r>
          </w:p>
          <w:p w:rsidR="001107B8" w:rsidRPr="001107B8" w:rsidRDefault="001107B8" w:rsidP="001107B8">
            <w:pPr>
              <w:widowControl/>
              <w:autoSpaceDE/>
              <w:autoSpaceDN/>
              <w:adjustRightInd/>
              <w:rPr>
                <w:sz w:val="24"/>
                <w:szCs w:val="24"/>
              </w:rPr>
            </w:pPr>
            <w:r w:rsidRPr="001107B8">
              <w:rPr>
                <w:sz w:val="24"/>
                <w:szCs w:val="24"/>
              </w:rPr>
              <w:t xml:space="preserve">Sposób postępowania w toku licytacji elektronicznej, w tym określenie minimalnych wysokości postąpień: </w:t>
            </w:r>
          </w:p>
          <w:p w:rsidR="001107B8" w:rsidRPr="001107B8" w:rsidRDefault="001107B8" w:rsidP="001107B8">
            <w:pPr>
              <w:widowControl/>
              <w:autoSpaceDE/>
              <w:autoSpaceDN/>
              <w:adjustRightInd/>
              <w:rPr>
                <w:sz w:val="24"/>
                <w:szCs w:val="24"/>
              </w:rPr>
            </w:pPr>
            <w:r w:rsidRPr="001107B8">
              <w:rPr>
                <w:sz w:val="24"/>
                <w:szCs w:val="24"/>
              </w:rPr>
              <w:t xml:space="preserve">Informacje o liczbie etapów licytacji elektronicznej i czasie ich trwania: </w:t>
            </w:r>
          </w:p>
          <w:p w:rsidR="001107B8" w:rsidRPr="001107B8" w:rsidRDefault="001107B8" w:rsidP="001107B8">
            <w:pPr>
              <w:widowControl/>
              <w:autoSpaceDE/>
              <w:autoSpaceDN/>
              <w:adjustRightInd/>
              <w:rPr>
                <w:sz w:val="24"/>
                <w:szCs w:val="24"/>
              </w:rPr>
            </w:pPr>
            <w:r w:rsidRPr="001107B8">
              <w:rPr>
                <w:sz w:val="24"/>
                <w:szCs w:val="24"/>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t>etap nr</w:t>
                  </w:r>
                </w:p>
              </w:tc>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t>czas trwania etapu</w:t>
                  </w:r>
                </w:p>
              </w:tc>
            </w:tr>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p>
              </w:tc>
              <w:tc>
                <w:tcPr>
                  <w:tcW w:w="0" w:type="auto"/>
                  <w:vAlign w:val="center"/>
                  <w:hideMark/>
                </w:tcPr>
                <w:p w:rsidR="001107B8" w:rsidRPr="001107B8" w:rsidRDefault="001107B8" w:rsidP="001107B8">
                  <w:pPr>
                    <w:widowControl/>
                    <w:autoSpaceDE/>
                    <w:autoSpaceDN/>
                    <w:adjustRightInd/>
                  </w:pPr>
                </w:p>
              </w:tc>
            </w:tr>
          </w:tbl>
          <w:p w:rsidR="001107B8" w:rsidRPr="001107B8" w:rsidRDefault="001107B8" w:rsidP="001107B8">
            <w:pPr>
              <w:widowControl/>
              <w:autoSpaceDE/>
              <w:autoSpaceDN/>
              <w:adjustRightInd/>
              <w:rPr>
                <w:sz w:val="24"/>
                <w:szCs w:val="24"/>
              </w:rPr>
            </w:pPr>
            <w:r w:rsidRPr="001107B8">
              <w:rPr>
                <w:sz w:val="24"/>
                <w:szCs w:val="24"/>
              </w:rPr>
              <w:br/>
              <w:t xml:space="preserve">Wykonawcy, którzy nie złożyli nowych postąpień, zostaną zakwalifikowani do następnego etapu: nie </w:t>
            </w:r>
          </w:p>
          <w:p w:rsidR="001107B8" w:rsidRPr="001107B8" w:rsidRDefault="001107B8" w:rsidP="001107B8">
            <w:pPr>
              <w:widowControl/>
              <w:autoSpaceDE/>
              <w:autoSpaceDN/>
              <w:adjustRightInd/>
              <w:rPr>
                <w:sz w:val="24"/>
                <w:szCs w:val="24"/>
              </w:rPr>
            </w:pPr>
            <w:r w:rsidRPr="001107B8">
              <w:rPr>
                <w:sz w:val="24"/>
                <w:szCs w:val="24"/>
              </w:rPr>
              <w:t xml:space="preserve">Termin otwarcia licytacji elektronicznej: </w:t>
            </w:r>
          </w:p>
          <w:p w:rsidR="001107B8" w:rsidRPr="001107B8" w:rsidRDefault="001107B8" w:rsidP="001107B8">
            <w:pPr>
              <w:widowControl/>
              <w:autoSpaceDE/>
              <w:autoSpaceDN/>
              <w:adjustRightInd/>
              <w:rPr>
                <w:sz w:val="24"/>
                <w:szCs w:val="24"/>
              </w:rPr>
            </w:pPr>
            <w:r w:rsidRPr="001107B8">
              <w:rPr>
                <w:sz w:val="24"/>
                <w:szCs w:val="24"/>
              </w:rPr>
              <w:t xml:space="preserve">Termin i warunki zamknięcia licytacji elektronicznej: </w:t>
            </w:r>
          </w:p>
          <w:p w:rsidR="001107B8" w:rsidRPr="001107B8" w:rsidRDefault="001107B8" w:rsidP="001107B8">
            <w:pPr>
              <w:widowControl/>
              <w:autoSpaceDE/>
              <w:autoSpaceDN/>
              <w:adjustRightInd/>
              <w:rPr>
                <w:sz w:val="24"/>
                <w:szCs w:val="24"/>
              </w:rPr>
            </w:pPr>
            <w:r w:rsidRPr="001107B8">
              <w:rPr>
                <w:sz w:val="24"/>
                <w:szCs w:val="24"/>
              </w:rPr>
              <w:br/>
              <w:t xml:space="preserve">Istotne dla stron postanowienia, które zostaną wprowadzone do treści zawieranej umowy w sprawie zamówienia publicznego, albo ogólne warunki umowy, albo wzór umowy: </w:t>
            </w:r>
          </w:p>
          <w:p w:rsidR="001107B8" w:rsidRPr="001107B8" w:rsidRDefault="001107B8" w:rsidP="001107B8">
            <w:pPr>
              <w:widowControl/>
              <w:autoSpaceDE/>
              <w:autoSpaceDN/>
              <w:adjustRightInd/>
              <w:rPr>
                <w:sz w:val="24"/>
                <w:szCs w:val="24"/>
              </w:rPr>
            </w:pPr>
            <w:r w:rsidRPr="001107B8">
              <w:rPr>
                <w:sz w:val="24"/>
                <w:szCs w:val="24"/>
              </w:rPr>
              <w:br/>
              <w:t xml:space="preserve">Wymagania dotyczące zabezpieczenia należytego wykonania umowy: </w:t>
            </w:r>
          </w:p>
          <w:p w:rsidR="001107B8" w:rsidRPr="001107B8" w:rsidRDefault="001107B8" w:rsidP="001107B8">
            <w:pPr>
              <w:widowControl/>
              <w:autoSpaceDE/>
              <w:autoSpaceDN/>
              <w:adjustRightInd/>
              <w:rPr>
                <w:sz w:val="24"/>
                <w:szCs w:val="24"/>
              </w:rPr>
            </w:pPr>
            <w:r w:rsidRPr="001107B8">
              <w:rPr>
                <w:sz w:val="24"/>
                <w:szCs w:val="24"/>
              </w:rPr>
              <w:br/>
              <w:t xml:space="preserve">Informacje dodatkowe: </w:t>
            </w:r>
          </w:p>
          <w:p w:rsidR="001107B8" w:rsidRPr="001107B8" w:rsidRDefault="001107B8" w:rsidP="001107B8">
            <w:pPr>
              <w:widowControl/>
              <w:autoSpaceDE/>
              <w:autoSpaceDN/>
              <w:adjustRightInd/>
              <w:rPr>
                <w:sz w:val="24"/>
                <w:szCs w:val="24"/>
              </w:rPr>
            </w:pPr>
            <w:r w:rsidRPr="001107B8">
              <w:rPr>
                <w:b/>
                <w:bCs/>
                <w:sz w:val="24"/>
                <w:szCs w:val="24"/>
              </w:rPr>
              <w:t>IV.5) ZMIANA UMOWY</w:t>
            </w:r>
            <w:r w:rsidRPr="001107B8">
              <w:rPr>
                <w:sz w:val="24"/>
                <w:szCs w:val="24"/>
              </w:rPr>
              <w:br/>
            </w:r>
            <w:r w:rsidRPr="001107B8">
              <w:rPr>
                <w:b/>
                <w:bCs/>
                <w:sz w:val="24"/>
                <w:szCs w:val="24"/>
              </w:rPr>
              <w:t xml:space="preserve">Przewiduje się istotne zmiany postanowień zawartej umowy w stosunku do treści oferty, na </w:t>
            </w:r>
            <w:r w:rsidRPr="001107B8">
              <w:rPr>
                <w:b/>
                <w:bCs/>
                <w:sz w:val="24"/>
                <w:szCs w:val="24"/>
              </w:rPr>
              <w:lastRenderedPageBreak/>
              <w:t>podstawie której dokonano wyboru wykonawcy:</w:t>
            </w:r>
            <w:r w:rsidRPr="001107B8">
              <w:rPr>
                <w:sz w:val="24"/>
                <w:szCs w:val="24"/>
              </w:rPr>
              <w:t xml:space="preserve"> tak </w:t>
            </w:r>
            <w:r w:rsidRPr="001107B8">
              <w:rPr>
                <w:sz w:val="24"/>
                <w:szCs w:val="24"/>
              </w:rPr>
              <w:br/>
              <w:t xml:space="preserve">Należy wskazać zakres, charakter zmian oraz warunki wprowadzenia zmian: </w:t>
            </w:r>
            <w:r w:rsidRPr="001107B8">
              <w:rPr>
                <w:sz w:val="24"/>
                <w:szCs w:val="24"/>
              </w:rPr>
              <w:br/>
              <w:t xml:space="preserve">Zakres, charakter zmian oraz warunki wprowadzania zmian określone zostały we wzorze umowy ramowej stanowiącej załącznik nr 6 do SIWZ oaz we wzorze umowy wykonawcze stanowiącej załącznik nr 7 do SIWZ. </w:t>
            </w:r>
            <w:r w:rsidRPr="001107B8">
              <w:rPr>
                <w:sz w:val="24"/>
                <w:szCs w:val="24"/>
              </w:rPr>
              <w:br/>
            </w:r>
            <w:r w:rsidRPr="001107B8">
              <w:rPr>
                <w:b/>
                <w:bCs/>
                <w:sz w:val="24"/>
                <w:szCs w:val="24"/>
              </w:rPr>
              <w:t xml:space="preserve">IV.6) INFORMACJE ADMINISTRACYJNE </w:t>
            </w:r>
            <w:r w:rsidRPr="001107B8">
              <w:rPr>
                <w:sz w:val="24"/>
                <w:szCs w:val="24"/>
              </w:rPr>
              <w:br/>
            </w:r>
            <w:r w:rsidRPr="001107B8">
              <w:rPr>
                <w:sz w:val="24"/>
                <w:szCs w:val="24"/>
              </w:rPr>
              <w:br/>
            </w:r>
            <w:r w:rsidRPr="001107B8">
              <w:rPr>
                <w:b/>
                <w:bCs/>
                <w:sz w:val="24"/>
                <w:szCs w:val="24"/>
              </w:rPr>
              <w:t xml:space="preserve">IV.6.1) Sposób udostępniania informacji o charakterze poufnym </w:t>
            </w:r>
            <w:r w:rsidRPr="001107B8">
              <w:rPr>
                <w:i/>
                <w:iCs/>
                <w:sz w:val="24"/>
                <w:szCs w:val="24"/>
              </w:rPr>
              <w:t xml:space="preserve">(jeżeli dotyczy): </w:t>
            </w:r>
            <w:r w:rsidRPr="001107B8">
              <w:rPr>
                <w:sz w:val="24"/>
                <w:szCs w:val="24"/>
              </w:rPr>
              <w:br/>
            </w:r>
            <w:r w:rsidRPr="001107B8">
              <w:rPr>
                <w:sz w:val="24"/>
                <w:szCs w:val="24"/>
              </w:rPr>
              <w:br/>
            </w:r>
            <w:r w:rsidRPr="001107B8">
              <w:rPr>
                <w:b/>
                <w:bCs/>
                <w:sz w:val="24"/>
                <w:szCs w:val="24"/>
              </w:rPr>
              <w:t>Środki służące ochronie informacji o charakterze poufnym</w:t>
            </w:r>
            <w:r w:rsidRPr="001107B8">
              <w:rPr>
                <w:sz w:val="24"/>
                <w:szCs w:val="24"/>
              </w:rPr>
              <w:br/>
            </w:r>
            <w:r w:rsidRPr="001107B8">
              <w:rPr>
                <w:sz w:val="24"/>
                <w:szCs w:val="24"/>
              </w:rPr>
              <w:br/>
            </w:r>
            <w:r w:rsidRPr="001107B8">
              <w:rPr>
                <w:b/>
                <w:bCs/>
                <w:sz w:val="24"/>
                <w:szCs w:val="24"/>
              </w:rPr>
              <w:t xml:space="preserve">IV.6.2) Termin składania ofert lub wniosków o dopuszczenie do udziału w postępowaniu: </w:t>
            </w:r>
            <w:r w:rsidRPr="001107B8">
              <w:rPr>
                <w:sz w:val="24"/>
                <w:szCs w:val="24"/>
              </w:rPr>
              <w:br/>
              <w:t xml:space="preserve">Data: 06/04/2017, godzina: 10:00, </w:t>
            </w:r>
            <w:r w:rsidRPr="001107B8">
              <w:rPr>
                <w:sz w:val="24"/>
                <w:szCs w:val="24"/>
              </w:rPr>
              <w:br/>
              <w:t xml:space="preserve">Skrócenie terminu składania wniosków, ze względu na pilną potrzebę udzielenia zamówienia (przetarg nieograniczony, przetarg ograniczony, negocjacje z ogłoszeniem): </w:t>
            </w:r>
            <w:r w:rsidRPr="001107B8">
              <w:rPr>
                <w:sz w:val="24"/>
                <w:szCs w:val="24"/>
              </w:rPr>
              <w:br/>
              <w:t xml:space="preserve">nie </w:t>
            </w:r>
            <w:r w:rsidRPr="001107B8">
              <w:rPr>
                <w:sz w:val="24"/>
                <w:szCs w:val="24"/>
              </w:rPr>
              <w:br/>
              <w:t xml:space="preserve">Wskazać powody: </w:t>
            </w:r>
            <w:r w:rsidRPr="001107B8">
              <w:rPr>
                <w:sz w:val="24"/>
                <w:szCs w:val="24"/>
              </w:rPr>
              <w:br/>
            </w:r>
            <w:r w:rsidRPr="001107B8">
              <w:rPr>
                <w:sz w:val="24"/>
                <w:szCs w:val="24"/>
              </w:rPr>
              <w:br/>
              <w:t xml:space="preserve">Język lub języki, w jakich mogą być sporządzane oferty lub wnioski o dopuszczenie do udziału w postępowaniu </w:t>
            </w:r>
            <w:r w:rsidRPr="001107B8">
              <w:rPr>
                <w:sz w:val="24"/>
                <w:szCs w:val="24"/>
              </w:rPr>
              <w:br/>
              <w:t>&gt; polski</w:t>
            </w:r>
            <w:r w:rsidRPr="001107B8">
              <w:rPr>
                <w:sz w:val="24"/>
                <w:szCs w:val="24"/>
              </w:rPr>
              <w:br/>
            </w:r>
            <w:r w:rsidRPr="001107B8">
              <w:rPr>
                <w:b/>
                <w:bCs/>
                <w:sz w:val="24"/>
                <w:szCs w:val="24"/>
              </w:rPr>
              <w:t xml:space="preserve">IV.6.3) Termin związania ofertą: </w:t>
            </w:r>
            <w:r w:rsidRPr="001107B8">
              <w:rPr>
                <w:sz w:val="24"/>
                <w:szCs w:val="24"/>
              </w:rPr>
              <w:t xml:space="preserve">okres w dniach: 30 (od ostatecznego terminu składania ofert) </w:t>
            </w:r>
            <w:r w:rsidRPr="001107B8">
              <w:rPr>
                <w:sz w:val="24"/>
                <w:szCs w:val="24"/>
              </w:rPr>
              <w:br/>
            </w:r>
            <w:r w:rsidRPr="001107B8">
              <w:rPr>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107B8">
              <w:rPr>
                <w:sz w:val="24"/>
                <w:szCs w:val="24"/>
              </w:rPr>
              <w:t xml:space="preserve"> nie </w:t>
            </w:r>
            <w:r w:rsidRPr="001107B8">
              <w:rPr>
                <w:sz w:val="24"/>
                <w:szCs w:val="24"/>
              </w:rPr>
              <w:br/>
            </w:r>
            <w:r w:rsidRPr="001107B8">
              <w:rPr>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107B8">
              <w:rPr>
                <w:sz w:val="24"/>
                <w:szCs w:val="24"/>
              </w:rPr>
              <w:t xml:space="preserve"> nie </w:t>
            </w:r>
            <w:r w:rsidRPr="001107B8">
              <w:rPr>
                <w:sz w:val="24"/>
                <w:szCs w:val="24"/>
              </w:rPr>
              <w:br/>
            </w:r>
            <w:r w:rsidRPr="001107B8">
              <w:rPr>
                <w:b/>
                <w:bCs/>
                <w:sz w:val="24"/>
                <w:szCs w:val="24"/>
              </w:rPr>
              <w:t>IV.6.6) Informacje dodatkowe:</w:t>
            </w:r>
          </w:p>
          <w:p w:rsidR="001107B8" w:rsidRPr="001107B8" w:rsidRDefault="001107B8" w:rsidP="001107B8">
            <w:pPr>
              <w:widowControl/>
              <w:autoSpaceDE/>
              <w:autoSpaceDN/>
              <w:adjustRightInd/>
              <w:jc w:val="center"/>
              <w:rPr>
                <w:sz w:val="24"/>
                <w:szCs w:val="24"/>
              </w:rPr>
            </w:pPr>
            <w:r w:rsidRPr="001107B8">
              <w:rPr>
                <w:sz w:val="24"/>
                <w:szCs w:val="24"/>
                <w:u w:val="single"/>
              </w:rPr>
              <w:t xml:space="preserve">ZAŁĄCZNIK I - INFORMACJE DOTYCZĄCE OFERT CZĘŚCIOWYCH </w:t>
            </w:r>
          </w:p>
          <w:p w:rsidR="001107B8" w:rsidRPr="001107B8" w:rsidRDefault="001107B8" w:rsidP="001107B8">
            <w:pPr>
              <w:widowControl/>
              <w:autoSpaceDE/>
              <w:autoSpaceDN/>
              <w:adjustRightInd/>
              <w:rPr>
                <w:sz w:val="24"/>
                <w:szCs w:val="24"/>
              </w:rPr>
            </w:pPr>
            <w:r w:rsidRPr="001107B8">
              <w:rPr>
                <w:b/>
                <w:bCs/>
                <w:sz w:val="24"/>
                <w:szCs w:val="24"/>
              </w:rPr>
              <w:t xml:space="preserve">Część nr: </w:t>
            </w:r>
            <w:r w:rsidRPr="001107B8">
              <w:rPr>
                <w:sz w:val="24"/>
                <w:szCs w:val="24"/>
              </w:rPr>
              <w:t xml:space="preserve">1    </w:t>
            </w:r>
            <w:r w:rsidRPr="001107B8">
              <w:rPr>
                <w:b/>
                <w:bCs/>
                <w:sz w:val="24"/>
                <w:szCs w:val="24"/>
              </w:rPr>
              <w:t xml:space="preserve">Nazwa: </w:t>
            </w:r>
            <w:r w:rsidRPr="001107B8">
              <w:rPr>
                <w:sz w:val="24"/>
                <w:szCs w:val="24"/>
              </w:rPr>
              <w:t>Część 1 zamówienia</w:t>
            </w:r>
          </w:p>
          <w:p w:rsidR="001107B8" w:rsidRPr="001107B8" w:rsidRDefault="001107B8" w:rsidP="001107B8">
            <w:pPr>
              <w:widowControl/>
              <w:autoSpaceDE/>
              <w:autoSpaceDN/>
              <w:adjustRightInd/>
              <w:rPr>
                <w:sz w:val="24"/>
                <w:szCs w:val="24"/>
              </w:rPr>
            </w:pPr>
            <w:r w:rsidRPr="001107B8">
              <w:rPr>
                <w:b/>
                <w:bCs/>
                <w:sz w:val="24"/>
                <w:szCs w:val="24"/>
              </w:rPr>
              <w:t xml:space="preserve">1) Krótki opis przedmiotu zamówienia </w:t>
            </w:r>
            <w:r w:rsidRPr="001107B8">
              <w:rPr>
                <w:i/>
                <w:iCs/>
                <w:sz w:val="24"/>
                <w:szCs w:val="24"/>
              </w:rPr>
              <w:t>(wielkość, zakres, rodzaj i ilość dostaw, usług lub robót budowlanych lub określenie zapotrzebowania i wymagań)</w:t>
            </w:r>
            <w:r w:rsidRPr="001107B8">
              <w:rPr>
                <w:b/>
                <w:bCs/>
                <w:sz w:val="24"/>
                <w:szCs w:val="24"/>
              </w:rPr>
              <w:t xml:space="preserve"> a w przypadku partnerstwa innowacyjnego - określenie zapotrzebowania na innowacyjny produkt, usługę lub roboty budowlane:</w:t>
            </w:r>
            <w:r w:rsidRPr="001107B8">
              <w:rPr>
                <w:sz w:val="24"/>
                <w:szCs w:val="24"/>
              </w:rPr>
              <w:t>Część 1 zamówienia – obejmująca 63 pozycje asortymentowe opisane w Specyfikacji Asortymentowo-Ilościowej Części 1 zamówienia - stanowiącej załącznik Nr 1.1 do SIWZ.</w:t>
            </w:r>
            <w:r w:rsidRPr="001107B8">
              <w:rPr>
                <w:sz w:val="24"/>
                <w:szCs w:val="24"/>
              </w:rPr>
              <w:br/>
            </w:r>
            <w:r w:rsidRPr="001107B8">
              <w:rPr>
                <w:b/>
                <w:bCs/>
                <w:sz w:val="24"/>
                <w:szCs w:val="24"/>
              </w:rPr>
              <w:t xml:space="preserve">2) Wspólny Słownik Zamówień (CPV): </w:t>
            </w:r>
            <w:r w:rsidRPr="001107B8">
              <w:rPr>
                <w:sz w:val="24"/>
                <w:szCs w:val="24"/>
              </w:rPr>
              <w:t>79823000-9</w:t>
            </w:r>
            <w:r w:rsidRPr="001107B8">
              <w:rPr>
                <w:sz w:val="24"/>
                <w:szCs w:val="24"/>
              </w:rPr>
              <w:br/>
            </w:r>
            <w:r w:rsidRPr="001107B8">
              <w:rPr>
                <w:b/>
                <w:bCs/>
                <w:sz w:val="24"/>
                <w:szCs w:val="24"/>
              </w:rPr>
              <w:t>3) Wartość części zamówienia (jeżeli zamawiający podaje informacje o wartości zamówienia):</w:t>
            </w:r>
            <w:r w:rsidRPr="001107B8">
              <w:rPr>
                <w:sz w:val="24"/>
                <w:szCs w:val="24"/>
              </w:rPr>
              <w:br/>
              <w:t xml:space="preserve">Wartość bez VAT: </w:t>
            </w:r>
            <w:r w:rsidRPr="001107B8">
              <w:rPr>
                <w:sz w:val="24"/>
                <w:szCs w:val="24"/>
              </w:rPr>
              <w:br/>
              <w:t xml:space="preserve">Waluta: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4) Czas trwania lub termin wykonania: </w:t>
            </w:r>
            <w:r w:rsidRPr="001107B8">
              <w:rPr>
                <w:sz w:val="24"/>
                <w:szCs w:val="24"/>
              </w:rPr>
              <w:t>data zakończenia: 31/12/2018</w:t>
            </w:r>
            <w:r w:rsidRPr="001107B8">
              <w:rPr>
                <w:sz w:val="24"/>
                <w:szCs w:val="24"/>
              </w:rPr>
              <w:br/>
            </w:r>
            <w:r w:rsidRPr="001107B8">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174"/>
              <w:gridCol w:w="1334"/>
            </w:tblGrid>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r w:rsidRPr="001107B8">
                    <w:rPr>
                      <w:i/>
                      <w:iCs/>
                      <w:sz w:val="24"/>
                      <w:szCs w:val="24"/>
                    </w:rPr>
                    <w:t>Kryteria</w:t>
                  </w:r>
                </w:p>
              </w:tc>
              <w:tc>
                <w:tcPr>
                  <w:tcW w:w="0" w:type="auto"/>
                  <w:vAlign w:val="center"/>
                  <w:hideMark/>
                </w:tcPr>
                <w:p w:rsidR="001107B8" w:rsidRPr="001107B8" w:rsidRDefault="001107B8" w:rsidP="001107B8">
                  <w:pPr>
                    <w:widowControl/>
                    <w:autoSpaceDE/>
                    <w:autoSpaceDN/>
                    <w:adjustRightInd/>
                    <w:rPr>
                      <w:sz w:val="24"/>
                      <w:szCs w:val="24"/>
                    </w:rPr>
                  </w:pPr>
                  <w:r w:rsidRPr="001107B8">
                    <w:rPr>
                      <w:i/>
                      <w:iCs/>
                      <w:sz w:val="24"/>
                      <w:szCs w:val="24"/>
                    </w:rPr>
                    <w:t>Znaczenie</w:t>
                  </w:r>
                </w:p>
              </w:tc>
            </w:tr>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lastRenderedPageBreak/>
                    <w:t>cena</w:t>
                  </w:r>
                </w:p>
              </w:tc>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t>60</w:t>
                  </w:r>
                </w:p>
              </w:tc>
            </w:tr>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t>jakość</w:t>
                  </w:r>
                </w:p>
              </w:tc>
              <w:tc>
                <w:tcPr>
                  <w:tcW w:w="0" w:type="auto"/>
                  <w:vAlign w:val="center"/>
                  <w:hideMark/>
                </w:tcPr>
                <w:p w:rsidR="001107B8" w:rsidRPr="001107B8" w:rsidRDefault="001107B8" w:rsidP="001107B8">
                  <w:pPr>
                    <w:widowControl/>
                    <w:autoSpaceDE/>
                    <w:autoSpaceDN/>
                    <w:adjustRightInd/>
                    <w:rPr>
                      <w:sz w:val="24"/>
                      <w:szCs w:val="24"/>
                    </w:rPr>
                  </w:pPr>
                  <w:r w:rsidRPr="001107B8">
                    <w:rPr>
                      <w:sz w:val="24"/>
                      <w:szCs w:val="24"/>
                    </w:rPr>
                    <w:t>40</w:t>
                  </w:r>
                </w:p>
              </w:tc>
            </w:tr>
          </w:tbl>
          <w:p w:rsidR="001107B8" w:rsidRPr="001107B8" w:rsidRDefault="001107B8" w:rsidP="001107B8">
            <w:pPr>
              <w:widowControl/>
              <w:autoSpaceDE/>
              <w:autoSpaceDN/>
              <w:adjustRightInd/>
              <w:rPr>
                <w:sz w:val="24"/>
                <w:szCs w:val="24"/>
              </w:rPr>
            </w:pPr>
            <w:r w:rsidRPr="001107B8">
              <w:rPr>
                <w:b/>
                <w:bCs/>
                <w:sz w:val="24"/>
                <w:szCs w:val="24"/>
              </w:rPr>
              <w:t xml:space="preserve">6) INFORMACJE DODATKOWE: </w:t>
            </w:r>
            <w:r w:rsidRPr="001107B8">
              <w:rPr>
                <w:sz w:val="24"/>
                <w:szCs w:val="24"/>
              </w:rPr>
              <w:t xml:space="preserve">Celem oceny jakości wykonawcy wraz z ofertą zobowiązani są przekazać próbki: 1) Ulotki - składanej w formacie po złożeniu równym, bądź zbliżonym do formatu DL, wydrukowanej technologią offsetową, w kolorach 4+4 na papierze kredowym matowym o gramaturze minimum 150g/m2. 2) Wizytówki - z zaokrąglonymi rogami, pokrytej obustronnie folią Mat, w formacie 50mm na 90 mm, wykonanej wysokiej jakości techniką cyfrową lub techniką offsetową w kolorach 4+4, na papierze kredowym o gramaturze minimum 250 g/m2. 3) Katalogu - w formacie A4 z szyciem zeszytowym, zawierającego minimum 16 stron, wykonanego technologią offsetową, w kolorach 4+4, na papierze kredowym matowym o gramaturze minimum 115 g/m2 - folder powinien zawierać minimum 4 fotografie. </w:t>
            </w:r>
          </w:p>
          <w:p w:rsidR="001107B8" w:rsidRPr="001107B8" w:rsidRDefault="001107B8" w:rsidP="001107B8">
            <w:pPr>
              <w:widowControl/>
              <w:autoSpaceDE/>
              <w:autoSpaceDN/>
              <w:adjustRightInd/>
              <w:rPr>
                <w:sz w:val="24"/>
                <w:szCs w:val="24"/>
              </w:rPr>
            </w:pPr>
          </w:p>
          <w:p w:rsidR="001107B8" w:rsidRPr="001107B8" w:rsidRDefault="001107B8" w:rsidP="001107B8">
            <w:pPr>
              <w:widowControl/>
              <w:autoSpaceDE/>
              <w:autoSpaceDN/>
              <w:adjustRightInd/>
              <w:rPr>
                <w:sz w:val="24"/>
                <w:szCs w:val="24"/>
              </w:rPr>
            </w:pPr>
            <w:r w:rsidRPr="001107B8">
              <w:rPr>
                <w:b/>
                <w:bCs/>
                <w:sz w:val="24"/>
                <w:szCs w:val="24"/>
              </w:rPr>
              <w:t xml:space="preserve">Część nr: </w:t>
            </w:r>
            <w:r w:rsidRPr="001107B8">
              <w:rPr>
                <w:sz w:val="24"/>
                <w:szCs w:val="24"/>
              </w:rPr>
              <w:t xml:space="preserve">2    </w:t>
            </w:r>
            <w:r w:rsidRPr="001107B8">
              <w:rPr>
                <w:b/>
                <w:bCs/>
                <w:sz w:val="24"/>
                <w:szCs w:val="24"/>
              </w:rPr>
              <w:t xml:space="preserve">Nazwa: </w:t>
            </w:r>
            <w:r w:rsidRPr="001107B8">
              <w:rPr>
                <w:sz w:val="24"/>
                <w:szCs w:val="24"/>
              </w:rPr>
              <w:t>Część 2 zamówienia</w:t>
            </w:r>
          </w:p>
          <w:p w:rsidR="001107B8" w:rsidRPr="001107B8" w:rsidRDefault="001107B8" w:rsidP="001107B8">
            <w:pPr>
              <w:widowControl/>
              <w:autoSpaceDE/>
              <w:autoSpaceDN/>
              <w:adjustRightInd/>
              <w:rPr>
                <w:sz w:val="24"/>
                <w:szCs w:val="24"/>
              </w:rPr>
            </w:pPr>
            <w:r w:rsidRPr="001107B8">
              <w:rPr>
                <w:b/>
                <w:bCs/>
                <w:sz w:val="24"/>
                <w:szCs w:val="24"/>
              </w:rPr>
              <w:t xml:space="preserve">1) Krótki opis przedmiotu zamówienia </w:t>
            </w:r>
            <w:r w:rsidRPr="001107B8">
              <w:rPr>
                <w:i/>
                <w:iCs/>
                <w:sz w:val="24"/>
                <w:szCs w:val="24"/>
              </w:rPr>
              <w:t>(wielkość, zakres, rodzaj i ilość dostaw, usług lub robót budowlanych lub określenie zapotrzebowania i wymagań)</w:t>
            </w:r>
            <w:r w:rsidRPr="001107B8">
              <w:rPr>
                <w:b/>
                <w:bCs/>
                <w:sz w:val="24"/>
                <w:szCs w:val="24"/>
              </w:rPr>
              <w:t xml:space="preserve"> a w przypadku partnerstwa innowacyjnego - określenie zapotrzebowania na innowacyjny produkt, usługę lub roboty budowlane:</w:t>
            </w:r>
            <w:r w:rsidRPr="001107B8">
              <w:rPr>
                <w:sz w:val="24"/>
                <w:szCs w:val="24"/>
              </w:rPr>
              <w:t>Część 2 zamówienia – obejmująca 13 pozycji asortymentowych opisanych w Specyfikacji Asortymentowo-Ilościowej Części 2 zamówienia - stanowiącej załącznik Nr 1.2 do SIWZ.</w:t>
            </w:r>
            <w:r w:rsidRPr="001107B8">
              <w:rPr>
                <w:sz w:val="24"/>
                <w:szCs w:val="24"/>
              </w:rPr>
              <w:br/>
            </w:r>
            <w:r w:rsidRPr="001107B8">
              <w:rPr>
                <w:b/>
                <w:bCs/>
                <w:sz w:val="24"/>
                <w:szCs w:val="24"/>
              </w:rPr>
              <w:t xml:space="preserve">2) Wspólny Słownik Zamówień (CPV): </w:t>
            </w:r>
            <w:r w:rsidRPr="001107B8">
              <w:rPr>
                <w:sz w:val="24"/>
                <w:szCs w:val="24"/>
              </w:rPr>
              <w:t>79823000-9</w:t>
            </w:r>
            <w:r w:rsidRPr="001107B8">
              <w:rPr>
                <w:sz w:val="24"/>
                <w:szCs w:val="24"/>
              </w:rPr>
              <w:br/>
            </w:r>
            <w:r w:rsidRPr="001107B8">
              <w:rPr>
                <w:b/>
                <w:bCs/>
                <w:sz w:val="24"/>
                <w:szCs w:val="24"/>
              </w:rPr>
              <w:t>3) Wartość części zamówienia (jeżeli zamawiający podaje informacje o wartości zamówienia):</w:t>
            </w:r>
            <w:r w:rsidRPr="001107B8">
              <w:rPr>
                <w:sz w:val="24"/>
                <w:szCs w:val="24"/>
              </w:rPr>
              <w:br/>
              <w:t xml:space="preserve">Wartość bez VAT: </w:t>
            </w:r>
            <w:r w:rsidRPr="001107B8">
              <w:rPr>
                <w:sz w:val="24"/>
                <w:szCs w:val="24"/>
              </w:rPr>
              <w:br/>
              <w:t xml:space="preserve">Waluta: </w:t>
            </w:r>
          </w:p>
          <w:p w:rsidR="001107B8" w:rsidRPr="001107B8" w:rsidRDefault="001107B8" w:rsidP="001107B8">
            <w:pPr>
              <w:widowControl/>
              <w:autoSpaceDE/>
              <w:autoSpaceDN/>
              <w:adjustRightInd/>
              <w:rPr>
                <w:sz w:val="24"/>
                <w:szCs w:val="24"/>
              </w:rPr>
            </w:pPr>
            <w:r w:rsidRPr="001107B8">
              <w:rPr>
                <w:sz w:val="24"/>
                <w:szCs w:val="24"/>
              </w:rPr>
              <w:br/>
            </w:r>
            <w:r w:rsidRPr="001107B8">
              <w:rPr>
                <w:b/>
                <w:bCs/>
                <w:sz w:val="24"/>
                <w:szCs w:val="24"/>
              </w:rPr>
              <w:t xml:space="preserve">4) Czas trwania lub termin wykonania: </w:t>
            </w:r>
            <w:r w:rsidRPr="001107B8">
              <w:rPr>
                <w:sz w:val="24"/>
                <w:szCs w:val="24"/>
              </w:rPr>
              <w:t>data zakończenia: 31/12/2018</w:t>
            </w:r>
            <w:r w:rsidRPr="001107B8">
              <w:rPr>
                <w:sz w:val="24"/>
                <w:szCs w:val="24"/>
              </w:rPr>
              <w:br/>
            </w:r>
            <w:r w:rsidRPr="001107B8">
              <w:rPr>
                <w:b/>
                <w:bCs/>
                <w:sz w:val="24"/>
                <w:szCs w:val="24"/>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174"/>
              <w:gridCol w:w="1334"/>
            </w:tblGrid>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r w:rsidRPr="001107B8">
                    <w:rPr>
                      <w:i/>
                      <w:iCs/>
                      <w:sz w:val="24"/>
                      <w:szCs w:val="24"/>
                    </w:rPr>
                    <w:t>Kryteria</w:t>
                  </w:r>
                </w:p>
              </w:tc>
              <w:tc>
                <w:tcPr>
                  <w:tcW w:w="0" w:type="auto"/>
                  <w:vAlign w:val="center"/>
                  <w:hideMark/>
                </w:tcPr>
                <w:p w:rsidR="001107B8" w:rsidRPr="001107B8" w:rsidRDefault="001107B8" w:rsidP="001107B8">
                  <w:pPr>
                    <w:widowControl/>
                    <w:autoSpaceDE/>
                    <w:autoSpaceDN/>
                    <w:adjustRightInd/>
                    <w:rPr>
                      <w:sz w:val="24"/>
                      <w:szCs w:val="24"/>
                    </w:rPr>
                  </w:pPr>
                  <w:r w:rsidRPr="001107B8">
                    <w:rPr>
                      <w:i/>
                      <w:iCs/>
                      <w:sz w:val="24"/>
                      <w:szCs w:val="24"/>
                    </w:rPr>
                    <w:t>Znaczenie</w:t>
                  </w:r>
                </w:p>
              </w:tc>
            </w:tr>
            <w:tr w:rsidR="001107B8" w:rsidRPr="001107B8" w:rsidTr="001107B8">
              <w:trPr>
                <w:tblCellSpacing w:w="15" w:type="dxa"/>
              </w:trPr>
              <w:tc>
                <w:tcPr>
                  <w:tcW w:w="0" w:type="auto"/>
                  <w:vAlign w:val="center"/>
                  <w:hideMark/>
                </w:tcPr>
                <w:p w:rsidR="001107B8" w:rsidRPr="001107B8" w:rsidRDefault="001107B8" w:rsidP="001107B8">
                  <w:pPr>
                    <w:widowControl/>
                    <w:autoSpaceDE/>
                    <w:autoSpaceDN/>
                    <w:adjustRightInd/>
                    <w:rPr>
                      <w:sz w:val="24"/>
                      <w:szCs w:val="24"/>
                    </w:rPr>
                  </w:pPr>
                </w:p>
              </w:tc>
              <w:tc>
                <w:tcPr>
                  <w:tcW w:w="0" w:type="auto"/>
                  <w:vAlign w:val="center"/>
                  <w:hideMark/>
                </w:tcPr>
                <w:p w:rsidR="001107B8" w:rsidRPr="001107B8" w:rsidRDefault="001107B8" w:rsidP="001107B8">
                  <w:pPr>
                    <w:widowControl/>
                    <w:autoSpaceDE/>
                    <w:autoSpaceDN/>
                    <w:adjustRightInd/>
                  </w:pPr>
                </w:p>
              </w:tc>
            </w:tr>
          </w:tbl>
          <w:p w:rsidR="001107B8" w:rsidRPr="001107B8" w:rsidRDefault="001107B8" w:rsidP="001107B8">
            <w:pPr>
              <w:widowControl/>
              <w:autoSpaceDE/>
              <w:autoSpaceDN/>
              <w:adjustRightInd/>
              <w:rPr>
                <w:sz w:val="24"/>
                <w:szCs w:val="24"/>
              </w:rPr>
            </w:pPr>
            <w:r w:rsidRPr="001107B8">
              <w:rPr>
                <w:b/>
                <w:bCs/>
                <w:sz w:val="24"/>
                <w:szCs w:val="24"/>
              </w:rPr>
              <w:t xml:space="preserve">6) INFORMACJE DODATKOWE: </w:t>
            </w:r>
            <w:r w:rsidRPr="001107B8">
              <w:rPr>
                <w:sz w:val="24"/>
                <w:szCs w:val="24"/>
              </w:rPr>
              <w:t xml:space="preserve">Celem oceny jakości wykonawcy wraz z ofertą zobowiązani są przekazać próbki: 1) Banera - na tkaninie typu frontlit o gramaturze od 500 do 510 g/m2 w formacie od 0,5 m2 do 2 m2, druk jednostronny 4+0 odporny na warunki atmosferyczne, z krawędzią zawijaną i oczkowaną, oczkami niklowanymi o średnicy minimum 10 mm. 2) Tablicy - wydrukowanej na spienionym PCV o grubości 3mm, w formacie od 0,5 m2 do 2 m2, o minimalnej rozdzielczości 600 dpi, druk barwny jednostronny 4+0, odpornej na warunki atmosferyczne. </w:t>
            </w:r>
          </w:p>
          <w:p w:rsidR="001107B8" w:rsidRPr="001107B8" w:rsidRDefault="001107B8" w:rsidP="001107B8">
            <w:pPr>
              <w:widowControl/>
              <w:autoSpaceDE/>
              <w:autoSpaceDN/>
              <w:adjustRightInd/>
              <w:rPr>
                <w:sz w:val="24"/>
                <w:szCs w:val="24"/>
              </w:rPr>
            </w:pPr>
          </w:p>
          <w:p w:rsidR="001107B8" w:rsidRPr="001107B8" w:rsidRDefault="001107B8" w:rsidP="001107B8">
            <w:pPr>
              <w:widowControl/>
              <w:autoSpaceDE/>
              <w:autoSpaceDN/>
              <w:adjustRightInd/>
              <w:spacing w:after="240"/>
              <w:rPr>
                <w:sz w:val="24"/>
                <w:szCs w:val="24"/>
              </w:rPr>
            </w:pPr>
          </w:p>
        </w:tc>
        <w:tc>
          <w:tcPr>
            <w:tcW w:w="900" w:type="dxa"/>
            <w:noWrap/>
            <w:tcMar>
              <w:top w:w="0" w:type="dxa"/>
              <w:left w:w="0" w:type="dxa"/>
              <w:bottom w:w="0" w:type="dxa"/>
              <w:right w:w="75" w:type="dxa"/>
            </w:tcMar>
            <w:hideMark/>
          </w:tcPr>
          <w:p w:rsidR="001107B8" w:rsidRPr="001107B8" w:rsidRDefault="001107B8" w:rsidP="001107B8">
            <w:pPr>
              <w:widowControl/>
              <w:autoSpaceDE/>
              <w:autoSpaceDN/>
              <w:adjustRightInd/>
              <w:jc w:val="right"/>
              <w:rPr>
                <w:sz w:val="24"/>
                <w:szCs w:val="24"/>
              </w:rPr>
            </w:pPr>
            <w:r w:rsidRPr="001107B8">
              <w:rPr>
                <w:noProof/>
                <w:color w:val="0000FF"/>
                <w:sz w:val="24"/>
                <w:szCs w:val="24"/>
              </w:rPr>
              <w:lastRenderedPageBreak/>
              <w:drawing>
                <wp:inline distT="0" distB="0" distL="0" distR="0">
                  <wp:extent cx="151130" cy="151130"/>
                  <wp:effectExtent l="0" t="0" r="1270" b="1270"/>
                  <wp:docPr id="3" name="Obraz 3" descr="Zwięk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1107B8">
              <w:rPr>
                <w:noProof/>
                <w:color w:val="0000FF"/>
                <w:sz w:val="24"/>
                <w:szCs w:val="24"/>
              </w:rPr>
              <w:drawing>
                <wp:inline distT="0" distB="0" distL="0" distR="0">
                  <wp:extent cx="151130" cy="151130"/>
                  <wp:effectExtent l="0" t="0" r="1270" b="1270"/>
                  <wp:docPr id="2" name="Obraz 2" descr="Ustaw domyślny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1107B8">
              <w:rPr>
                <w:noProof/>
                <w:color w:val="0000FF"/>
                <w:sz w:val="24"/>
                <w:szCs w:val="24"/>
              </w:rPr>
              <w:drawing>
                <wp:inline distT="0" distB="0" distL="0" distR="0">
                  <wp:extent cx="151130" cy="151130"/>
                  <wp:effectExtent l="0" t="0" r="1270" b="1270"/>
                  <wp:docPr id="1" name="Obraz 1" descr="Zmniej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bl>
    <w:p w:rsidR="001107B8" w:rsidRPr="001107B8" w:rsidRDefault="001107B8" w:rsidP="001107B8">
      <w:pPr>
        <w:widowControl/>
        <w:pBdr>
          <w:top w:val="single" w:sz="6" w:space="1" w:color="auto"/>
        </w:pBdr>
        <w:autoSpaceDE/>
        <w:autoSpaceDN/>
        <w:adjustRightInd/>
        <w:jc w:val="center"/>
        <w:rPr>
          <w:rFonts w:ascii="Arial" w:hAnsi="Arial" w:cs="Arial"/>
          <w:vanish/>
          <w:sz w:val="16"/>
          <w:szCs w:val="16"/>
        </w:rPr>
      </w:pPr>
      <w:r w:rsidRPr="001107B8">
        <w:rPr>
          <w:rFonts w:ascii="Arial" w:hAnsi="Arial" w:cs="Arial"/>
          <w:vanish/>
          <w:sz w:val="16"/>
          <w:szCs w:val="16"/>
        </w:rPr>
        <w:lastRenderedPageBreak/>
        <w:t>Dół formularza</w:t>
      </w:r>
    </w:p>
    <w:p w:rsidR="00410E72" w:rsidRDefault="00410E72">
      <w:bookmarkStart w:id="0" w:name="_GoBack"/>
      <w:bookmarkEnd w:id="0"/>
    </w:p>
    <w:sectPr w:rsidR="00410E72" w:rsidSect="00E60B18">
      <w:pgSz w:w="11906" w:h="16838"/>
      <w:pgMar w:top="1134" w:right="794" w:bottom="198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65BC1"/>
    <w:multiLevelType w:val="hybridMultilevel"/>
    <w:tmpl w:val="0D2247EE"/>
    <w:lvl w:ilvl="0" w:tplc="9B4AE976">
      <w:start w:val="1"/>
      <w:numFmt w:val="decimal"/>
      <w:lvlText w:val="%1."/>
      <w:lvlJc w:val="left"/>
      <w:pPr>
        <w:tabs>
          <w:tab w:val="num" w:pos="720"/>
        </w:tabs>
        <w:ind w:left="720" w:hanging="360"/>
      </w:pPr>
      <w:rPr>
        <w:rFonts w:hint="default"/>
        <w:sz w:val="24"/>
      </w:rPr>
    </w:lvl>
    <w:lvl w:ilvl="1" w:tplc="04150019">
      <w:start w:val="1"/>
      <w:numFmt w:val="lowerLetter"/>
      <w:lvlText w:val="%2."/>
      <w:lvlJc w:val="left"/>
      <w:pPr>
        <w:tabs>
          <w:tab w:val="num" w:pos="1440"/>
        </w:tabs>
        <w:ind w:left="1440" w:hanging="360"/>
      </w:pPr>
    </w:lvl>
    <w:lvl w:ilvl="2" w:tplc="29006AAC">
      <w:start w:val="1"/>
      <w:numFmt w:val="lowerLetter"/>
      <w:lvlText w:val="%3)"/>
      <w:lvlJc w:val="left"/>
      <w:pPr>
        <w:tabs>
          <w:tab w:val="num" w:pos="2340"/>
        </w:tabs>
        <w:ind w:left="2340" w:hanging="360"/>
      </w:pPr>
      <w:rPr>
        <w:rFonts w:hint="default"/>
      </w:rPr>
    </w:lvl>
    <w:lvl w:ilvl="3" w:tplc="04150001">
      <w:start w:val="1"/>
      <w:numFmt w:val="bullet"/>
      <w:lvlText w:val=""/>
      <w:lvlJc w:val="left"/>
      <w:pPr>
        <w:tabs>
          <w:tab w:val="num" w:pos="2880"/>
        </w:tabs>
        <w:ind w:left="2880" w:hanging="360"/>
      </w:pPr>
      <w:rPr>
        <w:rFonts w:ascii="Symbol" w:hAnsi="Symbol"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97"/>
    <w:rsid w:val="001107B8"/>
    <w:rsid w:val="00386F97"/>
    <w:rsid w:val="00410E72"/>
    <w:rsid w:val="00AB0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30DB3-B766-4AC1-BA52-2C2ABAED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1107B8"/>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107B8"/>
    <w:pPr>
      <w:widowControl/>
      <w:pBdr>
        <w:bottom w:val="single" w:sz="6" w:space="1" w:color="auto"/>
      </w:pBdr>
      <w:autoSpaceDE/>
      <w:autoSpaceDN/>
      <w:adjustRightInd/>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1107B8"/>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1107B8"/>
    <w:pPr>
      <w:widowControl/>
      <w:autoSpaceDE/>
      <w:autoSpaceDN/>
      <w:adjustRightInd/>
      <w:spacing w:before="100" w:beforeAutospacing="1" w:after="100" w:afterAutospacing="1"/>
    </w:pPr>
    <w:rPr>
      <w:sz w:val="24"/>
      <w:szCs w:val="24"/>
    </w:rPr>
  </w:style>
  <w:style w:type="character" w:styleId="Hipercze">
    <w:name w:val="Hyperlink"/>
    <w:basedOn w:val="Domylnaczcionkaakapitu"/>
    <w:uiPriority w:val="99"/>
    <w:semiHidden/>
    <w:unhideWhenUsed/>
    <w:rsid w:val="001107B8"/>
    <w:rPr>
      <w:color w:val="0000FF"/>
      <w:u w:val="single"/>
    </w:rPr>
  </w:style>
  <w:style w:type="paragraph" w:styleId="Zagicieoddouformularza">
    <w:name w:val="HTML Bottom of Form"/>
    <w:basedOn w:val="Normalny"/>
    <w:next w:val="Normalny"/>
    <w:link w:val="ZagicieoddouformularzaZnak"/>
    <w:hidden/>
    <w:uiPriority w:val="99"/>
    <w:semiHidden/>
    <w:unhideWhenUsed/>
    <w:rsid w:val="001107B8"/>
    <w:pPr>
      <w:widowControl/>
      <w:pBdr>
        <w:top w:val="single" w:sz="6" w:space="1" w:color="auto"/>
      </w:pBdr>
      <w:autoSpaceDE/>
      <w:autoSpaceDN/>
      <w:adjustRightInd/>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1107B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496600">
      <w:bodyDiv w:val="1"/>
      <w:marLeft w:val="0"/>
      <w:marRight w:val="0"/>
      <w:marTop w:val="0"/>
      <w:marBottom w:val="0"/>
      <w:divBdr>
        <w:top w:val="none" w:sz="0" w:space="0" w:color="auto"/>
        <w:left w:val="none" w:sz="0" w:space="0" w:color="auto"/>
        <w:bottom w:val="none" w:sz="0" w:space="0" w:color="auto"/>
        <w:right w:val="none" w:sz="0" w:space="0" w:color="auto"/>
      </w:divBdr>
      <w:divsChild>
        <w:div w:id="1865945018">
          <w:marLeft w:val="0"/>
          <w:marRight w:val="0"/>
          <w:marTop w:val="0"/>
          <w:marBottom w:val="0"/>
          <w:divBdr>
            <w:top w:val="none" w:sz="0" w:space="0" w:color="auto"/>
            <w:left w:val="none" w:sz="0" w:space="0" w:color="auto"/>
            <w:bottom w:val="none" w:sz="0" w:space="0" w:color="auto"/>
            <w:right w:val="none" w:sz="0" w:space="0" w:color="auto"/>
          </w:divBdr>
          <w:divsChild>
            <w:div w:id="227764654">
              <w:marLeft w:val="0"/>
              <w:marRight w:val="0"/>
              <w:marTop w:val="0"/>
              <w:marBottom w:val="0"/>
              <w:divBdr>
                <w:top w:val="none" w:sz="0" w:space="0" w:color="auto"/>
                <w:left w:val="none" w:sz="0" w:space="0" w:color="auto"/>
                <w:bottom w:val="none" w:sz="0" w:space="0" w:color="auto"/>
                <w:right w:val="none" w:sz="0" w:space="0" w:color="auto"/>
              </w:divBdr>
              <w:divsChild>
                <w:div w:id="2088725408">
                  <w:marLeft w:val="0"/>
                  <w:marRight w:val="0"/>
                  <w:marTop w:val="0"/>
                  <w:marBottom w:val="0"/>
                  <w:divBdr>
                    <w:top w:val="none" w:sz="0" w:space="0" w:color="auto"/>
                    <w:left w:val="none" w:sz="0" w:space="0" w:color="auto"/>
                    <w:bottom w:val="none" w:sz="0" w:space="0" w:color="auto"/>
                    <w:right w:val="none" w:sz="0" w:space="0" w:color="auto"/>
                  </w:divBdr>
                  <w:divsChild>
                    <w:div w:id="659693910">
                      <w:marLeft w:val="0"/>
                      <w:marRight w:val="0"/>
                      <w:marTop w:val="0"/>
                      <w:marBottom w:val="0"/>
                      <w:divBdr>
                        <w:top w:val="none" w:sz="0" w:space="0" w:color="auto"/>
                        <w:left w:val="none" w:sz="0" w:space="0" w:color="auto"/>
                        <w:bottom w:val="none" w:sz="0" w:space="0" w:color="auto"/>
                        <w:right w:val="none" w:sz="0" w:space="0" w:color="auto"/>
                      </w:divBdr>
                      <w:divsChild>
                        <w:div w:id="546720052">
                          <w:marLeft w:val="0"/>
                          <w:marRight w:val="0"/>
                          <w:marTop w:val="0"/>
                          <w:marBottom w:val="0"/>
                          <w:divBdr>
                            <w:top w:val="none" w:sz="0" w:space="0" w:color="auto"/>
                            <w:left w:val="none" w:sz="0" w:space="0" w:color="auto"/>
                            <w:bottom w:val="none" w:sz="0" w:space="0" w:color="auto"/>
                            <w:right w:val="none" w:sz="0" w:space="0" w:color="auto"/>
                          </w:divBdr>
                        </w:div>
                        <w:div w:id="1983075359">
                          <w:marLeft w:val="0"/>
                          <w:marRight w:val="0"/>
                          <w:marTop w:val="0"/>
                          <w:marBottom w:val="0"/>
                          <w:divBdr>
                            <w:top w:val="none" w:sz="0" w:space="0" w:color="auto"/>
                            <w:left w:val="none" w:sz="0" w:space="0" w:color="auto"/>
                            <w:bottom w:val="none" w:sz="0" w:space="0" w:color="auto"/>
                            <w:right w:val="none" w:sz="0" w:space="0" w:color="auto"/>
                          </w:divBdr>
                        </w:div>
                        <w:div w:id="962927186">
                          <w:marLeft w:val="0"/>
                          <w:marRight w:val="0"/>
                          <w:marTop w:val="0"/>
                          <w:marBottom w:val="0"/>
                          <w:divBdr>
                            <w:top w:val="none" w:sz="0" w:space="0" w:color="auto"/>
                            <w:left w:val="none" w:sz="0" w:space="0" w:color="auto"/>
                            <w:bottom w:val="none" w:sz="0" w:space="0" w:color="auto"/>
                            <w:right w:val="none" w:sz="0" w:space="0" w:color="auto"/>
                          </w:divBdr>
                        </w:div>
                        <w:div w:id="929388148">
                          <w:marLeft w:val="0"/>
                          <w:marRight w:val="0"/>
                          <w:marTop w:val="0"/>
                          <w:marBottom w:val="0"/>
                          <w:divBdr>
                            <w:top w:val="none" w:sz="0" w:space="0" w:color="auto"/>
                            <w:left w:val="none" w:sz="0" w:space="0" w:color="auto"/>
                            <w:bottom w:val="none" w:sz="0" w:space="0" w:color="auto"/>
                            <w:right w:val="none" w:sz="0" w:space="0" w:color="auto"/>
                          </w:divBdr>
                          <w:divsChild>
                            <w:div w:id="1128160411">
                              <w:marLeft w:val="0"/>
                              <w:marRight w:val="0"/>
                              <w:marTop w:val="0"/>
                              <w:marBottom w:val="0"/>
                              <w:divBdr>
                                <w:top w:val="none" w:sz="0" w:space="0" w:color="auto"/>
                                <w:left w:val="none" w:sz="0" w:space="0" w:color="auto"/>
                                <w:bottom w:val="none" w:sz="0" w:space="0" w:color="auto"/>
                                <w:right w:val="none" w:sz="0" w:space="0" w:color="auto"/>
                              </w:divBdr>
                            </w:div>
                          </w:divsChild>
                        </w:div>
                        <w:div w:id="224951384">
                          <w:marLeft w:val="0"/>
                          <w:marRight w:val="0"/>
                          <w:marTop w:val="0"/>
                          <w:marBottom w:val="0"/>
                          <w:divBdr>
                            <w:top w:val="none" w:sz="0" w:space="0" w:color="auto"/>
                            <w:left w:val="none" w:sz="0" w:space="0" w:color="auto"/>
                            <w:bottom w:val="none" w:sz="0" w:space="0" w:color="auto"/>
                            <w:right w:val="none" w:sz="0" w:space="0" w:color="auto"/>
                          </w:divBdr>
                          <w:divsChild>
                            <w:div w:id="1179808299">
                              <w:marLeft w:val="0"/>
                              <w:marRight w:val="0"/>
                              <w:marTop w:val="0"/>
                              <w:marBottom w:val="0"/>
                              <w:divBdr>
                                <w:top w:val="none" w:sz="0" w:space="0" w:color="auto"/>
                                <w:left w:val="none" w:sz="0" w:space="0" w:color="auto"/>
                                <w:bottom w:val="none" w:sz="0" w:space="0" w:color="auto"/>
                                <w:right w:val="none" w:sz="0" w:space="0" w:color="auto"/>
                              </w:divBdr>
                            </w:div>
                          </w:divsChild>
                        </w:div>
                        <w:div w:id="841512313">
                          <w:marLeft w:val="0"/>
                          <w:marRight w:val="0"/>
                          <w:marTop w:val="0"/>
                          <w:marBottom w:val="0"/>
                          <w:divBdr>
                            <w:top w:val="none" w:sz="0" w:space="0" w:color="auto"/>
                            <w:left w:val="none" w:sz="0" w:space="0" w:color="auto"/>
                            <w:bottom w:val="none" w:sz="0" w:space="0" w:color="auto"/>
                            <w:right w:val="none" w:sz="0" w:space="0" w:color="auto"/>
                          </w:divBdr>
                          <w:divsChild>
                            <w:div w:id="1451897604">
                              <w:marLeft w:val="0"/>
                              <w:marRight w:val="0"/>
                              <w:marTop w:val="0"/>
                              <w:marBottom w:val="0"/>
                              <w:divBdr>
                                <w:top w:val="none" w:sz="0" w:space="0" w:color="auto"/>
                                <w:left w:val="none" w:sz="0" w:space="0" w:color="auto"/>
                                <w:bottom w:val="none" w:sz="0" w:space="0" w:color="auto"/>
                                <w:right w:val="none" w:sz="0" w:space="0" w:color="auto"/>
                              </w:divBdr>
                            </w:div>
                            <w:div w:id="717626136">
                              <w:marLeft w:val="0"/>
                              <w:marRight w:val="0"/>
                              <w:marTop w:val="0"/>
                              <w:marBottom w:val="0"/>
                              <w:divBdr>
                                <w:top w:val="none" w:sz="0" w:space="0" w:color="auto"/>
                                <w:left w:val="none" w:sz="0" w:space="0" w:color="auto"/>
                                <w:bottom w:val="none" w:sz="0" w:space="0" w:color="auto"/>
                                <w:right w:val="none" w:sz="0" w:space="0" w:color="auto"/>
                              </w:divBdr>
                            </w:div>
                            <w:div w:id="1782607571">
                              <w:marLeft w:val="0"/>
                              <w:marRight w:val="0"/>
                              <w:marTop w:val="0"/>
                              <w:marBottom w:val="0"/>
                              <w:divBdr>
                                <w:top w:val="none" w:sz="0" w:space="0" w:color="auto"/>
                                <w:left w:val="none" w:sz="0" w:space="0" w:color="auto"/>
                                <w:bottom w:val="none" w:sz="0" w:space="0" w:color="auto"/>
                                <w:right w:val="none" w:sz="0" w:space="0" w:color="auto"/>
                              </w:divBdr>
                            </w:div>
                            <w:div w:id="753627145">
                              <w:marLeft w:val="0"/>
                              <w:marRight w:val="0"/>
                              <w:marTop w:val="0"/>
                              <w:marBottom w:val="0"/>
                              <w:divBdr>
                                <w:top w:val="none" w:sz="0" w:space="0" w:color="auto"/>
                                <w:left w:val="none" w:sz="0" w:space="0" w:color="auto"/>
                                <w:bottom w:val="none" w:sz="0" w:space="0" w:color="auto"/>
                                <w:right w:val="none" w:sz="0" w:space="0" w:color="auto"/>
                              </w:divBdr>
                            </w:div>
                          </w:divsChild>
                        </w:div>
                        <w:div w:id="1233347195">
                          <w:marLeft w:val="0"/>
                          <w:marRight w:val="0"/>
                          <w:marTop w:val="0"/>
                          <w:marBottom w:val="0"/>
                          <w:divBdr>
                            <w:top w:val="none" w:sz="0" w:space="0" w:color="auto"/>
                            <w:left w:val="none" w:sz="0" w:space="0" w:color="auto"/>
                            <w:bottom w:val="none" w:sz="0" w:space="0" w:color="auto"/>
                            <w:right w:val="none" w:sz="0" w:space="0" w:color="auto"/>
                          </w:divBdr>
                          <w:divsChild>
                            <w:div w:id="1052120067">
                              <w:marLeft w:val="0"/>
                              <w:marRight w:val="0"/>
                              <w:marTop w:val="0"/>
                              <w:marBottom w:val="0"/>
                              <w:divBdr>
                                <w:top w:val="none" w:sz="0" w:space="0" w:color="auto"/>
                                <w:left w:val="none" w:sz="0" w:space="0" w:color="auto"/>
                                <w:bottom w:val="none" w:sz="0" w:space="0" w:color="auto"/>
                                <w:right w:val="none" w:sz="0" w:space="0" w:color="auto"/>
                              </w:divBdr>
                            </w:div>
                            <w:div w:id="1083113902">
                              <w:marLeft w:val="0"/>
                              <w:marRight w:val="0"/>
                              <w:marTop w:val="0"/>
                              <w:marBottom w:val="0"/>
                              <w:divBdr>
                                <w:top w:val="none" w:sz="0" w:space="0" w:color="auto"/>
                                <w:left w:val="none" w:sz="0" w:space="0" w:color="auto"/>
                                <w:bottom w:val="none" w:sz="0" w:space="0" w:color="auto"/>
                                <w:right w:val="none" w:sz="0" w:space="0" w:color="auto"/>
                              </w:divBdr>
                            </w:div>
                            <w:div w:id="119886420">
                              <w:marLeft w:val="0"/>
                              <w:marRight w:val="0"/>
                              <w:marTop w:val="0"/>
                              <w:marBottom w:val="0"/>
                              <w:divBdr>
                                <w:top w:val="none" w:sz="0" w:space="0" w:color="auto"/>
                                <w:left w:val="none" w:sz="0" w:space="0" w:color="auto"/>
                                <w:bottom w:val="none" w:sz="0" w:space="0" w:color="auto"/>
                                <w:right w:val="none" w:sz="0" w:space="0" w:color="auto"/>
                              </w:divBdr>
                            </w:div>
                            <w:div w:id="60490832">
                              <w:marLeft w:val="0"/>
                              <w:marRight w:val="0"/>
                              <w:marTop w:val="0"/>
                              <w:marBottom w:val="0"/>
                              <w:divBdr>
                                <w:top w:val="none" w:sz="0" w:space="0" w:color="auto"/>
                                <w:left w:val="none" w:sz="0" w:space="0" w:color="auto"/>
                                <w:bottom w:val="none" w:sz="0" w:space="0" w:color="auto"/>
                                <w:right w:val="none" w:sz="0" w:space="0" w:color="auto"/>
                              </w:divBdr>
                            </w:div>
                            <w:div w:id="1917783901">
                              <w:marLeft w:val="0"/>
                              <w:marRight w:val="0"/>
                              <w:marTop w:val="0"/>
                              <w:marBottom w:val="0"/>
                              <w:divBdr>
                                <w:top w:val="none" w:sz="0" w:space="0" w:color="auto"/>
                                <w:left w:val="none" w:sz="0" w:space="0" w:color="auto"/>
                                <w:bottom w:val="none" w:sz="0" w:space="0" w:color="auto"/>
                                <w:right w:val="none" w:sz="0" w:space="0" w:color="auto"/>
                              </w:divBdr>
                            </w:div>
                            <w:div w:id="1928228586">
                              <w:marLeft w:val="0"/>
                              <w:marRight w:val="0"/>
                              <w:marTop w:val="0"/>
                              <w:marBottom w:val="0"/>
                              <w:divBdr>
                                <w:top w:val="none" w:sz="0" w:space="0" w:color="auto"/>
                                <w:left w:val="none" w:sz="0" w:space="0" w:color="auto"/>
                                <w:bottom w:val="none" w:sz="0" w:space="0" w:color="auto"/>
                                <w:right w:val="none" w:sz="0" w:space="0" w:color="auto"/>
                              </w:divBdr>
                            </w:div>
                            <w:div w:id="1047072851">
                              <w:marLeft w:val="0"/>
                              <w:marRight w:val="0"/>
                              <w:marTop w:val="0"/>
                              <w:marBottom w:val="0"/>
                              <w:divBdr>
                                <w:top w:val="none" w:sz="0" w:space="0" w:color="auto"/>
                                <w:left w:val="none" w:sz="0" w:space="0" w:color="auto"/>
                                <w:bottom w:val="none" w:sz="0" w:space="0" w:color="auto"/>
                                <w:right w:val="none" w:sz="0" w:space="0" w:color="auto"/>
                              </w:divBdr>
                            </w:div>
                          </w:divsChild>
                        </w:div>
                        <w:div w:id="905997369">
                          <w:marLeft w:val="0"/>
                          <w:marRight w:val="0"/>
                          <w:marTop w:val="0"/>
                          <w:marBottom w:val="0"/>
                          <w:divBdr>
                            <w:top w:val="none" w:sz="0" w:space="0" w:color="auto"/>
                            <w:left w:val="none" w:sz="0" w:space="0" w:color="auto"/>
                            <w:bottom w:val="none" w:sz="0" w:space="0" w:color="auto"/>
                            <w:right w:val="none" w:sz="0" w:space="0" w:color="auto"/>
                          </w:divBdr>
                          <w:divsChild>
                            <w:div w:id="466431272">
                              <w:marLeft w:val="0"/>
                              <w:marRight w:val="0"/>
                              <w:marTop w:val="0"/>
                              <w:marBottom w:val="0"/>
                              <w:divBdr>
                                <w:top w:val="none" w:sz="0" w:space="0" w:color="auto"/>
                                <w:left w:val="none" w:sz="0" w:space="0" w:color="auto"/>
                                <w:bottom w:val="none" w:sz="0" w:space="0" w:color="auto"/>
                                <w:right w:val="none" w:sz="0" w:space="0" w:color="auto"/>
                              </w:divBdr>
                            </w:div>
                            <w:div w:id="1926180464">
                              <w:marLeft w:val="0"/>
                              <w:marRight w:val="0"/>
                              <w:marTop w:val="0"/>
                              <w:marBottom w:val="0"/>
                              <w:divBdr>
                                <w:top w:val="none" w:sz="0" w:space="0" w:color="auto"/>
                                <w:left w:val="none" w:sz="0" w:space="0" w:color="auto"/>
                                <w:bottom w:val="none" w:sz="0" w:space="0" w:color="auto"/>
                                <w:right w:val="none" w:sz="0" w:space="0" w:color="auto"/>
                              </w:divBdr>
                            </w:div>
                            <w:div w:id="433130278">
                              <w:marLeft w:val="0"/>
                              <w:marRight w:val="0"/>
                              <w:marTop w:val="0"/>
                              <w:marBottom w:val="0"/>
                              <w:divBdr>
                                <w:top w:val="none" w:sz="0" w:space="0" w:color="auto"/>
                                <w:left w:val="none" w:sz="0" w:space="0" w:color="auto"/>
                                <w:bottom w:val="none" w:sz="0" w:space="0" w:color="auto"/>
                                <w:right w:val="none" w:sz="0" w:space="0" w:color="auto"/>
                              </w:divBdr>
                            </w:div>
                          </w:divsChild>
                        </w:div>
                        <w:div w:id="1577131585">
                          <w:marLeft w:val="0"/>
                          <w:marRight w:val="0"/>
                          <w:marTop w:val="0"/>
                          <w:marBottom w:val="0"/>
                          <w:divBdr>
                            <w:top w:val="none" w:sz="0" w:space="0" w:color="auto"/>
                            <w:left w:val="none" w:sz="0" w:space="0" w:color="auto"/>
                            <w:bottom w:val="none" w:sz="0" w:space="0" w:color="auto"/>
                            <w:right w:val="none" w:sz="0" w:space="0" w:color="auto"/>
                          </w:divBdr>
                          <w:divsChild>
                            <w:div w:id="2125466055">
                              <w:marLeft w:val="0"/>
                              <w:marRight w:val="0"/>
                              <w:marTop w:val="0"/>
                              <w:marBottom w:val="0"/>
                              <w:divBdr>
                                <w:top w:val="none" w:sz="0" w:space="0" w:color="auto"/>
                                <w:left w:val="none" w:sz="0" w:space="0" w:color="auto"/>
                                <w:bottom w:val="none" w:sz="0" w:space="0" w:color="auto"/>
                                <w:right w:val="none" w:sz="0" w:space="0" w:color="auto"/>
                              </w:divBdr>
                            </w:div>
                            <w:div w:id="759057859">
                              <w:marLeft w:val="0"/>
                              <w:marRight w:val="0"/>
                              <w:marTop w:val="0"/>
                              <w:marBottom w:val="0"/>
                              <w:divBdr>
                                <w:top w:val="none" w:sz="0" w:space="0" w:color="auto"/>
                                <w:left w:val="none" w:sz="0" w:space="0" w:color="auto"/>
                                <w:bottom w:val="none" w:sz="0" w:space="0" w:color="auto"/>
                                <w:right w:val="none" w:sz="0" w:space="0" w:color="auto"/>
                              </w:divBdr>
                            </w:div>
                            <w:div w:id="1501967531">
                              <w:marLeft w:val="0"/>
                              <w:marRight w:val="0"/>
                              <w:marTop w:val="0"/>
                              <w:marBottom w:val="0"/>
                              <w:divBdr>
                                <w:top w:val="none" w:sz="0" w:space="0" w:color="auto"/>
                                <w:left w:val="none" w:sz="0" w:space="0" w:color="auto"/>
                                <w:bottom w:val="none" w:sz="0" w:space="0" w:color="auto"/>
                                <w:right w:val="none" w:sz="0" w:space="0" w:color="auto"/>
                              </w:divBdr>
                            </w:div>
                            <w:div w:id="257371188">
                              <w:marLeft w:val="0"/>
                              <w:marRight w:val="0"/>
                              <w:marTop w:val="0"/>
                              <w:marBottom w:val="0"/>
                              <w:divBdr>
                                <w:top w:val="none" w:sz="0" w:space="0" w:color="auto"/>
                                <w:left w:val="none" w:sz="0" w:space="0" w:color="auto"/>
                                <w:bottom w:val="none" w:sz="0" w:space="0" w:color="auto"/>
                                <w:right w:val="none" w:sz="0" w:space="0" w:color="auto"/>
                              </w:divBdr>
                            </w:div>
                          </w:divsChild>
                        </w:div>
                        <w:div w:id="879702411">
                          <w:marLeft w:val="0"/>
                          <w:marRight w:val="0"/>
                          <w:marTop w:val="0"/>
                          <w:marBottom w:val="0"/>
                          <w:divBdr>
                            <w:top w:val="none" w:sz="0" w:space="0" w:color="auto"/>
                            <w:left w:val="none" w:sz="0" w:space="0" w:color="auto"/>
                            <w:bottom w:val="none" w:sz="0" w:space="0" w:color="auto"/>
                            <w:right w:val="none" w:sz="0" w:space="0" w:color="auto"/>
                          </w:divBdr>
                          <w:divsChild>
                            <w:div w:id="696657315">
                              <w:marLeft w:val="0"/>
                              <w:marRight w:val="0"/>
                              <w:marTop w:val="0"/>
                              <w:marBottom w:val="0"/>
                              <w:divBdr>
                                <w:top w:val="none" w:sz="0" w:space="0" w:color="auto"/>
                                <w:left w:val="none" w:sz="0" w:space="0" w:color="auto"/>
                                <w:bottom w:val="none" w:sz="0" w:space="0" w:color="auto"/>
                                <w:right w:val="none" w:sz="0" w:space="0" w:color="auto"/>
                              </w:divBdr>
                            </w:div>
                            <w:div w:id="8601272">
                              <w:marLeft w:val="0"/>
                              <w:marRight w:val="0"/>
                              <w:marTop w:val="0"/>
                              <w:marBottom w:val="0"/>
                              <w:divBdr>
                                <w:top w:val="none" w:sz="0" w:space="0" w:color="auto"/>
                                <w:left w:val="none" w:sz="0" w:space="0" w:color="auto"/>
                                <w:bottom w:val="none" w:sz="0" w:space="0" w:color="auto"/>
                                <w:right w:val="none" w:sz="0" w:space="0" w:color="auto"/>
                              </w:divBdr>
                            </w:div>
                            <w:div w:id="740710027">
                              <w:marLeft w:val="0"/>
                              <w:marRight w:val="0"/>
                              <w:marTop w:val="0"/>
                              <w:marBottom w:val="0"/>
                              <w:divBdr>
                                <w:top w:val="none" w:sz="0" w:space="0" w:color="auto"/>
                                <w:left w:val="none" w:sz="0" w:space="0" w:color="auto"/>
                                <w:bottom w:val="none" w:sz="0" w:space="0" w:color="auto"/>
                                <w:right w:val="none" w:sz="0" w:space="0" w:color="auto"/>
                              </w:divBdr>
                            </w:div>
                            <w:div w:id="1047609014">
                              <w:marLeft w:val="0"/>
                              <w:marRight w:val="0"/>
                              <w:marTop w:val="0"/>
                              <w:marBottom w:val="0"/>
                              <w:divBdr>
                                <w:top w:val="none" w:sz="0" w:space="0" w:color="auto"/>
                                <w:left w:val="none" w:sz="0" w:space="0" w:color="auto"/>
                                <w:bottom w:val="none" w:sz="0" w:space="0" w:color="auto"/>
                                <w:right w:val="none" w:sz="0" w:space="0" w:color="auto"/>
                              </w:divBdr>
                            </w:div>
                            <w:div w:id="2027556315">
                              <w:marLeft w:val="0"/>
                              <w:marRight w:val="0"/>
                              <w:marTop w:val="0"/>
                              <w:marBottom w:val="0"/>
                              <w:divBdr>
                                <w:top w:val="none" w:sz="0" w:space="0" w:color="auto"/>
                                <w:left w:val="none" w:sz="0" w:space="0" w:color="auto"/>
                                <w:bottom w:val="none" w:sz="0" w:space="0" w:color="auto"/>
                                <w:right w:val="none" w:sz="0" w:space="0" w:color="auto"/>
                              </w:divBdr>
                            </w:div>
                            <w:div w:id="318925895">
                              <w:marLeft w:val="0"/>
                              <w:marRight w:val="0"/>
                              <w:marTop w:val="0"/>
                              <w:marBottom w:val="0"/>
                              <w:divBdr>
                                <w:top w:val="none" w:sz="0" w:space="0" w:color="auto"/>
                                <w:left w:val="none" w:sz="0" w:space="0" w:color="auto"/>
                                <w:bottom w:val="none" w:sz="0" w:space="0" w:color="auto"/>
                                <w:right w:val="none" w:sz="0" w:space="0" w:color="auto"/>
                              </w:divBdr>
                            </w:div>
                            <w:div w:id="1116214348">
                              <w:marLeft w:val="0"/>
                              <w:marRight w:val="0"/>
                              <w:marTop w:val="0"/>
                              <w:marBottom w:val="0"/>
                              <w:divBdr>
                                <w:top w:val="none" w:sz="0" w:space="0" w:color="auto"/>
                                <w:left w:val="none" w:sz="0" w:space="0" w:color="auto"/>
                                <w:bottom w:val="none" w:sz="0" w:space="0" w:color="auto"/>
                                <w:right w:val="none" w:sz="0" w:space="0" w:color="auto"/>
                              </w:divBdr>
                            </w:div>
                            <w:div w:id="196628577">
                              <w:marLeft w:val="0"/>
                              <w:marRight w:val="0"/>
                              <w:marTop w:val="0"/>
                              <w:marBottom w:val="0"/>
                              <w:divBdr>
                                <w:top w:val="none" w:sz="0" w:space="0" w:color="auto"/>
                                <w:left w:val="none" w:sz="0" w:space="0" w:color="auto"/>
                                <w:bottom w:val="none" w:sz="0" w:space="0" w:color="auto"/>
                                <w:right w:val="none" w:sz="0" w:space="0" w:color="auto"/>
                              </w:divBdr>
                            </w:div>
                            <w:div w:id="1942180601">
                              <w:marLeft w:val="0"/>
                              <w:marRight w:val="0"/>
                              <w:marTop w:val="0"/>
                              <w:marBottom w:val="0"/>
                              <w:divBdr>
                                <w:top w:val="none" w:sz="0" w:space="0" w:color="auto"/>
                                <w:left w:val="none" w:sz="0" w:space="0" w:color="auto"/>
                                <w:bottom w:val="none" w:sz="0" w:space="0" w:color="auto"/>
                                <w:right w:val="none" w:sz="0" w:space="0" w:color="auto"/>
                              </w:divBdr>
                            </w:div>
                          </w:divsChild>
                        </w:div>
                        <w:div w:id="945967524">
                          <w:marLeft w:val="0"/>
                          <w:marRight w:val="0"/>
                          <w:marTop w:val="0"/>
                          <w:marBottom w:val="0"/>
                          <w:divBdr>
                            <w:top w:val="none" w:sz="0" w:space="0" w:color="auto"/>
                            <w:left w:val="none" w:sz="0" w:space="0" w:color="auto"/>
                            <w:bottom w:val="none" w:sz="0" w:space="0" w:color="auto"/>
                            <w:right w:val="none" w:sz="0" w:space="0" w:color="auto"/>
                          </w:divBdr>
                          <w:divsChild>
                            <w:div w:id="606624028">
                              <w:marLeft w:val="0"/>
                              <w:marRight w:val="0"/>
                              <w:marTop w:val="0"/>
                              <w:marBottom w:val="0"/>
                              <w:divBdr>
                                <w:top w:val="none" w:sz="0" w:space="0" w:color="auto"/>
                                <w:left w:val="none" w:sz="0" w:space="0" w:color="auto"/>
                                <w:bottom w:val="none" w:sz="0" w:space="0" w:color="auto"/>
                                <w:right w:val="none" w:sz="0" w:space="0" w:color="auto"/>
                              </w:divBdr>
                              <w:divsChild>
                                <w:div w:id="15951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0316">
                          <w:marLeft w:val="0"/>
                          <w:marRight w:val="0"/>
                          <w:marTop w:val="0"/>
                          <w:marBottom w:val="0"/>
                          <w:divBdr>
                            <w:top w:val="none" w:sz="0" w:space="0" w:color="auto"/>
                            <w:left w:val="none" w:sz="0" w:space="0" w:color="auto"/>
                            <w:bottom w:val="none" w:sz="0" w:space="0" w:color="auto"/>
                            <w:right w:val="none" w:sz="0" w:space="0" w:color="auto"/>
                          </w:divBdr>
                          <w:divsChild>
                            <w:div w:id="193084487">
                              <w:marLeft w:val="0"/>
                              <w:marRight w:val="0"/>
                              <w:marTop w:val="0"/>
                              <w:marBottom w:val="0"/>
                              <w:divBdr>
                                <w:top w:val="none" w:sz="0" w:space="0" w:color="auto"/>
                                <w:left w:val="none" w:sz="0" w:space="0" w:color="auto"/>
                                <w:bottom w:val="none" w:sz="0" w:space="0" w:color="auto"/>
                                <w:right w:val="none" w:sz="0" w:space="0" w:color="auto"/>
                              </w:divBdr>
                              <w:divsChild>
                                <w:div w:id="9966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uzp.gov.pl/Out/Browser.aspx?id=a334835d-f84d-40b2-901b-d3622737c88b&amp;path=2017%5c03%5c20170328%5c53149_2017.html" TargetMode="External"/><Relationship Id="rId11" Type="http://schemas.openxmlformats.org/officeDocument/2006/relationships/theme" Target="theme/theme1.xml"/><Relationship Id="rId5" Type="http://schemas.openxmlformats.org/officeDocument/2006/relationships/hyperlink" Target="http://www.muzeumgornictwa.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3262</Words>
  <Characters>19575</Characters>
  <Application>Microsoft Office Word</Application>
  <DocSecurity>0</DocSecurity>
  <Lines>163</Lines>
  <Paragraphs>45</Paragraphs>
  <ScaleCrop>false</ScaleCrop>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Haura</dc:creator>
  <cp:keywords/>
  <dc:description/>
  <cp:lastModifiedBy>Krzysztof Haura</cp:lastModifiedBy>
  <cp:revision>2</cp:revision>
  <dcterms:created xsi:type="dcterms:W3CDTF">2017-03-28T10:51:00Z</dcterms:created>
  <dcterms:modified xsi:type="dcterms:W3CDTF">2017-03-28T10:52:00Z</dcterms:modified>
</cp:coreProperties>
</file>