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B0" w:rsidRPr="003473B0" w:rsidRDefault="003473B0" w:rsidP="003473B0">
      <w:r w:rsidRPr="003473B0">
        <w:t>Ogłoszenie nr 510225947-N-2020 z dnia 13-11-2020 r.</w:t>
      </w:r>
    </w:p>
    <w:p w:rsidR="003473B0" w:rsidRPr="003473B0" w:rsidRDefault="003473B0" w:rsidP="003473B0">
      <w:pPr>
        <w:rPr>
          <w:b/>
          <w:bCs/>
        </w:rPr>
      </w:pPr>
      <w:r w:rsidRPr="003473B0">
        <w:rPr>
          <w:b/>
          <w:bCs/>
        </w:rPr>
        <w:t>Muzeum Górnictwa Węglowego w Zabrzu: "Zakup i dostawa 2 fabrycznie nowych samochodów użytkowych do 3,5T na potrzeby Muzeum Górnictwa Węglowego w Zabrzu.”</w:t>
      </w:r>
      <w:r w:rsidRPr="003473B0">
        <w:rPr>
          <w:b/>
          <w:bCs/>
        </w:rPr>
        <w:br/>
      </w:r>
      <w:r w:rsidRPr="003473B0">
        <w:rPr>
          <w:b/>
          <w:bCs/>
        </w:rPr>
        <w:br/>
        <w:t>OGŁOSZENIE O UDZIELENIU ZAMÓWIENIA - Dostawy</w:t>
      </w:r>
    </w:p>
    <w:p w:rsidR="003473B0" w:rsidRPr="003473B0" w:rsidRDefault="003473B0" w:rsidP="003473B0">
      <w:r w:rsidRPr="003473B0">
        <w:rPr>
          <w:b/>
          <w:bCs/>
        </w:rPr>
        <w:t>Zamieszczanie ogłoszenia:</w:t>
      </w:r>
    </w:p>
    <w:p w:rsidR="003473B0" w:rsidRPr="003473B0" w:rsidRDefault="003473B0" w:rsidP="003473B0">
      <w:r w:rsidRPr="003473B0">
        <w:t>obowiązkowe</w:t>
      </w:r>
    </w:p>
    <w:p w:rsidR="003473B0" w:rsidRPr="003473B0" w:rsidRDefault="003473B0" w:rsidP="003473B0">
      <w:r w:rsidRPr="003473B0">
        <w:rPr>
          <w:b/>
          <w:bCs/>
        </w:rPr>
        <w:t>Ogłoszenie dotyczy:</w:t>
      </w:r>
    </w:p>
    <w:p w:rsidR="003473B0" w:rsidRPr="003473B0" w:rsidRDefault="003473B0" w:rsidP="003473B0">
      <w:r w:rsidRPr="003473B0">
        <w:t>zamówienia publicznego</w:t>
      </w:r>
    </w:p>
    <w:p w:rsidR="003473B0" w:rsidRPr="003473B0" w:rsidRDefault="003473B0" w:rsidP="003473B0">
      <w:r w:rsidRPr="003473B0">
        <w:rPr>
          <w:b/>
          <w:bCs/>
        </w:rPr>
        <w:t>Zamówienie dotyczy projektu lub programu współfinansowanego ze środków Unii Europejskiej</w:t>
      </w:r>
    </w:p>
    <w:p w:rsidR="003473B0" w:rsidRPr="003473B0" w:rsidRDefault="003473B0" w:rsidP="003473B0">
      <w:r w:rsidRPr="003473B0">
        <w:t>nie</w:t>
      </w:r>
    </w:p>
    <w:p w:rsidR="003473B0" w:rsidRPr="003473B0" w:rsidRDefault="003473B0" w:rsidP="003473B0">
      <w:r w:rsidRPr="003473B0">
        <w:rPr>
          <w:b/>
          <w:bCs/>
        </w:rPr>
        <w:t>Zamówienie było przedmiotem ogłoszenia w Biuletynie Zamówień Publicznych:</w:t>
      </w:r>
    </w:p>
    <w:p w:rsidR="003473B0" w:rsidRPr="003473B0" w:rsidRDefault="003473B0" w:rsidP="003473B0">
      <w:r w:rsidRPr="003473B0">
        <w:t>tak</w:t>
      </w:r>
      <w:r w:rsidRPr="003473B0">
        <w:br/>
        <w:t>Numer ogłoszenia: 602107-N-2020</w:t>
      </w:r>
    </w:p>
    <w:p w:rsidR="003473B0" w:rsidRPr="003473B0" w:rsidRDefault="003473B0" w:rsidP="003473B0">
      <w:r w:rsidRPr="003473B0">
        <w:rPr>
          <w:b/>
          <w:bCs/>
        </w:rPr>
        <w:t>Ogłoszenie o zmianie ogłoszenia zostało zamieszczone w Biuletynie Zamówień Publicznych:</w:t>
      </w:r>
    </w:p>
    <w:p w:rsidR="003473B0" w:rsidRPr="003473B0" w:rsidRDefault="003473B0" w:rsidP="003473B0">
      <w:r w:rsidRPr="003473B0">
        <w:t>nie</w:t>
      </w:r>
    </w:p>
    <w:p w:rsidR="003473B0" w:rsidRPr="003473B0" w:rsidRDefault="003473B0" w:rsidP="003473B0"/>
    <w:p w:rsidR="003473B0" w:rsidRPr="003473B0" w:rsidRDefault="003473B0" w:rsidP="003473B0">
      <w:pPr>
        <w:rPr>
          <w:b/>
          <w:bCs/>
        </w:rPr>
      </w:pPr>
      <w:r w:rsidRPr="003473B0">
        <w:rPr>
          <w:b/>
          <w:bCs/>
          <w:u w:val="single"/>
        </w:rPr>
        <w:t>SEKCJA I: ZAMAWIAJĄCY</w:t>
      </w:r>
    </w:p>
    <w:p w:rsidR="003473B0" w:rsidRPr="003473B0" w:rsidRDefault="003473B0" w:rsidP="003473B0"/>
    <w:p w:rsidR="003473B0" w:rsidRPr="003473B0" w:rsidRDefault="003473B0" w:rsidP="003473B0">
      <w:r w:rsidRPr="003473B0">
        <w:rPr>
          <w:b/>
          <w:bCs/>
        </w:rPr>
        <w:t>I. 1) NAZWA I ADRES:</w:t>
      </w:r>
    </w:p>
    <w:p w:rsidR="003473B0" w:rsidRPr="003473B0" w:rsidRDefault="003473B0" w:rsidP="003473B0">
      <w:r w:rsidRPr="003473B0">
        <w:t xml:space="preserve">Muzeum Górnictwa Węglowego w Zabrzu, Krajowy numer identyfikacyjny 24322042000000, ul. </w:t>
      </w:r>
      <w:proofErr w:type="spellStart"/>
      <w:r w:rsidRPr="003473B0">
        <w:t>Georgiusa</w:t>
      </w:r>
      <w:proofErr w:type="spellEnd"/>
      <w:r w:rsidRPr="003473B0">
        <w:t xml:space="preserve"> </w:t>
      </w:r>
      <w:proofErr w:type="spellStart"/>
      <w:r w:rsidRPr="003473B0">
        <w:t>Agricoli</w:t>
      </w:r>
      <w:proofErr w:type="spellEnd"/>
      <w:r w:rsidRPr="003473B0">
        <w:t xml:space="preserve">   2, 41-800  Zabrze, woj. śląskie, państwo Polska, tel. 32 630 30 91, e-mail esmietana@muzeumgornictwa.pl, biuro@muzeumgornictwa.pl, faks 32 277 11 25.</w:t>
      </w:r>
      <w:r w:rsidRPr="003473B0">
        <w:br/>
        <w:t>Adres strony internetowej (</w:t>
      </w:r>
      <w:proofErr w:type="spellStart"/>
      <w:r w:rsidRPr="003473B0">
        <w:t>url</w:t>
      </w:r>
      <w:proofErr w:type="spellEnd"/>
      <w:r w:rsidRPr="003473B0">
        <w:t>): www.muzeumgornictwa.pl</w:t>
      </w:r>
    </w:p>
    <w:p w:rsidR="003473B0" w:rsidRPr="003473B0" w:rsidRDefault="003473B0" w:rsidP="003473B0">
      <w:r w:rsidRPr="003473B0">
        <w:rPr>
          <w:b/>
          <w:bCs/>
        </w:rPr>
        <w:t>I.2) RODZAJ ZAMAWIAJĄCEGO:</w:t>
      </w:r>
    </w:p>
    <w:p w:rsidR="003473B0" w:rsidRPr="003473B0" w:rsidRDefault="003473B0" w:rsidP="003473B0">
      <w:r w:rsidRPr="003473B0">
        <w:t>Podmiot prawa publicznego</w:t>
      </w:r>
    </w:p>
    <w:p w:rsidR="003473B0" w:rsidRPr="003473B0" w:rsidRDefault="003473B0" w:rsidP="003473B0">
      <w:pPr>
        <w:rPr>
          <w:b/>
          <w:bCs/>
        </w:rPr>
      </w:pPr>
      <w:r w:rsidRPr="003473B0">
        <w:rPr>
          <w:b/>
          <w:bCs/>
          <w:u w:val="single"/>
        </w:rPr>
        <w:t>SEKCJA II: PRZEDMIOT ZAMÓWIENIA</w:t>
      </w:r>
    </w:p>
    <w:p w:rsidR="003473B0" w:rsidRPr="003473B0" w:rsidRDefault="003473B0" w:rsidP="003473B0">
      <w:r w:rsidRPr="003473B0">
        <w:rPr>
          <w:b/>
          <w:bCs/>
        </w:rPr>
        <w:t>II.1) Nazwa nadana zamówieniu przez zamawiającego:</w:t>
      </w:r>
    </w:p>
    <w:p w:rsidR="003473B0" w:rsidRPr="003473B0" w:rsidRDefault="003473B0" w:rsidP="003473B0">
      <w:r w:rsidRPr="003473B0">
        <w:t>"Zakup i dostawa 2 fabrycznie nowych samochodów użytkowych do 3,5T na potrzeby Muzeum Górnictwa Węglowego w Zabrzu.”</w:t>
      </w:r>
    </w:p>
    <w:p w:rsidR="003473B0" w:rsidRPr="003473B0" w:rsidRDefault="003473B0" w:rsidP="003473B0">
      <w:r w:rsidRPr="003473B0">
        <w:rPr>
          <w:b/>
          <w:bCs/>
        </w:rPr>
        <w:t>Numer referencyjny</w:t>
      </w:r>
      <w:r w:rsidRPr="003473B0">
        <w:rPr>
          <w:i/>
          <w:iCs/>
        </w:rPr>
        <w:t>(jeżeli dotyczy):</w:t>
      </w:r>
    </w:p>
    <w:p w:rsidR="003473B0" w:rsidRPr="003473B0" w:rsidRDefault="003473B0" w:rsidP="003473B0">
      <w:r w:rsidRPr="003473B0">
        <w:t>ZP/13/MGW/2020</w:t>
      </w:r>
    </w:p>
    <w:p w:rsidR="003473B0" w:rsidRPr="003473B0" w:rsidRDefault="003473B0" w:rsidP="003473B0">
      <w:r w:rsidRPr="003473B0">
        <w:rPr>
          <w:b/>
          <w:bCs/>
        </w:rPr>
        <w:t>II.2) Rodzaj zamówienia:</w:t>
      </w:r>
    </w:p>
    <w:p w:rsidR="003473B0" w:rsidRPr="003473B0" w:rsidRDefault="003473B0" w:rsidP="003473B0">
      <w:r w:rsidRPr="003473B0">
        <w:t>Dostawy</w:t>
      </w:r>
    </w:p>
    <w:p w:rsidR="003473B0" w:rsidRPr="003473B0" w:rsidRDefault="003473B0" w:rsidP="003473B0">
      <w:r w:rsidRPr="003473B0">
        <w:rPr>
          <w:b/>
          <w:bCs/>
        </w:rPr>
        <w:lastRenderedPageBreak/>
        <w:t>II.3) Krótki opis przedmiotu zamówienia </w:t>
      </w:r>
      <w:r w:rsidRPr="003473B0">
        <w:rPr>
          <w:i/>
          <w:iCs/>
        </w:rPr>
        <w:t>(wielkość, zakres, rodzaj i ilość dostaw, usług lub robót budowlanych lub określenie zapotrzebowania i wymagań )</w:t>
      </w:r>
      <w:r w:rsidRPr="003473B0">
        <w:t> </w:t>
      </w:r>
      <w:r w:rsidRPr="003473B0">
        <w:rPr>
          <w:b/>
          <w:bCs/>
        </w:rPr>
        <w:t>a w przypadku partnerstwa innowacyjnego - określenie zapotrzebowania na innowacyjny produkt, usługę lub roboty budowlane:</w:t>
      </w:r>
    </w:p>
    <w:p w:rsidR="003473B0" w:rsidRPr="003473B0" w:rsidRDefault="003473B0" w:rsidP="003473B0">
      <w:r w:rsidRPr="003473B0">
        <w:t>Zakup i dostawa 2 fabrycznie nowych samochodów użytkowych do 3,5T na potrzeby Muzeum Górnictwa Węglowego w Zabrzu. I Samochód dostawczy do 3,5T z podwójną kabiną typu wywrotka: 1. Fabrycznie nowy - rok produkcji 2019 lub 2020 2. Przebieg nie więcej niż 100 km 3. Liczba miejsc – 5 os 4. Rodzaj paliwa - Diesel 5. Pojemność silnika min. 2000 ccm max. 3200 ccm 6. Moc silnika min. 120 KM max. 170KM 7. Pojazd na pełnej ramie nośnej 8. DMC do 3,5 T 9. Skrzynia biegów manualna 10. ABS- system zapobiegający blokowaniu kół podczas hamowania 11. Klimatyzacja min. manualna 12. Wspomaganie układu kierowniczego 13. Poduszka bezpieczeństwa kierowcy 14. Radio z zestawem głośnomówiącym 15. Szyby boczne, przednie sterowane elektrycznie 16. Światła do jazdy dziennej 17. Zbiornik paliwa min.60 l 18. Hak holowniczy 19.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20. Spełniający wymogi co najmniej Dyrektywy CEE EURO 6 – 2007/715/EC w zakresie emisji zanieczyszczeń (tlenków azotu, cząstek stałych oraz węglowodorów). 21. Opony wielosezonowe 22. Kolor biały 23. Regulowane oparcie fotela kierowcy 24. Podłokietnik dla kierowcy Parametry dotyczące zabudowy wywrotki : 1. Długość minimum 3000 mm, maximum 4200mm 2. Szerokość minimum 2000 mm, maximum 2500mm 3. Wysokość minimum 350 mm, maximum 500mm 4. Ładowność min 850 kg 5. Konstrukcja ramy pośredniej ze stali 6. Podłoga z blachy stalowej o grubości min. 2,5 mm. 7. Burty aluminiowe 8. Burty boczne niedzielone 9. Burta tylna otwierana w osi dolnej i górnej 10. Osłona kabiny powyżej burty 11. System wywrotu elektrohydrauliczny 12. Sterowanie z kabiny kierowcy 13. Wywrotka trzystronna 14. Zawór powolnego opuszczania 15. Plandeka do wysokości dachu kabiny pasażerskiej (szybki montaż i demontaż) II Samochód dostawczy do 3,5T typu furgon: 1. Fabrycznie nowy - rok produkcji 2019 lub 2020 2. Przebieg nie więcej niż 100 km 3. Liczba miejsc – 3 os. 4. Rodzaj paliwa - Diesel 5. Pojemność silnika min. 2000 ccm max. 3200 ccm 6. Moc silnika min. 120 KM max. 170KM 7. DMC do 3,5 T 8. Skrzynia biegów manualna 9. ABS- system zapobiegający blokowaniu kół podczas hamowania 10. Klimatyzacja min. manualna 11. Wspomaganie układu kierowniczego 12. Poduszka bezpieczeństwa kierowcy 13. Radio z zestawem głośnomówiącym 14. Szyby boczne, przednie sterowane elektrycznie 15. Światła do jazdy dziennej 16. Zbiornik paliwa min.60 l 17. Hak holowniczy 18.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19. Spełniający wymogi co najmniej Dyrektywy CEE EURO 6 – 2007/715/EC w zakresie emisji zanieczyszczeń (tlenków azotu, cząstek stałych oraz węglowodorów). 20. Opony wielosezonowe 21. Bagażnik dachowy typu platforma 22. Regulowane oparcie fotela kierowcy 23. Podłokietnik dla kierowcy 24. Kolor biały 25. Trwała obudowa przestrzeni ładunkowej( podłoga, ściany boczne do wysokości sufitu, nadkola) 26. Drzwi boczne rozsuwane przestrzeni ładunkowej (z prawej lub lewej strony) 27. Długość przestrzeni ładunkowej min. 4000mm 28. Szerokość przestrzeni ładunkowej min. 1500mm 29. Ładowność min. 800 kg</w:t>
      </w:r>
    </w:p>
    <w:p w:rsidR="003473B0" w:rsidRPr="003473B0" w:rsidRDefault="003473B0" w:rsidP="003473B0">
      <w:r w:rsidRPr="003473B0">
        <w:rPr>
          <w:b/>
          <w:bCs/>
        </w:rPr>
        <w:t>II.4) Informacja o częściach zamówienia:</w:t>
      </w:r>
      <w:r w:rsidRPr="003473B0">
        <w:br/>
      </w:r>
      <w:r w:rsidRPr="003473B0">
        <w:rPr>
          <w:b/>
          <w:bCs/>
        </w:rPr>
        <w:t>Zamówienie było podzielone na części:</w:t>
      </w:r>
    </w:p>
    <w:p w:rsidR="003473B0" w:rsidRPr="003473B0" w:rsidRDefault="003473B0" w:rsidP="003473B0">
      <w:r w:rsidRPr="003473B0">
        <w:lastRenderedPageBreak/>
        <w:t>nie</w:t>
      </w:r>
    </w:p>
    <w:p w:rsidR="003473B0" w:rsidRPr="003473B0" w:rsidRDefault="003473B0" w:rsidP="003473B0">
      <w:r w:rsidRPr="003473B0">
        <w:rPr>
          <w:b/>
          <w:bCs/>
        </w:rPr>
        <w:t>II.5) Główny Kod CPV:</w:t>
      </w:r>
      <w:r w:rsidRPr="003473B0">
        <w:t> 34136100-0</w:t>
      </w:r>
    </w:p>
    <w:p w:rsidR="003473B0" w:rsidRPr="003473B0" w:rsidRDefault="003473B0" w:rsidP="003473B0"/>
    <w:p w:rsidR="003473B0" w:rsidRPr="003473B0" w:rsidRDefault="003473B0" w:rsidP="003473B0">
      <w:pPr>
        <w:rPr>
          <w:b/>
          <w:bCs/>
        </w:rPr>
      </w:pPr>
      <w:r w:rsidRPr="003473B0">
        <w:rPr>
          <w:b/>
          <w:bCs/>
          <w:u w:val="single"/>
        </w:rPr>
        <w:t>SEKCJA III: PROCEDURA</w:t>
      </w:r>
    </w:p>
    <w:p w:rsidR="003473B0" w:rsidRPr="003473B0" w:rsidRDefault="003473B0" w:rsidP="003473B0">
      <w:r w:rsidRPr="003473B0">
        <w:rPr>
          <w:b/>
          <w:bCs/>
        </w:rPr>
        <w:t>III.1) TRYB UDZIELENIA ZAMÓWIENIA</w:t>
      </w:r>
    </w:p>
    <w:p w:rsidR="003473B0" w:rsidRPr="003473B0" w:rsidRDefault="003473B0" w:rsidP="003473B0">
      <w:r w:rsidRPr="003473B0">
        <w:t>Przetarg nieograniczony</w:t>
      </w:r>
    </w:p>
    <w:p w:rsidR="003473B0" w:rsidRPr="003473B0" w:rsidRDefault="003473B0" w:rsidP="003473B0">
      <w:r w:rsidRPr="003473B0">
        <w:rPr>
          <w:b/>
          <w:bCs/>
        </w:rPr>
        <w:t>III.2) Ogłoszenie dotyczy zakończenia dynamicznego systemu zakupów</w:t>
      </w:r>
    </w:p>
    <w:p w:rsidR="003473B0" w:rsidRPr="003473B0" w:rsidRDefault="003473B0" w:rsidP="003473B0">
      <w:r w:rsidRPr="003473B0">
        <w:t>nie</w:t>
      </w:r>
    </w:p>
    <w:p w:rsidR="003473B0" w:rsidRPr="003473B0" w:rsidRDefault="003473B0" w:rsidP="003473B0">
      <w:r w:rsidRPr="003473B0">
        <w:rPr>
          <w:b/>
          <w:bCs/>
        </w:rPr>
        <w:t>III.3) Informacje dodatkowe:</w:t>
      </w:r>
    </w:p>
    <w:p w:rsidR="003473B0" w:rsidRPr="003473B0" w:rsidRDefault="003473B0" w:rsidP="003473B0">
      <w:pPr>
        <w:rPr>
          <w:b/>
          <w:bCs/>
        </w:rPr>
      </w:pPr>
      <w:r w:rsidRPr="003473B0">
        <w:rPr>
          <w:b/>
          <w:bCs/>
          <w:u w:val="single"/>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473B0" w:rsidRPr="003473B0" w:rsidTr="003473B0">
        <w:tc>
          <w:tcPr>
            <w:tcW w:w="0" w:type="auto"/>
            <w:tcMar>
              <w:top w:w="0" w:type="dxa"/>
              <w:left w:w="0" w:type="dxa"/>
              <w:bottom w:w="0" w:type="dxa"/>
              <w:right w:w="0" w:type="dxa"/>
            </w:tcMar>
            <w:vAlign w:val="center"/>
            <w:hideMark/>
          </w:tcPr>
          <w:p w:rsidR="003473B0" w:rsidRPr="003473B0" w:rsidRDefault="003473B0" w:rsidP="003473B0">
            <w:pPr>
              <w:rPr>
                <w:b/>
                <w:bCs/>
              </w:rPr>
            </w:pPr>
          </w:p>
        </w:tc>
      </w:tr>
      <w:tr w:rsidR="003473B0" w:rsidRPr="003473B0" w:rsidTr="003473B0">
        <w:tc>
          <w:tcPr>
            <w:tcW w:w="0" w:type="auto"/>
            <w:tcMar>
              <w:top w:w="0" w:type="dxa"/>
              <w:left w:w="0" w:type="dxa"/>
              <w:bottom w:w="0" w:type="dxa"/>
              <w:right w:w="0" w:type="dxa"/>
            </w:tcMar>
            <w:vAlign w:val="center"/>
            <w:hideMark/>
          </w:tcPr>
          <w:p w:rsidR="003473B0" w:rsidRPr="003473B0" w:rsidRDefault="003473B0" w:rsidP="003473B0">
            <w:r w:rsidRPr="003473B0">
              <w:t>Postępowanie / część zostało unieważnione</w:t>
            </w:r>
          </w:p>
          <w:p w:rsidR="003473B0" w:rsidRPr="003473B0" w:rsidRDefault="003473B0" w:rsidP="003473B0">
            <w:r w:rsidRPr="003473B0">
              <w:t>tak</w:t>
            </w:r>
          </w:p>
          <w:p w:rsidR="003473B0" w:rsidRPr="003473B0" w:rsidRDefault="003473B0" w:rsidP="003473B0">
            <w:r w:rsidRPr="003473B0">
              <w:t>Należy podać podstawę i przyczynę unieważnienia postępowania:</w:t>
            </w:r>
          </w:p>
          <w:p w:rsidR="003473B0" w:rsidRPr="003473B0" w:rsidRDefault="003473B0" w:rsidP="003473B0">
            <w:r w:rsidRPr="003473B0">
              <w:t xml:space="preserve">Uzasadnienie prawne unieważnienia : Zgodnie z przepisem art. 93 ust. 1 pkt 1 ustawy PZP, Zamawiający unieważnia postępowanie o udzielenie zamówienia, jeżeli nie złożono żadnej oferty niepodlegającej odrzuceniu albo nie wpłynął żaden wniosek o dopuszczenie do udziału w postępowaniu od wykonawcy niepodlegającego wykluczeniu, z zastrzeżeniem pkt 2 i 3. Uzasadnienie faktyczne unieważnienia : W odpowiedzi na ogłoszenie o zamówieniu dotyczącego Zakupu i dostawy 2 fabrycznie nowych samochodów użytkowych do 3,5T na potrzeby Muzeum Górnictwa Węglowego w Zabrzu w wymaganym terminie tj. do dnia 05.11.2020 r. wpłynęły dwie oferty Wykonawców: 1. PARTNER Jarosław </w:t>
            </w:r>
            <w:proofErr w:type="spellStart"/>
            <w:r w:rsidRPr="003473B0">
              <w:t>Pączyński</w:t>
            </w:r>
            <w:proofErr w:type="spellEnd"/>
            <w:r w:rsidRPr="003473B0">
              <w:t xml:space="preserve">, Władysław Puczka Spółka Jawna, 43 – 346 Bielsko Biała, Ul. Królewska 17, ODDZIAŁ 41 – 900 Bytom, Ul. Strzelców Bytomskich 40B 2. FIRMA HANDLOWA „RIA” Sp. z o.o. Sp.k Autoryzowany Dealer PEUGEOT, 39 – 410 Grębów, Jamnica 160. Oferta Wykonawcy PARTNER Jarosław </w:t>
            </w:r>
            <w:proofErr w:type="spellStart"/>
            <w:r w:rsidRPr="003473B0">
              <w:t>Pączyński</w:t>
            </w:r>
            <w:proofErr w:type="spellEnd"/>
            <w:r w:rsidRPr="003473B0">
              <w:t>, Władysław Puczka została odrzucona na podstawie art. 89 ust. 1 pkt. 2 ze względu na niezgodność zaoferowanego przedmiotu zamówienia z wymogami Zamawiającego. Natomiast oferta Wykonawcy FIRMA HANDLOWA „RIA” odrzucona została na podstawie art. 89 ust. 1 pkt. 2 ze względu na niezgodność zaoferowanego przedmiotu zamówienia z wymogami Zamawiającego oraz na podstawie art. 89 ust. 1 pkt 6 PZP ze względu na brak podania cen netto oraz wartości podatku Vat, co uniemożliwiało Zamawiającemu wyliczenie rzeczywistej ceny zaoferowanego przedmiotu zamówienia.</w:t>
            </w:r>
          </w:p>
        </w:tc>
      </w:tr>
      <w:tr w:rsidR="003473B0" w:rsidRPr="003473B0" w:rsidTr="003473B0">
        <w:tc>
          <w:tcPr>
            <w:tcW w:w="0" w:type="auto"/>
            <w:tcMar>
              <w:top w:w="0" w:type="dxa"/>
              <w:left w:w="0" w:type="dxa"/>
              <w:bottom w:w="0" w:type="dxa"/>
              <w:right w:w="0" w:type="dxa"/>
            </w:tcMar>
            <w:vAlign w:val="center"/>
            <w:hideMark/>
          </w:tcPr>
          <w:p w:rsidR="003473B0" w:rsidRPr="003473B0" w:rsidRDefault="003473B0" w:rsidP="003473B0"/>
        </w:tc>
      </w:tr>
    </w:tbl>
    <w:p w:rsidR="003473B0" w:rsidRPr="003473B0" w:rsidRDefault="003473B0" w:rsidP="003473B0"/>
    <w:p w:rsidR="003473B0" w:rsidRPr="003473B0" w:rsidRDefault="003473B0" w:rsidP="003473B0">
      <w:r w:rsidRPr="003473B0">
        <w:rPr>
          <w:b/>
          <w:bCs/>
        </w:rPr>
        <w:t>IV.9) UZASADNIENIE UDZIELENIA ZAMÓWIENIA W TRYBIE NEGOCJACJI BEZ OGŁOSZENIA, ZAMÓWIENIA Z WOLNEJ RĘKI ALBO ZAPYTANIA O CENĘ</w:t>
      </w:r>
    </w:p>
    <w:p w:rsidR="003473B0" w:rsidRPr="003473B0" w:rsidRDefault="003473B0" w:rsidP="003473B0"/>
    <w:p w:rsidR="003473B0" w:rsidRPr="003473B0" w:rsidRDefault="003473B0" w:rsidP="003473B0">
      <w:r w:rsidRPr="003473B0">
        <w:rPr>
          <w:b/>
          <w:bCs/>
        </w:rPr>
        <w:t>IV.9.1) Podstawa prawna</w:t>
      </w:r>
    </w:p>
    <w:p w:rsidR="003473B0" w:rsidRPr="003473B0" w:rsidRDefault="003473B0" w:rsidP="003473B0">
      <w:r w:rsidRPr="003473B0">
        <w:t xml:space="preserve">Postępowanie prowadzone jest w trybie   na podstawie art.  ustawy </w:t>
      </w:r>
      <w:proofErr w:type="spellStart"/>
      <w:r w:rsidRPr="003473B0">
        <w:t>Pzp</w:t>
      </w:r>
      <w:proofErr w:type="spellEnd"/>
      <w:r w:rsidRPr="003473B0">
        <w:t>.</w:t>
      </w:r>
    </w:p>
    <w:p w:rsidR="003473B0" w:rsidRPr="003473B0" w:rsidRDefault="003473B0" w:rsidP="003473B0">
      <w:r w:rsidRPr="003473B0">
        <w:rPr>
          <w:b/>
          <w:bCs/>
        </w:rPr>
        <w:t>IV.9.2) Uzasadnienie wyboru trybu</w:t>
      </w:r>
    </w:p>
    <w:p w:rsidR="003473B0" w:rsidRPr="003473B0" w:rsidRDefault="003473B0" w:rsidP="003473B0">
      <w:r w:rsidRPr="003473B0">
        <w:lastRenderedPageBreak/>
        <w:t>Należy podać uzasadnienie faktyczne i prawne wyboru trybu oraz wyjaśnić, dlaczego udzielenie zamówienia jest zgodne z przepisami.</w:t>
      </w:r>
    </w:p>
    <w:p w:rsidR="003473B0" w:rsidRPr="003473B0" w:rsidRDefault="003473B0" w:rsidP="003473B0">
      <w:r w:rsidRPr="003473B0">
        <w:t> </w:t>
      </w:r>
    </w:p>
    <w:p w:rsidR="00CA124B" w:rsidRDefault="00CA124B">
      <w:bookmarkStart w:id="0" w:name="_GoBack"/>
      <w:bookmarkEnd w:id="0"/>
    </w:p>
    <w:sectPr w:rsidR="00CA12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35"/>
    <w:rsid w:val="003473B0"/>
    <w:rsid w:val="00990535"/>
    <w:rsid w:val="00CA1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63387-3B7B-475A-8042-97AADF6B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77958">
      <w:bodyDiv w:val="1"/>
      <w:marLeft w:val="0"/>
      <w:marRight w:val="0"/>
      <w:marTop w:val="0"/>
      <w:marBottom w:val="0"/>
      <w:divBdr>
        <w:top w:val="none" w:sz="0" w:space="0" w:color="auto"/>
        <w:left w:val="none" w:sz="0" w:space="0" w:color="auto"/>
        <w:bottom w:val="none" w:sz="0" w:space="0" w:color="auto"/>
        <w:right w:val="none" w:sz="0" w:space="0" w:color="auto"/>
      </w:divBdr>
      <w:divsChild>
        <w:div w:id="165248904">
          <w:marLeft w:val="0"/>
          <w:marRight w:val="0"/>
          <w:marTop w:val="0"/>
          <w:marBottom w:val="0"/>
          <w:divBdr>
            <w:top w:val="none" w:sz="0" w:space="0" w:color="auto"/>
            <w:left w:val="none" w:sz="0" w:space="0" w:color="auto"/>
            <w:bottom w:val="none" w:sz="0" w:space="0" w:color="auto"/>
            <w:right w:val="none" w:sz="0" w:space="0" w:color="auto"/>
          </w:divBdr>
          <w:divsChild>
            <w:div w:id="657266357">
              <w:marLeft w:val="0"/>
              <w:marRight w:val="0"/>
              <w:marTop w:val="0"/>
              <w:marBottom w:val="0"/>
              <w:divBdr>
                <w:top w:val="none" w:sz="0" w:space="0" w:color="auto"/>
                <w:left w:val="none" w:sz="0" w:space="0" w:color="auto"/>
                <w:bottom w:val="none" w:sz="0" w:space="0" w:color="auto"/>
                <w:right w:val="none" w:sz="0" w:space="0" w:color="auto"/>
              </w:divBdr>
              <w:divsChild>
                <w:div w:id="197544332">
                  <w:marLeft w:val="0"/>
                  <w:marRight w:val="0"/>
                  <w:marTop w:val="0"/>
                  <w:marBottom w:val="0"/>
                  <w:divBdr>
                    <w:top w:val="none" w:sz="0" w:space="0" w:color="auto"/>
                    <w:left w:val="none" w:sz="0" w:space="0" w:color="auto"/>
                    <w:bottom w:val="none" w:sz="0" w:space="0" w:color="auto"/>
                    <w:right w:val="none" w:sz="0" w:space="0" w:color="auto"/>
                  </w:divBdr>
                </w:div>
              </w:divsChild>
            </w:div>
            <w:div w:id="1520389285">
              <w:marLeft w:val="0"/>
              <w:marRight w:val="0"/>
              <w:marTop w:val="0"/>
              <w:marBottom w:val="0"/>
              <w:divBdr>
                <w:top w:val="none" w:sz="0" w:space="0" w:color="auto"/>
                <w:left w:val="none" w:sz="0" w:space="0" w:color="auto"/>
                <w:bottom w:val="none" w:sz="0" w:space="0" w:color="auto"/>
                <w:right w:val="none" w:sz="0" w:space="0" w:color="auto"/>
              </w:divBdr>
              <w:divsChild>
                <w:div w:id="977996086">
                  <w:marLeft w:val="0"/>
                  <w:marRight w:val="0"/>
                  <w:marTop w:val="0"/>
                  <w:marBottom w:val="0"/>
                  <w:divBdr>
                    <w:top w:val="none" w:sz="0" w:space="0" w:color="auto"/>
                    <w:left w:val="none" w:sz="0" w:space="0" w:color="auto"/>
                    <w:bottom w:val="none" w:sz="0" w:space="0" w:color="auto"/>
                    <w:right w:val="none" w:sz="0" w:space="0" w:color="auto"/>
                  </w:divBdr>
                </w:div>
              </w:divsChild>
            </w:div>
            <w:div w:id="620916727">
              <w:marLeft w:val="0"/>
              <w:marRight w:val="0"/>
              <w:marTop w:val="0"/>
              <w:marBottom w:val="0"/>
              <w:divBdr>
                <w:top w:val="none" w:sz="0" w:space="0" w:color="auto"/>
                <w:left w:val="none" w:sz="0" w:space="0" w:color="auto"/>
                <w:bottom w:val="none" w:sz="0" w:space="0" w:color="auto"/>
                <w:right w:val="none" w:sz="0" w:space="0" w:color="auto"/>
              </w:divBdr>
              <w:divsChild>
                <w:div w:id="80881427">
                  <w:marLeft w:val="0"/>
                  <w:marRight w:val="0"/>
                  <w:marTop w:val="0"/>
                  <w:marBottom w:val="0"/>
                  <w:divBdr>
                    <w:top w:val="none" w:sz="0" w:space="0" w:color="auto"/>
                    <w:left w:val="none" w:sz="0" w:space="0" w:color="auto"/>
                    <w:bottom w:val="none" w:sz="0" w:space="0" w:color="auto"/>
                    <w:right w:val="none" w:sz="0" w:space="0" w:color="auto"/>
                  </w:divBdr>
                </w:div>
              </w:divsChild>
            </w:div>
            <w:div w:id="1545872863">
              <w:marLeft w:val="0"/>
              <w:marRight w:val="0"/>
              <w:marTop w:val="0"/>
              <w:marBottom w:val="0"/>
              <w:divBdr>
                <w:top w:val="none" w:sz="0" w:space="0" w:color="auto"/>
                <w:left w:val="none" w:sz="0" w:space="0" w:color="auto"/>
                <w:bottom w:val="none" w:sz="0" w:space="0" w:color="auto"/>
                <w:right w:val="none" w:sz="0" w:space="0" w:color="auto"/>
              </w:divBdr>
              <w:divsChild>
                <w:div w:id="717048136">
                  <w:marLeft w:val="0"/>
                  <w:marRight w:val="0"/>
                  <w:marTop w:val="0"/>
                  <w:marBottom w:val="0"/>
                  <w:divBdr>
                    <w:top w:val="none" w:sz="0" w:space="0" w:color="auto"/>
                    <w:left w:val="none" w:sz="0" w:space="0" w:color="auto"/>
                    <w:bottom w:val="none" w:sz="0" w:space="0" w:color="auto"/>
                    <w:right w:val="none" w:sz="0" w:space="0" w:color="auto"/>
                  </w:divBdr>
                  <w:divsChild>
                    <w:div w:id="20065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3769">
              <w:marLeft w:val="0"/>
              <w:marRight w:val="0"/>
              <w:marTop w:val="0"/>
              <w:marBottom w:val="0"/>
              <w:divBdr>
                <w:top w:val="none" w:sz="0" w:space="0" w:color="auto"/>
                <w:left w:val="none" w:sz="0" w:space="0" w:color="auto"/>
                <w:bottom w:val="none" w:sz="0" w:space="0" w:color="auto"/>
                <w:right w:val="none" w:sz="0" w:space="0" w:color="auto"/>
              </w:divBdr>
              <w:divsChild>
                <w:div w:id="2045205477">
                  <w:marLeft w:val="0"/>
                  <w:marRight w:val="0"/>
                  <w:marTop w:val="0"/>
                  <w:marBottom w:val="0"/>
                  <w:divBdr>
                    <w:top w:val="none" w:sz="0" w:space="0" w:color="auto"/>
                    <w:left w:val="none" w:sz="0" w:space="0" w:color="auto"/>
                    <w:bottom w:val="none" w:sz="0" w:space="0" w:color="auto"/>
                    <w:right w:val="none" w:sz="0" w:space="0" w:color="auto"/>
                  </w:divBdr>
                </w:div>
              </w:divsChild>
            </w:div>
            <w:div w:id="1127088256">
              <w:marLeft w:val="0"/>
              <w:marRight w:val="0"/>
              <w:marTop w:val="0"/>
              <w:marBottom w:val="0"/>
              <w:divBdr>
                <w:top w:val="none" w:sz="0" w:space="0" w:color="auto"/>
                <w:left w:val="none" w:sz="0" w:space="0" w:color="auto"/>
                <w:bottom w:val="none" w:sz="0" w:space="0" w:color="auto"/>
                <w:right w:val="none" w:sz="0" w:space="0" w:color="auto"/>
              </w:divBdr>
              <w:divsChild>
                <w:div w:id="639500343">
                  <w:marLeft w:val="0"/>
                  <w:marRight w:val="0"/>
                  <w:marTop w:val="0"/>
                  <w:marBottom w:val="0"/>
                  <w:divBdr>
                    <w:top w:val="none" w:sz="0" w:space="0" w:color="auto"/>
                    <w:left w:val="none" w:sz="0" w:space="0" w:color="auto"/>
                    <w:bottom w:val="none" w:sz="0" w:space="0" w:color="auto"/>
                    <w:right w:val="none" w:sz="0" w:space="0" w:color="auto"/>
                  </w:divBdr>
                </w:div>
              </w:divsChild>
            </w:div>
            <w:div w:id="680090148">
              <w:marLeft w:val="0"/>
              <w:marRight w:val="0"/>
              <w:marTop w:val="0"/>
              <w:marBottom w:val="0"/>
              <w:divBdr>
                <w:top w:val="none" w:sz="0" w:space="0" w:color="auto"/>
                <w:left w:val="none" w:sz="0" w:space="0" w:color="auto"/>
                <w:bottom w:val="none" w:sz="0" w:space="0" w:color="auto"/>
                <w:right w:val="none" w:sz="0" w:space="0" w:color="auto"/>
              </w:divBdr>
              <w:divsChild>
                <w:div w:id="881862071">
                  <w:marLeft w:val="0"/>
                  <w:marRight w:val="0"/>
                  <w:marTop w:val="0"/>
                  <w:marBottom w:val="0"/>
                  <w:divBdr>
                    <w:top w:val="none" w:sz="0" w:space="0" w:color="auto"/>
                    <w:left w:val="none" w:sz="0" w:space="0" w:color="auto"/>
                    <w:bottom w:val="none" w:sz="0" w:space="0" w:color="auto"/>
                    <w:right w:val="none" w:sz="0" w:space="0" w:color="auto"/>
                  </w:divBdr>
                </w:div>
                <w:div w:id="1509979936">
                  <w:marLeft w:val="0"/>
                  <w:marRight w:val="0"/>
                  <w:marTop w:val="0"/>
                  <w:marBottom w:val="0"/>
                  <w:divBdr>
                    <w:top w:val="none" w:sz="0" w:space="0" w:color="auto"/>
                    <w:left w:val="none" w:sz="0" w:space="0" w:color="auto"/>
                    <w:bottom w:val="none" w:sz="0" w:space="0" w:color="auto"/>
                    <w:right w:val="none" w:sz="0" w:space="0" w:color="auto"/>
                  </w:divBdr>
                  <w:divsChild>
                    <w:div w:id="18998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5460">
              <w:marLeft w:val="0"/>
              <w:marRight w:val="0"/>
              <w:marTop w:val="0"/>
              <w:marBottom w:val="0"/>
              <w:divBdr>
                <w:top w:val="none" w:sz="0" w:space="0" w:color="auto"/>
                <w:left w:val="none" w:sz="0" w:space="0" w:color="auto"/>
                <w:bottom w:val="none" w:sz="0" w:space="0" w:color="auto"/>
                <w:right w:val="none" w:sz="0" w:space="0" w:color="auto"/>
              </w:divBdr>
              <w:divsChild>
                <w:div w:id="1089624084">
                  <w:marLeft w:val="0"/>
                  <w:marRight w:val="0"/>
                  <w:marTop w:val="0"/>
                  <w:marBottom w:val="0"/>
                  <w:divBdr>
                    <w:top w:val="none" w:sz="0" w:space="0" w:color="auto"/>
                    <w:left w:val="none" w:sz="0" w:space="0" w:color="auto"/>
                    <w:bottom w:val="none" w:sz="0" w:space="0" w:color="auto"/>
                    <w:right w:val="none" w:sz="0" w:space="0" w:color="auto"/>
                  </w:divBdr>
                </w:div>
                <w:div w:id="447623647">
                  <w:marLeft w:val="0"/>
                  <w:marRight w:val="0"/>
                  <w:marTop w:val="0"/>
                  <w:marBottom w:val="0"/>
                  <w:divBdr>
                    <w:top w:val="none" w:sz="0" w:space="0" w:color="auto"/>
                    <w:left w:val="none" w:sz="0" w:space="0" w:color="auto"/>
                    <w:bottom w:val="none" w:sz="0" w:space="0" w:color="auto"/>
                    <w:right w:val="none" w:sz="0" w:space="0" w:color="auto"/>
                  </w:divBdr>
                </w:div>
                <w:div w:id="1257131546">
                  <w:marLeft w:val="0"/>
                  <w:marRight w:val="0"/>
                  <w:marTop w:val="0"/>
                  <w:marBottom w:val="0"/>
                  <w:divBdr>
                    <w:top w:val="none" w:sz="0" w:space="0" w:color="auto"/>
                    <w:left w:val="none" w:sz="0" w:space="0" w:color="auto"/>
                    <w:bottom w:val="none" w:sz="0" w:space="0" w:color="auto"/>
                    <w:right w:val="none" w:sz="0" w:space="0" w:color="auto"/>
                  </w:divBdr>
                  <w:divsChild>
                    <w:div w:id="1451169719">
                      <w:marLeft w:val="0"/>
                      <w:marRight w:val="0"/>
                      <w:marTop w:val="0"/>
                      <w:marBottom w:val="0"/>
                      <w:divBdr>
                        <w:top w:val="none" w:sz="0" w:space="0" w:color="auto"/>
                        <w:left w:val="none" w:sz="0" w:space="0" w:color="auto"/>
                        <w:bottom w:val="none" w:sz="0" w:space="0" w:color="auto"/>
                        <w:right w:val="none" w:sz="0" w:space="0" w:color="auto"/>
                      </w:divBdr>
                    </w:div>
                  </w:divsChild>
                </w:div>
                <w:div w:id="1750611851">
                  <w:marLeft w:val="0"/>
                  <w:marRight w:val="0"/>
                  <w:marTop w:val="0"/>
                  <w:marBottom w:val="0"/>
                  <w:divBdr>
                    <w:top w:val="none" w:sz="0" w:space="0" w:color="auto"/>
                    <w:left w:val="none" w:sz="0" w:space="0" w:color="auto"/>
                    <w:bottom w:val="none" w:sz="0" w:space="0" w:color="auto"/>
                    <w:right w:val="none" w:sz="0" w:space="0" w:color="auto"/>
                  </w:divBdr>
                </w:div>
                <w:div w:id="755708678">
                  <w:marLeft w:val="0"/>
                  <w:marRight w:val="0"/>
                  <w:marTop w:val="0"/>
                  <w:marBottom w:val="0"/>
                  <w:divBdr>
                    <w:top w:val="none" w:sz="0" w:space="0" w:color="auto"/>
                    <w:left w:val="none" w:sz="0" w:space="0" w:color="auto"/>
                    <w:bottom w:val="none" w:sz="0" w:space="0" w:color="auto"/>
                    <w:right w:val="none" w:sz="0" w:space="0" w:color="auto"/>
                  </w:divBdr>
                  <w:divsChild>
                    <w:div w:id="1640838392">
                      <w:marLeft w:val="0"/>
                      <w:marRight w:val="0"/>
                      <w:marTop w:val="0"/>
                      <w:marBottom w:val="0"/>
                      <w:divBdr>
                        <w:top w:val="none" w:sz="0" w:space="0" w:color="auto"/>
                        <w:left w:val="none" w:sz="0" w:space="0" w:color="auto"/>
                        <w:bottom w:val="none" w:sz="0" w:space="0" w:color="auto"/>
                        <w:right w:val="none" w:sz="0" w:space="0" w:color="auto"/>
                      </w:divBdr>
                    </w:div>
                  </w:divsChild>
                </w:div>
                <w:div w:id="344554427">
                  <w:marLeft w:val="0"/>
                  <w:marRight w:val="0"/>
                  <w:marTop w:val="0"/>
                  <w:marBottom w:val="0"/>
                  <w:divBdr>
                    <w:top w:val="none" w:sz="0" w:space="0" w:color="auto"/>
                    <w:left w:val="none" w:sz="0" w:space="0" w:color="auto"/>
                    <w:bottom w:val="none" w:sz="0" w:space="0" w:color="auto"/>
                    <w:right w:val="none" w:sz="0" w:space="0" w:color="auto"/>
                  </w:divBdr>
                </w:div>
                <w:div w:id="1928684496">
                  <w:marLeft w:val="0"/>
                  <w:marRight w:val="0"/>
                  <w:marTop w:val="0"/>
                  <w:marBottom w:val="0"/>
                  <w:divBdr>
                    <w:top w:val="none" w:sz="0" w:space="0" w:color="auto"/>
                    <w:left w:val="none" w:sz="0" w:space="0" w:color="auto"/>
                    <w:bottom w:val="none" w:sz="0" w:space="0" w:color="auto"/>
                    <w:right w:val="none" w:sz="0" w:space="0" w:color="auto"/>
                  </w:divBdr>
                </w:div>
              </w:divsChild>
            </w:div>
            <w:div w:id="633633210">
              <w:marLeft w:val="0"/>
              <w:marRight w:val="0"/>
              <w:marTop w:val="0"/>
              <w:marBottom w:val="0"/>
              <w:divBdr>
                <w:top w:val="none" w:sz="0" w:space="0" w:color="auto"/>
                <w:left w:val="none" w:sz="0" w:space="0" w:color="auto"/>
                <w:bottom w:val="none" w:sz="0" w:space="0" w:color="auto"/>
                <w:right w:val="none" w:sz="0" w:space="0" w:color="auto"/>
              </w:divBdr>
              <w:divsChild>
                <w:div w:id="781844773">
                  <w:marLeft w:val="0"/>
                  <w:marRight w:val="0"/>
                  <w:marTop w:val="0"/>
                  <w:marBottom w:val="0"/>
                  <w:divBdr>
                    <w:top w:val="none" w:sz="0" w:space="0" w:color="auto"/>
                    <w:left w:val="none" w:sz="0" w:space="0" w:color="auto"/>
                    <w:bottom w:val="none" w:sz="0" w:space="0" w:color="auto"/>
                    <w:right w:val="none" w:sz="0" w:space="0" w:color="auto"/>
                  </w:divBdr>
                  <w:divsChild>
                    <w:div w:id="1313682527">
                      <w:marLeft w:val="0"/>
                      <w:marRight w:val="0"/>
                      <w:marTop w:val="0"/>
                      <w:marBottom w:val="0"/>
                      <w:divBdr>
                        <w:top w:val="none" w:sz="0" w:space="0" w:color="auto"/>
                        <w:left w:val="none" w:sz="0" w:space="0" w:color="auto"/>
                        <w:bottom w:val="none" w:sz="0" w:space="0" w:color="auto"/>
                        <w:right w:val="none" w:sz="0" w:space="0" w:color="auto"/>
                      </w:divBdr>
                    </w:div>
                  </w:divsChild>
                </w:div>
                <w:div w:id="2040467131">
                  <w:marLeft w:val="0"/>
                  <w:marRight w:val="0"/>
                  <w:marTop w:val="0"/>
                  <w:marBottom w:val="0"/>
                  <w:divBdr>
                    <w:top w:val="none" w:sz="0" w:space="0" w:color="auto"/>
                    <w:left w:val="none" w:sz="0" w:space="0" w:color="auto"/>
                    <w:bottom w:val="none" w:sz="0" w:space="0" w:color="auto"/>
                    <w:right w:val="none" w:sz="0" w:space="0" w:color="auto"/>
                  </w:divBdr>
                  <w:divsChild>
                    <w:div w:id="16905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6009">
              <w:marLeft w:val="0"/>
              <w:marRight w:val="0"/>
              <w:marTop w:val="0"/>
              <w:marBottom w:val="0"/>
              <w:divBdr>
                <w:top w:val="none" w:sz="0" w:space="0" w:color="auto"/>
                <w:left w:val="none" w:sz="0" w:space="0" w:color="auto"/>
                <w:bottom w:val="none" w:sz="0" w:space="0" w:color="auto"/>
                <w:right w:val="none" w:sz="0" w:space="0" w:color="auto"/>
              </w:divBdr>
              <w:divsChild>
                <w:div w:id="1968581657">
                  <w:marLeft w:val="0"/>
                  <w:marRight w:val="0"/>
                  <w:marTop w:val="0"/>
                  <w:marBottom w:val="0"/>
                  <w:divBdr>
                    <w:top w:val="none" w:sz="0" w:space="0" w:color="auto"/>
                    <w:left w:val="none" w:sz="0" w:space="0" w:color="auto"/>
                    <w:bottom w:val="none" w:sz="0" w:space="0" w:color="auto"/>
                    <w:right w:val="none" w:sz="0" w:space="0" w:color="auto"/>
                  </w:divBdr>
                </w:div>
                <w:div w:id="1584145170">
                  <w:marLeft w:val="0"/>
                  <w:marRight w:val="0"/>
                  <w:marTop w:val="0"/>
                  <w:marBottom w:val="0"/>
                  <w:divBdr>
                    <w:top w:val="none" w:sz="0" w:space="0" w:color="auto"/>
                    <w:left w:val="none" w:sz="0" w:space="0" w:color="auto"/>
                    <w:bottom w:val="none" w:sz="0" w:space="0" w:color="auto"/>
                    <w:right w:val="none" w:sz="0" w:space="0" w:color="auto"/>
                  </w:divBdr>
                </w:div>
                <w:div w:id="1912959307">
                  <w:marLeft w:val="0"/>
                  <w:marRight w:val="0"/>
                  <w:marTop w:val="0"/>
                  <w:marBottom w:val="0"/>
                  <w:divBdr>
                    <w:top w:val="none" w:sz="0" w:space="0" w:color="auto"/>
                    <w:left w:val="none" w:sz="0" w:space="0" w:color="auto"/>
                    <w:bottom w:val="none" w:sz="0" w:space="0" w:color="auto"/>
                    <w:right w:val="none" w:sz="0" w:space="0" w:color="auto"/>
                  </w:divBdr>
                </w:div>
              </w:divsChild>
            </w:div>
            <w:div w:id="1861047572">
              <w:marLeft w:val="0"/>
              <w:marRight w:val="0"/>
              <w:marTop w:val="0"/>
              <w:marBottom w:val="0"/>
              <w:divBdr>
                <w:top w:val="none" w:sz="0" w:space="0" w:color="auto"/>
                <w:left w:val="none" w:sz="0" w:space="0" w:color="auto"/>
                <w:bottom w:val="none" w:sz="0" w:space="0" w:color="auto"/>
                <w:right w:val="none" w:sz="0" w:space="0" w:color="auto"/>
              </w:divBdr>
              <w:divsChild>
                <w:div w:id="990057901">
                  <w:marLeft w:val="0"/>
                  <w:marRight w:val="0"/>
                  <w:marTop w:val="0"/>
                  <w:marBottom w:val="0"/>
                  <w:divBdr>
                    <w:top w:val="none" w:sz="0" w:space="0" w:color="auto"/>
                    <w:left w:val="none" w:sz="0" w:space="0" w:color="auto"/>
                    <w:bottom w:val="none" w:sz="0" w:space="0" w:color="auto"/>
                    <w:right w:val="none" w:sz="0" w:space="0" w:color="auto"/>
                  </w:divBdr>
                </w:div>
                <w:div w:id="2087796747">
                  <w:marLeft w:val="0"/>
                  <w:marRight w:val="0"/>
                  <w:marTop w:val="0"/>
                  <w:marBottom w:val="0"/>
                  <w:divBdr>
                    <w:top w:val="none" w:sz="0" w:space="0" w:color="auto"/>
                    <w:left w:val="none" w:sz="0" w:space="0" w:color="auto"/>
                    <w:bottom w:val="none" w:sz="0" w:space="0" w:color="auto"/>
                    <w:right w:val="none" w:sz="0" w:space="0" w:color="auto"/>
                  </w:divBdr>
                  <w:divsChild>
                    <w:div w:id="554974520">
                      <w:marLeft w:val="0"/>
                      <w:marRight w:val="0"/>
                      <w:marTop w:val="0"/>
                      <w:marBottom w:val="0"/>
                      <w:divBdr>
                        <w:top w:val="none" w:sz="0" w:space="0" w:color="auto"/>
                        <w:left w:val="none" w:sz="0" w:space="0" w:color="auto"/>
                        <w:bottom w:val="none" w:sz="0" w:space="0" w:color="auto"/>
                        <w:right w:val="none" w:sz="0" w:space="0" w:color="auto"/>
                      </w:divBdr>
                    </w:div>
                    <w:div w:id="6617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1098</Words>
  <Characters>6589</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3</cp:revision>
  <dcterms:created xsi:type="dcterms:W3CDTF">2020-11-13T08:07:00Z</dcterms:created>
  <dcterms:modified xsi:type="dcterms:W3CDTF">2020-11-13T08:08:00Z</dcterms:modified>
</cp:coreProperties>
</file>