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FC" w:rsidRPr="00614512"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sz w:val="18"/>
          <w:szCs w:val="18"/>
          <w:lang w:eastAsia="pl-PL"/>
        </w:rPr>
        <w:t>Ogłoszenie n</w:t>
      </w:r>
      <w:r w:rsidR="00614512" w:rsidRPr="00614512">
        <w:rPr>
          <w:rFonts w:ascii="Arial" w:eastAsia="Times New Roman" w:hAnsi="Arial" w:cs="Arial"/>
          <w:sz w:val="18"/>
          <w:szCs w:val="18"/>
          <w:lang w:eastAsia="pl-PL"/>
        </w:rPr>
        <w:t>r 5172 - 2017 z dnia 2017-01-10</w:t>
      </w:r>
      <w:r w:rsidRPr="00991CFC">
        <w:rPr>
          <w:rFonts w:ascii="Arial" w:eastAsia="Times New Roman" w:hAnsi="Arial" w:cs="Arial"/>
          <w:sz w:val="18"/>
          <w:szCs w:val="18"/>
          <w:lang w:eastAsia="pl-PL"/>
        </w:rPr>
        <w:t>r.</w:t>
      </w:r>
    </w:p>
    <w:p w:rsidR="00614512" w:rsidRPr="00991CFC" w:rsidRDefault="00614512" w:rsidP="00991CFC">
      <w:pPr>
        <w:spacing w:after="0" w:line="240" w:lineRule="auto"/>
        <w:rPr>
          <w:rFonts w:ascii="Arial" w:eastAsia="Times New Roman" w:hAnsi="Arial" w:cs="Arial"/>
          <w:sz w:val="18"/>
          <w:szCs w:val="18"/>
          <w:lang w:eastAsia="pl-PL"/>
        </w:rPr>
      </w:pPr>
    </w:p>
    <w:p w:rsidR="00991CFC" w:rsidRPr="00614512" w:rsidRDefault="00991CFC" w:rsidP="00991CFC">
      <w:pPr>
        <w:spacing w:after="0" w:line="240" w:lineRule="auto"/>
        <w:jc w:val="center"/>
        <w:rPr>
          <w:rFonts w:ascii="Arial" w:eastAsia="Times New Roman" w:hAnsi="Arial" w:cs="Arial"/>
          <w:b/>
          <w:bCs/>
          <w:sz w:val="27"/>
          <w:szCs w:val="27"/>
          <w:lang w:eastAsia="pl-PL"/>
        </w:rPr>
      </w:pPr>
      <w:r w:rsidRPr="00991CFC">
        <w:rPr>
          <w:rFonts w:ascii="Arial" w:eastAsia="Times New Roman" w:hAnsi="Arial" w:cs="Arial"/>
          <w:b/>
          <w:bCs/>
          <w:sz w:val="27"/>
          <w:szCs w:val="27"/>
          <w:lang w:eastAsia="pl-PL"/>
        </w:rPr>
        <w:t>Zabrze: „Ochrona osób i mienia – poprzez bezpośrednią ochronę fizyczną oraz zabezpieczenia techniczne - na obszarach użytkowanych przez Muzeum Górnictwa Węglowego w Zabrzu”</w:t>
      </w:r>
      <w:r w:rsidRPr="00991CFC">
        <w:rPr>
          <w:rFonts w:ascii="Arial" w:eastAsia="Times New Roman" w:hAnsi="Arial" w:cs="Arial"/>
          <w:b/>
          <w:bCs/>
          <w:sz w:val="27"/>
          <w:szCs w:val="27"/>
          <w:lang w:eastAsia="pl-PL"/>
        </w:rPr>
        <w:br/>
        <w:t xml:space="preserve">OGŁOSZENIE O UDZIELENIU ZAMÓWIENIA </w:t>
      </w:r>
      <w:r w:rsidR="00614512" w:rsidRPr="00614512">
        <w:rPr>
          <w:rFonts w:ascii="Arial" w:eastAsia="Times New Roman" w:hAnsi="Arial" w:cs="Arial"/>
          <w:b/>
          <w:bCs/>
          <w:sz w:val="27"/>
          <w:szCs w:val="27"/>
          <w:lang w:eastAsia="pl-PL"/>
        </w:rPr>
        <w:t>–</w:t>
      </w:r>
    </w:p>
    <w:p w:rsidR="00614512" w:rsidRPr="00991CFC" w:rsidRDefault="00614512" w:rsidP="00991CFC">
      <w:pPr>
        <w:spacing w:after="0" w:line="240" w:lineRule="auto"/>
        <w:jc w:val="center"/>
        <w:rPr>
          <w:rFonts w:ascii="Arial" w:eastAsia="Times New Roman" w:hAnsi="Arial" w:cs="Arial"/>
          <w:b/>
          <w:bCs/>
          <w:sz w:val="27"/>
          <w:szCs w:val="27"/>
          <w:lang w:eastAsia="pl-PL"/>
        </w:rPr>
      </w:pP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Zamieszczanie ogłoszenia:</w:t>
      </w:r>
      <w:r w:rsidRPr="00991CFC">
        <w:rPr>
          <w:rFonts w:ascii="Arial" w:eastAsia="Times New Roman" w:hAnsi="Arial" w:cs="Arial"/>
          <w:sz w:val="18"/>
          <w:szCs w:val="18"/>
          <w:lang w:eastAsia="pl-PL"/>
        </w:rPr>
        <w:t> nieobowiązkowe.</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Ogłoszenie dotyczy:</w:t>
      </w:r>
      <w:r w:rsidRPr="00991CFC">
        <w:rPr>
          <w:rFonts w:ascii="Arial" w:eastAsia="Times New Roman" w:hAnsi="Arial" w:cs="Arial"/>
          <w:sz w:val="18"/>
          <w:szCs w:val="18"/>
          <w:lang w:eastAsia="pl-PL"/>
        </w:rPr>
        <w:t> zamówienia publicznego</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Zamówienie dotyczy projektu lub programu współfinansowanego ze środków Unii Europejskiej </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991CFC">
      <w:pPr>
        <w:spacing w:after="24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Nazwa projektu lub programu</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Zamówienie było przedmiotem ogłoszenia w Biuletynie Zamówień Publicznych:</w:t>
      </w:r>
      <w:r w:rsidRPr="00991CFC">
        <w:rPr>
          <w:rFonts w:ascii="Arial" w:eastAsia="Times New Roman" w:hAnsi="Arial" w:cs="Arial"/>
          <w:sz w:val="18"/>
          <w:szCs w:val="18"/>
          <w:lang w:eastAsia="pl-PL"/>
        </w:rPr>
        <w:t> tak </w:t>
      </w:r>
      <w:r w:rsidRPr="00991CFC">
        <w:rPr>
          <w:rFonts w:ascii="Arial" w:eastAsia="Times New Roman" w:hAnsi="Arial" w:cs="Arial"/>
          <w:sz w:val="18"/>
          <w:szCs w:val="18"/>
          <w:lang w:eastAsia="pl-PL"/>
        </w:rPr>
        <w:br/>
        <w:t>Numer ogłoszenia: 364608 - 2016</w:t>
      </w:r>
    </w:p>
    <w:p w:rsidR="00991CFC" w:rsidRPr="00991CFC" w:rsidRDefault="00991CFC" w:rsidP="00991CFC">
      <w:pPr>
        <w:spacing w:after="0" w:line="240" w:lineRule="auto"/>
        <w:rPr>
          <w:rFonts w:ascii="Arial" w:eastAsia="Times New Roman" w:hAnsi="Arial" w:cs="Arial"/>
          <w:sz w:val="18"/>
          <w:szCs w:val="18"/>
          <w:lang w:eastAsia="pl-PL"/>
        </w:rPr>
      </w:pP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Ogłoszenie o zmianie ogłoszenia zostało zamieszczone w Biuletynie Zamówień Publicznych:</w:t>
      </w:r>
      <w:r w:rsidRPr="00991CFC">
        <w:rPr>
          <w:rFonts w:ascii="Arial" w:eastAsia="Times New Roman" w:hAnsi="Arial" w:cs="Arial"/>
          <w:sz w:val="18"/>
          <w:szCs w:val="18"/>
          <w:lang w:eastAsia="pl-PL"/>
        </w:rPr>
        <w:t> tak </w:t>
      </w:r>
      <w:r w:rsidRPr="00991CFC">
        <w:rPr>
          <w:rFonts w:ascii="Arial" w:eastAsia="Times New Roman" w:hAnsi="Arial" w:cs="Arial"/>
          <w:sz w:val="18"/>
          <w:szCs w:val="18"/>
          <w:lang w:eastAsia="pl-PL"/>
        </w:rPr>
        <w:br/>
        <w:t>Numer ogłoszenia: 369832 - 2016;</w:t>
      </w:r>
      <w:r w:rsidR="002A371F">
        <w:rPr>
          <w:rFonts w:ascii="Arial" w:eastAsia="Times New Roman" w:hAnsi="Arial" w:cs="Arial"/>
          <w:sz w:val="18"/>
          <w:szCs w:val="18"/>
          <w:lang w:eastAsia="pl-PL"/>
        </w:rPr>
        <w:t xml:space="preserve"> </w:t>
      </w:r>
      <w:r w:rsidRPr="00991CFC">
        <w:rPr>
          <w:rFonts w:ascii="Arial" w:eastAsia="Times New Roman" w:hAnsi="Arial" w:cs="Arial"/>
          <w:sz w:val="18"/>
          <w:szCs w:val="18"/>
          <w:lang w:eastAsia="pl-PL"/>
        </w:rPr>
        <w:t>370662 - 2016</w:t>
      </w:r>
    </w:p>
    <w:p w:rsidR="00991CFC" w:rsidRPr="00991CFC" w:rsidRDefault="00991CFC" w:rsidP="00991CFC">
      <w:pPr>
        <w:spacing w:after="0" w:line="240" w:lineRule="auto"/>
        <w:rPr>
          <w:rFonts w:ascii="Arial" w:eastAsia="Times New Roman" w:hAnsi="Arial" w:cs="Arial"/>
          <w:sz w:val="18"/>
          <w:szCs w:val="18"/>
          <w:lang w:eastAsia="pl-PL"/>
        </w:rPr>
      </w:pPr>
    </w:p>
    <w:p w:rsidR="00991CFC" w:rsidRDefault="00991CFC" w:rsidP="00991CFC">
      <w:pPr>
        <w:spacing w:after="0" w:line="240" w:lineRule="auto"/>
        <w:rPr>
          <w:rFonts w:ascii="Arial" w:eastAsia="Times New Roman" w:hAnsi="Arial" w:cs="Arial"/>
          <w:b/>
          <w:bCs/>
          <w:sz w:val="24"/>
          <w:szCs w:val="24"/>
          <w:u w:val="single"/>
          <w:lang w:eastAsia="pl-PL"/>
        </w:rPr>
      </w:pPr>
      <w:r w:rsidRPr="00991CFC">
        <w:rPr>
          <w:rFonts w:ascii="Arial" w:eastAsia="Times New Roman" w:hAnsi="Arial" w:cs="Arial"/>
          <w:b/>
          <w:bCs/>
          <w:sz w:val="24"/>
          <w:szCs w:val="24"/>
          <w:u w:val="single"/>
          <w:lang w:eastAsia="pl-PL"/>
        </w:rPr>
        <w:t>SEKCJA I: ZAMAWIAJĄCY</w:t>
      </w:r>
    </w:p>
    <w:p w:rsidR="00614512" w:rsidRPr="00991CFC" w:rsidRDefault="00614512" w:rsidP="00991CFC">
      <w:pPr>
        <w:spacing w:after="0" w:line="240" w:lineRule="auto"/>
        <w:rPr>
          <w:rFonts w:ascii="Arial" w:eastAsia="Times New Roman" w:hAnsi="Arial" w:cs="Arial"/>
          <w:b/>
          <w:bCs/>
          <w:sz w:val="24"/>
          <w:szCs w:val="24"/>
          <w:lang w:eastAsia="pl-PL"/>
        </w:rPr>
      </w:pP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Postępowanie zostało przeprowadzone przez centralnego zamawiającego</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Postępowanie zostało przeprowadzone przez podmiot, któremu zamawiający powierzył/powierzyli przeprowadzenie postępowania</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Postępowanie zostało przeprowadzone wspólnie przez zamawiających </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Postępowanie zostało przeprowadzone wspólnie z zamawiającymi z innych państw członkowskich Unii Europejskiej </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991CFC">
        <w:rPr>
          <w:rFonts w:ascii="Arial" w:eastAsia="Times New Roman" w:hAnsi="Arial" w:cs="Arial"/>
          <w:sz w:val="18"/>
          <w:szCs w:val="18"/>
          <w:lang w:eastAsia="pl-PL"/>
        </w:rPr>
        <w:br/>
      </w:r>
      <w:r w:rsidRPr="00991CFC">
        <w:rPr>
          <w:rFonts w:ascii="Arial" w:eastAsia="Times New Roman" w:hAnsi="Arial" w:cs="Arial"/>
          <w:b/>
          <w:bCs/>
          <w:sz w:val="18"/>
          <w:szCs w:val="18"/>
          <w:lang w:eastAsia="pl-PL"/>
        </w:rPr>
        <w:t>Informacje dodatkowe:</w:t>
      </w: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 1) NAZWA I ADRES: </w:t>
      </w:r>
      <w:r w:rsidRPr="00991CFC">
        <w:rPr>
          <w:rFonts w:ascii="Arial" w:eastAsia="Times New Roman" w:hAnsi="Arial" w:cs="Arial"/>
          <w:sz w:val="18"/>
          <w:szCs w:val="18"/>
          <w:lang w:eastAsia="pl-PL"/>
        </w:rPr>
        <w:t>Muzeum Górnictwa Węglowego w Zabrzu, krajowy numer identyfikacyjny 24322042000000, ul. ul. Jodłowa  59, 41800   Zabrze, państwo Polska, woj. śląskie, tel. 32 630 30 91, faks 32 277 11 25, e-mail amaraszek@muzeumgornictwa.pl, kpoprawa@muzeumgornictwa.pl, esmietana@muzeumgornictwa.pl</w:t>
      </w:r>
      <w:r w:rsidRPr="00991CFC">
        <w:rPr>
          <w:rFonts w:ascii="Arial" w:eastAsia="Times New Roman" w:hAnsi="Arial" w:cs="Arial"/>
          <w:sz w:val="18"/>
          <w:szCs w:val="18"/>
          <w:lang w:eastAsia="pl-PL"/>
        </w:rPr>
        <w:br/>
        <w:t>Adres strony internetowej (URL): www.muzeumgonictwa.pl</w:t>
      </w:r>
    </w:p>
    <w:p w:rsidR="00614512" w:rsidRDefault="00614512" w:rsidP="00991CFC">
      <w:pPr>
        <w:spacing w:after="0" w:line="240" w:lineRule="auto"/>
        <w:rPr>
          <w:rFonts w:ascii="Arial" w:eastAsia="Times New Roman" w:hAnsi="Arial" w:cs="Arial"/>
          <w:b/>
          <w:bCs/>
          <w:sz w:val="18"/>
          <w:szCs w:val="18"/>
          <w:lang w:eastAsia="pl-PL"/>
        </w:rPr>
      </w:pP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 2) RODZAJ ZAMAWIAJĄCEGO:</w:t>
      </w:r>
    </w:p>
    <w:p w:rsidR="00991CFC" w:rsidRPr="00991CFC" w:rsidRDefault="00991CFC" w:rsidP="00614512">
      <w:pPr>
        <w:spacing w:after="0" w:line="240" w:lineRule="auto"/>
        <w:ind w:left="567"/>
        <w:rPr>
          <w:rFonts w:ascii="Arial" w:eastAsia="Times New Roman" w:hAnsi="Arial" w:cs="Arial"/>
          <w:sz w:val="18"/>
          <w:szCs w:val="18"/>
          <w:lang w:eastAsia="pl-PL"/>
        </w:rPr>
      </w:pPr>
      <w:r w:rsidRPr="00991CFC">
        <w:rPr>
          <w:rFonts w:ascii="Arial" w:eastAsia="Times New Roman" w:hAnsi="Arial" w:cs="Arial"/>
          <w:sz w:val="18"/>
          <w:szCs w:val="18"/>
          <w:lang w:eastAsia="pl-PL"/>
        </w:rPr>
        <w:t>Podmiot prawa publicznego</w:t>
      </w:r>
    </w:p>
    <w:p w:rsidR="00614512" w:rsidRDefault="00614512" w:rsidP="00614512">
      <w:pPr>
        <w:spacing w:after="0" w:line="240" w:lineRule="auto"/>
        <w:ind w:left="284"/>
        <w:rPr>
          <w:rFonts w:ascii="Arial" w:eastAsia="Times New Roman" w:hAnsi="Arial" w:cs="Arial"/>
          <w:b/>
          <w:bCs/>
          <w:sz w:val="18"/>
          <w:szCs w:val="18"/>
          <w:lang w:eastAsia="pl-PL"/>
        </w:rPr>
      </w:pPr>
    </w:p>
    <w:p w:rsidR="00991CFC" w:rsidRPr="00991CFC" w:rsidRDefault="00991CFC" w:rsidP="00614512">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I.3) WSPÓLNE UDZIELANIE ZAMÓWIENIA </w:t>
      </w:r>
      <w:r w:rsidRPr="00991CFC">
        <w:rPr>
          <w:rFonts w:ascii="Arial" w:eastAsia="Times New Roman" w:hAnsi="Arial" w:cs="Arial"/>
          <w:b/>
          <w:bCs/>
          <w:i/>
          <w:iCs/>
          <w:sz w:val="18"/>
          <w:szCs w:val="18"/>
          <w:lang w:eastAsia="pl-PL"/>
        </w:rPr>
        <w:t>(jeżeli dotyczy)</w:t>
      </w:r>
      <w:r w:rsidRPr="00991CFC">
        <w:rPr>
          <w:rFonts w:ascii="Arial" w:eastAsia="Times New Roman" w:hAnsi="Arial" w:cs="Arial"/>
          <w:b/>
          <w:bCs/>
          <w:sz w:val="18"/>
          <w:szCs w:val="18"/>
          <w:lang w:eastAsia="pl-PL"/>
        </w:rPr>
        <w:t>:</w:t>
      </w:r>
    </w:p>
    <w:p w:rsidR="00991CFC" w:rsidRPr="00991CFC" w:rsidRDefault="00991CFC" w:rsidP="00614512">
      <w:pPr>
        <w:spacing w:after="0" w:line="240" w:lineRule="auto"/>
        <w:ind w:left="567"/>
        <w:rPr>
          <w:rFonts w:ascii="Arial" w:eastAsia="Times New Roman" w:hAnsi="Arial" w:cs="Arial"/>
          <w:sz w:val="18"/>
          <w:szCs w:val="18"/>
          <w:lang w:eastAsia="pl-PL"/>
        </w:rPr>
      </w:pPr>
      <w:r w:rsidRPr="00991CFC">
        <w:rPr>
          <w:rFonts w:ascii="Arial" w:eastAsia="Times New Roman" w:hAnsi="Arial" w:cs="Arial"/>
          <w:sz w:val="18"/>
          <w:szCs w:val="18"/>
          <w:lang w:eastAsia="pl-PL"/>
        </w:rPr>
        <w:t>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w:t>
      </w:r>
    </w:p>
    <w:p w:rsidR="00614512" w:rsidRDefault="00614512" w:rsidP="00991CFC">
      <w:pPr>
        <w:spacing w:after="0" w:line="240" w:lineRule="auto"/>
        <w:rPr>
          <w:rFonts w:ascii="Arial" w:eastAsia="Times New Roman" w:hAnsi="Arial" w:cs="Arial"/>
          <w:b/>
          <w:bCs/>
          <w:sz w:val="20"/>
          <w:szCs w:val="20"/>
          <w:u w:val="single"/>
          <w:lang w:eastAsia="pl-PL"/>
        </w:rPr>
      </w:pPr>
    </w:p>
    <w:p w:rsidR="00991CFC" w:rsidRDefault="00991CFC" w:rsidP="00991CFC">
      <w:pPr>
        <w:spacing w:after="0" w:line="240" w:lineRule="auto"/>
        <w:rPr>
          <w:rFonts w:ascii="Arial" w:eastAsia="Times New Roman" w:hAnsi="Arial" w:cs="Arial"/>
          <w:b/>
          <w:bCs/>
          <w:sz w:val="24"/>
          <w:szCs w:val="24"/>
          <w:u w:val="single"/>
          <w:lang w:eastAsia="pl-PL"/>
        </w:rPr>
      </w:pPr>
      <w:r w:rsidRPr="00991CFC">
        <w:rPr>
          <w:rFonts w:ascii="Arial" w:eastAsia="Times New Roman" w:hAnsi="Arial" w:cs="Arial"/>
          <w:b/>
          <w:bCs/>
          <w:sz w:val="24"/>
          <w:szCs w:val="24"/>
          <w:u w:val="single"/>
          <w:lang w:eastAsia="pl-PL"/>
        </w:rPr>
        <w:t>SEKCJA II: PRZEDMIOT ZAMÓWIENIA</w:t>
      </w:r>
    </w:p>
    <w:p w:rsidR="002345F5" w:rsidRPr="00991CFC" w:rsidRDefault="002345F5" w:rsidP="00991CFC">
      <w:pPr>
        <w:spacing w:after="0" w:line="240" w:lineRule="auto"/>
        <w:rPr>
          <w:rFonts w:ascii="Arial" w:eastAsia="Times New Roman" w:hAnsi="Arial" w:cs="Arial"/>
          <w:b/>
          <w:bCs/>
          <w:sz w:val="24"/>
          <w:szCs w:val="24"/>
          <w:lang w:eastAsia="pl-PL"/>
        </w:rPr>
      </w:pPr>
    </w:p>
    <w:p w:rsidR="00991CFC" w:rsidRPr="00991CFC" w:rsidRDefault="00991CFC" w:rsidP="002345F5">
      <w:pPr>
        <w:spacing w:after="0" w:line="240" w:lineRule="auto"/>
        <w:ind w:firstLine="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II.1) Nazwa nadana zamówieniu przez zamawiającego: </w:t>
      </w:r>
    </w:p>
    <w:p w:rsidR="00991CFC" w:rsidRPr="00991CFC" w:rsidRDefault="00991CFC" w:rsidP="002345F5">
      <w:pPr>
        <w:spacing w:after="0" w:line="240" w:lineRule="auto"/>
        <w:ind w:left="708" w:hanging="141"/>
        <w:rPr>
          <w:rFonts w:ascii="Arial" w:eastAsia="Times New Roman" w:hAnsi="Arial" w:cs="Arial"/>
          <w:sz w:val="18"/>
          <w:szCs w:val="18"/>
          <w:lang w:eastAsia="pl-PL"/>
        </w:rPr>
      </w:pPr>
      <w:r w:rsidRPr="00991CFC">
        <w:rPr>
          <w:rFonts w:ascii="Arial" w:eastAsia="Times New Roman" w:hAnsi="Arial" w:cs="Arial"/>
          <w:sz w:val="18"/>
          <w:szCs w:val="18"/>
          <w:lang w:eastAsia="pl-PL"/>
        </w:rPr>
        <w:t>„Ochrona osób i mienia – poprzez bezpośrednią ochronę fizyczną oraz zabezpieczenia techniczne - na obszarach użytkowanych przez Muzeum Górnictwa Węglowego w Zabrzu”</w:t>
      </w:r>
    </w:p>
    <w:p w:rsidR="00991CFC" w:rsidRPr="00991CFC" w:rsidRDefault="00991CFC" w:rsidP="002345F5">
      <w:pPr>
        <w:spacing w:after="0" w:line="240" w:lineRule="auto"/>
        <w:ind w:firstLine="284"/>
        <w:rPr>
          <w:rFonts w:ascii="Arial" w:eastAsia="Times New Roman" w:hAnsi="Arial" w:cs="Arial"/>
          <w:sz w:val="18"/>
          <w:szCs w:val="18"/>
          <w:lang w:eastAsia="pl-PL"/>
        </w:rPr>
      </w:pPr>
      <w:r w:rsidRPr="00991CFC">
        <w:rPr>
          <w:rFonts w:ascii="Arial" w:eastAsia="Times New Roman" w:hAnsi="Arial" w:cs="Arial"/>
          <w:b/>
          <w:bCs/>
          <w:sz w:val="18"/>
          <w:szCs w:val="18"/>
          <w:lang w:eastAsia="pl-PL"/>
        </w:rPr>
        <w:t>Numer referencyjny </w:t>
      </w:r>
      <w:r w:rsidRPr="00991CFC">
        <w:rPr>
          <w:rFonts w:ascii="Arial" w:eastAsia="Times New Roman" w:hAnsi="Arial" w:cs="Arial"/>
          <w:b/>
          <w:bCs/>
          <w:i/>
          <w:iCs/>
          <w:sz w:val="18"/>
          <w:szCs w:val="18"/>
          <w:lang w:eastAsia="pl-PL"/>
        </w:rPr>
        <w:t>(jeżeli dotyczy)</w:t>
      </w:r>
      <w:r w:rsidRPr="00991CFC">
        <w:rPr>
          <w:rFonts w:ascii="Arial" w:eastAsia="Times New Roman" w:hAnsi="Arial" w:cs="Arial"/>
          <w:b/>
          <w:bCs/>
          <w:sz w:val="18"/>
          <w:szCs w:val="18"/>
          <w:lang w:eastAsia="pl-PL"/>
        </w:rPr>
        <w:t>: </w:t>
      </w:r>
    </w:p>
    <w:p w:rsidR="00991CFC" w:rsidRPr="00991CFC" w:rsidRDefault="00991CFC" w:rsidP="002345F5">
      <w:pPr>
        <w:spacing w:after="0" w:line="240" w:lineRule="auto"/>
        <w:ind w:firstLine="708"/>
        <w:rPr>
          <w:rFonts w:ascii="Arial" w:eastAsia="Times New Roman" w:hAnsi="Arial" w:cs="Arial"/>
          <w:sz w:val="18"/>
          <w:szCs w:val="18"/>
          <w:lang w:eastAsia="pl-PL"/>
        </w:rPr>
      </w:pPr>
      <w:r w:rsidRPr="00991CFC">
        <w:rPr>
          <w:rFonts w:ascii="Arial" w:eastAsia="Times New Roman" w:hAnsi="Arial" w:cs="Arial"/>
          <w:sz w:val="18"/>
          <w:szCs w:val="18"/>
          <w:lang w:eastAsia="pl-PL"/>
        </w:rPr>
        <w:t>ZP/39/MGW/2016</w:t>
      </w:r>
    </w:p>
    <w:p w:rsidR="00991CFC" w:rsidRPr="00991CFC" w:rsidRDefault="00991CFC" w:rsidP="002345F5">
      <w:pPr>
        <w:spacing w:after="0" w:line="240" w:lineRule="auto"/>
        <w:ind w:firstLine="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II.2) Rodzaj zamówienia:</w:t>
      </w:r>
    </w:p>
    <w:p w:rsidR="00991CFC" w:rsidRPr="00991CFC" w:rsidRDefault="00991CFC" w:rsidP="002345F5">
      <w:pPr>
        <w:spacing w:after="0" w:line="240" w:lineRule="auto"/>
        <w:ind w:firstLine="708"/>
        <w:rPr>
          <w:rFonts w:ascii="Arial" w:eastAsia="Times New Roman" w:hAnsi="Arial" w:cs="Arial"/>
          <w:sz w:val="18"/>
          <w:szCs w:val="18"/>
          <w:lang w:eastAsia="pl-PL"/>
        </w:rPr>
      </w:pPr>
      <w:r w:rsidRPr="00991CFC">
        <w:rPr>
          <w:rFonts w:ascii="Arial" w:eastAsia="Times New Roman" w:hAnsi="Arial" w:cs="Arial"/>
          <w:sz w:val="18"/>
          <w:szCs w:val="18"/>
          <w:lang w:eastAsia="pl-PL"/>
        </w:rPr>
        <w:t>Usługi</w:t>
      </w:r>
    </w:p>
    <w:p w:rsidR="00991CFC" w:rsidRPr="00991CFC" w:rsidRDefault="00991CFC" w:rsidP="002345F5">
      <w:pPr>
        <w:spacing w:after="0" w:line="240" w:lineRule="auto"/>
        <w:ind w:left="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II.3) Krótki opis przedmiotu zamówienia </w:t>
      </w:r>
      <w:r w:rsidRPr="00991CFC">
        <w:rPr>
          <w:rFonts w:ascii="Arial" w:eastAsia="Times New Roman" w:hAnsi="Arial" w:cs="Arial"/>
          <w:b/>
          <w:bCs/>
          <w:i/>
          <w:iCs/>
          <w:sz w:val="18"/>
          <w:szCs w:val="18"/>
          <w:lang w:eastAsia="pl-PL"/>
        </w:rPr>
        <w:t>(wielkość, zakres, rodzaj i ilość dostaw, usług lub robót budowlanych lub określenie zapotrzebowania i wymagań )</w:t>
      </w:r>
      <w:r w:rsidRPr="00991CFC">
        <w:rPr>
          <w:rFonts w:ascii="Arial" w:eastAsia="Times New Roman" w:hAnsi="Arial" w:cs="Arial"/>
          <w:b/>
          <w:bCs/>
          <w:sz w:val="18"/>
          <w:szCs w:val="18"/>
          <w:lang w:eastAsia="pl-PL"/>
        </w:rPr>
        <w:t> a w przypadku partnerstwa innowacyjnego - określenie zapotrzebowania na innowacyjny produkt, usługę lub roboty budowlane: </w:t>
      </w:r>
    </w:p>
    <w:p w:rsidR="00991CFC" w:rsidRDefault="00991CFC" w:rsidP="002345F5">
      <w:pPr>
        <w:spacing w:after="0" w:line="240" w:lineRule="auto"/>
        <w:ind w:left="567"/>
        <w:jc w:val="both"/>
        <w:rPr>
          <w:rFonts w:ascii="Arial" w:eastAsia="Times New Roman" w:hAnsi="Arial" w:cs="Arial"/>
          <w:sz w:val="18"/>
          <w:szCs w:val="18"/>
          <w:lang w:eastAsia="pl-PL"/>
        </w:rPr>
      </w:pPr>
      <w:r w:rsidRPr="00991CFC">
        <w:rPr>
          <w:rFonts w:ascii="Arial" w:eastAsia="Times New Roman" w:hAnsi="Arial" w:cs="Arial"/>
          <w:sz w:val="18"/>
          <w:szCs w:val="18"/>
          <w:lang w:eastAsia="pl-PL"/>
        </w:rPr>
        <w:lastRenderedPageBreak/>
        <w:t xml:space="preserve">1. Przedmiotem zamówienia jest - na obszarach użytkowanych przez Zamawiającego - ochrona osób </w:t>
      </w:r>
      <w:r w:rsidR="00911663">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i ochrona mienia użytkowanego przez: a) Muzeum Górnictwa Węglowego w Zabrzu, a w przypadku podpisania przez Zamawiającym stosownego indywidualnego porozumienia - z, którymś z poniższych podmiotów - również przez: b) podmioty (i ich zgłoszonych podwykonawców) wykonujących roboty na zlecenie Zamawiającego, c) dzierżawców i najemców części lub całości obiektów lub terenów użytkowanych przez Zamawiającego, d) podmioty zewnętrzne – współorganizatorów lub współprowadzących ekspozycje, e) tych, których użytkowane przez nich mienie zostało użyte do organizacji ekspozycji, realizowana w formie bezpośredniej ochrony fizycznej stałej i doraźnej świadczonej posterunkami stałymi, doraźnymi i grupą interwencyjną oraz wykonywanej dozorem sygnałów z własnych i Zamawiającego, elektronicznych urządzeń i systemów alarmowych (dozorowanie tych sygnałów przez pracowników ochrony, obsadzających posterunki); oraz realizowana w formie zabezpieczenia technicznego </w:t>
      </w:r>
      <w:r w:rsidRPr="00991CFC">
        <w:rPr>
          <w:rFonts w:ascii="Arial" w:eastAsia="Times New Roman" w:hAnsi="Arial" w:cs="Arial"/>
          <w:sz w:val="18"/>
          <w:szCs w:val="18"/>
          <w:lang w:eastAsia="pl-PL"/>
        </w:rPr>
        <w:sym w:font="Symbol" w:char="F02D"/>
      </w:r>
      <w:r w:rsidRPr="00991CFC">
        <w:rPr>
          <w:rFonts w:ascii="Arial" w:eastAsia="Times New Roman" w:hAnsi="Arial" w:cs="Arial"/>
          <w:sz w:val="18"/>
          <w:szCs w:val="18"/>
          <w:lang w:eastAsia="pl-PL"/>
        </w:rPr>
        <w:t xml:space="preserve"> poprzez montaż, na czas realizacji zamówienia, własnych systemów telewizji dozorowej CCTV, </w:t>
      </w:r>
      <w:r w:rsidRPr="00991CFC">
        <w:rPr>
          <w:rFonts w:ascii="Arial" w:eastAsia="Times New Roman" w:hAnsi="Arial" w:cs="Arial"/>
          <w:sz w:val="18"/>
          <w:szCs w:val="18"/>
          <w:lang w:eastAsia="pl-PL"/>
        </w:rPr>
        <w:sym w:font="Symbol" w:char="F02D"/>
      </w:r>
      <w:r w:rsidRPr="00991CFC">
        <w:rPr>
          <w:rFonts w:ascii="Arial" w:eastAsia="Times New Roman" w:hAnsi="Arial" w:cs="Arial"/>
          <w:sz w:val="18"/>
          <w:szCs w:val="18"/>
          <w:lang w:eastAsia="pl-PL"/>
        </w:rPr>
        <w:t xml:space="preserve"> poprzez eksploatowanie, konserwowanie </w:t>
      </w:r>
      <w:r w:rsidR="00EC1DD0">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i naprawianie własnych systemów telewizji dozorowej CCTV, </w:t>
      </w:r>
      <w:r w:rsidRPr="00991CFC">
        <w:rPr>
          <w:rFonts w:ascii="Arial" w:eastAsia="Times New Roman" w:hAnsi="Arial" w:cs="Arial"/>
          <w:sz w:val="18"/>
          <w:szCs w:val="18"/>
          <w:lang w:eastAsia="pl-PL"/>
        </w:rPr>
        <w:sym w:font="Symbol" w:char="F02D"/>
      </w:r>
      <w:r w:rsidRPr="00991CFC">
        <w:rPr>
          <w:rFonts w:ascii="Arial" w:eastAsia="Times New Roman" w:hAnsi="Arial" w:cs="Arial"/>
          <w:sz w:val="18"/>
          <w:szCs w:val="18"/>
          <w:lang w:eastAsia="pl-PL"/>
        </w:rPr>
        <w:t xml:space="preserve"> poprzez eksploatowanie, konserwowanie </w:t>
      </w:r>
      <w:r w:rsidR="00EC1DD0">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i naprawianie urządzeń i systemów alarmowych będących własnością Zamawiającego (konserwowanie </w:t>
      </w:r>
      <w:r w:rsidR="00EC1DD0">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i naprawianie nie dotyczy urządzeń i systemów na, które Zamawiający posiada gwarancje), oraz wykonywanie innych czynności, tj. a) sporządzenie instrukcji ochrony obszarów nie podlegających obligatoryjnej ochronie i, w razie potrzeby, ich aktualizowanie. Na wykonanie instrukcji Wykonawca będzie miał 40 dni od daty rozpoczęcia realizacji zamówienia; na aktualizację 30 dni od daty wezwania do wykonania aktualizacji, b) w razie potrzeby sporządzanie projektów planów ochrony obiektów Muzeum Górnictwa Węglowego w Zabrzu i projektów ich aktualizacji (włącznie z wszystkimi załącznikami w tym koncepcją zabezpieczenia obszaru/obiektu w zakresie antyterrorystycznym tj. tzw. załącznikiem antyterrorystycznym); reprezentowanie Zamawiającego w sprawie uzgodnienia tychże planów lub aktualizacji ze Śląskim Wojewódzkim Komendantem Policji w Katowicach i Dyrektorem katowickiej Delegatury Agencji Bezpieczeństwa Wewnętrznego; nanoszenie poprawek do projektów zgodnie z uwagami Policji i ABW; doprowadzanie do uzgodnienia przez Policję i ABW planów lub aktualizacji. Wykonawca ma – od momentu wezwania – do 30 dni na przygotowanie i przekazanie Zamawiającemu projektów aktualizacji i do 40 dni na przygotowanie i przekazanie Zamawiającemu projektu planu. Projekty i aktualizacje planów muszą być przygotowane zgodnie z aktualna metodyką KG Policji i informacjami uzyskanymi z ABW; za porozumieniem stron terminy te mogą ulec zmianie. Za projekt Zamawiający będzie uważał kompletny dokument to jest z wypełnionymi wszystkimi rubrykami i wszystkimi załącznikami. Uwaga: obecnie złożone są w Komendzie Wojewódzkiej Policji dwa projekty planów (ich wersje robocze) w celu ich uzgodnienia. Zadaniem Wykonawcy będzie dokończenie procesu ich uzgodnienia w tym przygotowanie do nich tzw. załączników antyterrorystycznych, wymaganych przez ABW, i uzyskanie ich uzgodnień, c) wydawanie </w:t>
      </w:r>
      <w:r w:rsidR="00EC1DD0">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i przyjmowanie kluczy do obiektów i pomieszczeń osobom upoważnionym do ich pobrania, d) kontrola ruchu osobowo – materiałowego na poszczególnych obszarach i w obiektach według zakresu i zasad określonych przez Zamawiającego, e) w przypadku wezwania przez Zamawiającego kontrola wjazdów i wyjazdów pojazdów; prowadzenie rejestru tych czynności, f) w razie potrzeby (w szczególności podczas imprez, wzmożonego ruchu turystycznego) organizowanie parkowania pojazdów, g) na czas realizacji zamówienia wyposażenie obszarów podlegających obligatoryjnej ochronie w sejfy na broń a po zamontowaniu ich niezwłoczne zgłoszenie tego faktu Policji, h) w przypadku uzasadnionego podejrzenia Zamawiającego, że pracownik/pracownicy Muzeum stawili się do pracy w stanie po użyciu alkoholu albo spożywał/spożywali alkohol w czasie pracy - na wezwania, któregoś z upoważnionych pracowników Zamawiającego - udzielanie mu technicznej pomocy w kontroli trzeźwości pracownika/pracowników. Przez udzielenie pomocy technicznej należy rozumieć następująca sytuację: Zamawiający nabiera uzasadnionego podejrzenia, co do stanu trzeźwości pracownika/pracowników; jeden z upoważnionych do tego pracowników Zamawiającego powiadamia o tym Wykonawcę; od chwili tegoż powiadomienia Wykonawca ma 15 minut na przybycie jego pracownika/pracowników (np. Grupy Interwencyjnej) z urządzeniem wskazującym w promilach lub miligramach zawartość alkoholu; po jego lub ich przybyciu upoważniony pracownik Zamawiającego powtórnie proponuje pracownikowi/pracownikom badanie; jeśli pracownik/pracownicy wyrazi/wyrażą zgodę to pracownik/pracownicy ochrony wykonują technicznie tą czynność poprzez podanie urządzenia badającego badanemu/badanym i spisują z badania/badań protokół/protokoły, i) na okres realizacji całego zamówienia montaż własnego systemu kontroli obchodów (z kontrolą obchodów na wszystkich obszarach i obiektach na, których będą posterunki bezpośredniej ochrony fizycznej stałej) z wbudowaną funkcją natychmiastowego wezwania pomocy i ze zobrazowaniem na mapach w komputerach wskazanych przez Zamawiającego; dostarczanie, na żądanie, Zamawiającemu (do 14 dni od daty otrzymania wniosku) rejestrów wykonanych obchodów; umożliwienie – w czasie nieobsadzenia posterunku przez pracownika ochrony – korzystania z funkcji natychmiastowego wezwania pomocy wskazanym przez Zamawiającego pracownikom Muzeum (np. recepcjonistom w hostelu, kasjerkom w budynkach obsługi ruchu turystycznego). Ilość i rozmieszczenie punktów kontrolnych do uzgodnienia z Zamawiającym. Uruchomienie systemu do 14 dni od rozpoczęcia realizacji zamówienia, j) prowadzenie, przez obsadę posterunku stałego Hostelu Guido, książki meldunkowej Hostelu, k) przyjmowanie, przez obsadę posterunku stałego Hostelu Guido, zgłoszeń od gości Hostelu o usterkach i nieprawidłowościach i przekazywanie tych zgłoszeń pracownikowi recepcji Hostelu Guido, l) podejmowanie interwencji, przez obsadę posterunku stałego Hostelu Guido i grupę interwencyjną, wobec przebywających w Hostelu Guido i nieprzestrzegających Regulaminu Hostelu w szczególności w przypadkach:- nieprzestrzegania ciszy nocnej,- zakłócania porządku publicznego- nieprzestrzegania zakazu palenia wyrobów tytoniowych oraz w przypadkach niszczenia lub uszkadzania mienia. W przypadku podejmowania takich interwencji informowanie o nich </w:t>
      </w:r>
      <w:r w:rsidRPr="00991CFC">
        <w:rPr>
          <w:rFonts w:ascii="Arial" w:eastAsia="Times New Roman" w:hAnsi="Arial" w:cs="Arial"/>
          <w:sz w:val="18"/>
          <w:szCs w:val="18"/>
          <w:lang w:eastAsia="pl-PL"/>
        </w:rPr>
        <w:lastRenderedPageBreak/>
        <w:t xml:space="preserve">pracownika recepcji Hostelu, m) odbieranie telefonów Hostelu Guido w szczególności celem udzielania informacji o możliwości noclegu w Hostelu; w tym celu, podczas obchodów, posiadanie przy sobie telefonów Hostelu Guido, n) w przypadku niemożności – z powodów technicznych – użycia przez gości Hostelu Guido i Kopalni Guido centrali sterującej parkingu Muzeum, znajdującego się przy ul. 3 Maja 93 w Zabrzu, otwieranie szlabanu parkingu za pomocą karty parkingowej, o) w przypadku podejrzenia zarejestrowania przez któryś z systemów telewizji przemysłowej CCTV (zarówno Zamawiającego jak i Wykonawcy) czynu lub usiłowania czynu godzącego w osobę lub mienie przekazywanie Zamawiającemu lub organom powołanym do zajmowania się takimi zdarzeniami – w terminie do 5 dni - zapisu z kamer, które takie zdarzenie zarejestrowały lub informacji o braku takiego zapisu. Wszystkie czynności objęte zamówieniem muszą wykonywać pracownicy ochrony fizycznej i kwalifikowani pracownicy zabezpieczenia technicznego. Część obszarów i obiektów Zamawiającego jest umieszczonych w ewidencji wojewody obszarów, obiektów i urządzeń podlegających obowiązkowej ochronie. 3.2. Wymagania dotyczące zatrudnienia na umowę </w:t>
      </w:r>
      <w:r w:rsidR="002345F5">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o pracę. 1) Stosownie do art. 29 ust. 3a ustawy Prawo zamówień publicznych Zamawiający wymaga zatrudnienia przez Wykonawcę lub podwykonawcę na podstawie umowy o pracę wszystkich osób wykonujących czynności w zakresie ochrony osób i mienia. Wykonawca zobowiązuje się, że pracownicy wykonujący czynności w zakresie jak wyżej będą zatrudnieni na umowę o pracę w rozumieniu przepisów ustawy z dnia 26 czerwca 1974 roku – Kodeks pracy (Dz. U. z 2014 roku poz. 1502 ze zmianami). </w:t>
      </w:r>
      <w:r w:rsidR="002345F5">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2) Zamawiający dopuszcza odstępstwo od konieczności zatrudnienia pracowników na umowę o pracę </w:t>
      </w:r>
      <w:r w:rsidR="002345F5">
        <w:rPr>
          <w:rFonts w:ascii="Arial" w:eastAsia="Times New Roman" w:hAnsi="Arial" w:cs="Arial"/>
          <w:sz w:val="18"/>
          <w:szCs w:val="18"/>
          <w:lang w:eastAsia="pl-PL"/>
        </w:rPr>
        <w:br/>
      </w:r>
      <w:r w:rsidRPr="00991CFC">
        <w:rPr>
          <w:rFonts w:ascii="Arial" w:eastAsia="Times New Roman" w:hAnsi="Arial" w:cs="Arial"/>
          <w:sz w:val="18"/>
          <w:szCs w:val="18"/>
          <w:lang w:eastAsia="pl-PL"/>
        </w:rPr>
        <w:t xml:space="preserve">w stosunku do osób wykonujących następujące czynności: a) ochrona imprez, b) montażu, konserwacji </w:t>
      </w:r>
      <w:r w:rsidR="002345F5">
        <w:rPr>
          <w:rFonts w:ascii="Arial" w:eastAsia="Times New Roman" w:hAnsi="Arial" w:cs="Arial"/>
          <w:sz w:val="18"/>
          <w:szCs w:val="18"/>
          <w:lang w:eastAsia="pl-PL"/>
        </w:rPr>
        <w:br/>
      </w:r>
      <w:r w:rsidRPr="00991CFC">
        <w:rPr>
          <w:rFonts w:ascii="Arial" w:eastAsia="Times New Roman" w:hAnsi="Arial" w:cs="Arial"/>
          <w:sz w:val="18"/>
          <w:szCs w:val="18"/>
          <w:lang w:eastAsia="pl-PL"/>
        </w:rPr>
        <w:t>i napraw zabezpieczeń technicznych – elektronicznych urządzeń i systemów alarmowych. c) bezpośrednia ochrona fizyczna doraźna świadczona grupą interwencyjną, 3) Szczegółowe uregulowania w tym zakresie opisano w § 17 Umowy.</w:t>
      </w:r>
    </w:p>
    <w:p w:rsidR="002345F5" w:rsidRPr="00991CFC" w:rsidRDefault="002345F5" w:rsidP="002345F5">
      <w:pPr>
        <w:spacing w:after="0" w:line="240" w:lineRule="auto"/>
        <w:ind w:left="567"/>
        <w:jc w:val="both"/>
        <w:rPr>
          <w:rFonts w:ascii="Arial" w:eastAsia="Times New Roman" w:hAnsi="Arial" w:cs="Arial"/>
          <w:sz w:val="18"/>
          <w:szCs w:val="18"/>
          <w:lang w:eastAsia="pl-PL"/>
        </w:rPr>
      </w:pPr>
    </w:p>
    <w:p w:rsidR="00991CFC" w:rsidRPr="00991CFC" w:rsidRDefault="00991CFC" w:rsidP="002345F5">
      <w:pPr>
        <w:spacing w:after="0" w:line="240" w:lineRule="auto"/>
        <w:ind w:left="284" w:hanging="284"/>
        <w:rPr>
          <w:rFonts w:ascii="Arial" w:eastAsia="Times New Roman" w:hAnsi="Arial" w:cs="Arial"/>
          <w:sz w:val="18"/>
          <w:szCs w:val="18"/>
          <w:lang w:eastAsia="pl-PL"/>
        </w:rPr>
      </w:pPr>
      <w:r w:rsidRPr="00991CFC">
        <w:rPr>
          <w:rFonts w:ascii="Arial" w:eastAsia="Times New Roman" w:hAnsi="Arial" w:cs="Arial"/>
          <w:b/>
          <w:bCs/>
          <w:sz w:val="18"/>
          <w:szCs w:val="18"/>
          <w:lang w:eastAsia="pl-PL"/>
        </w:rPr>
        <w:t>II.4) Informacja o częściach zamówienia:</w:t>
      </w:r>
      <w:r w:rsidRPr="00991CFC">
        <w:rPr>
          <w:rFonts w:ascii="Arial" w:eastAsia="Times New Roman" w:hAnsi="Arial" w:cs="Arial"/>
          <w:sz w:val="18"/>
          <w:szCs w:val="18"/>
          <w:lang w:eastAsia="pl-PL"/>
        </w:rPr>
        <w:br/>
      </w:r>
      <w:r w:rsidR="002345F5">
        <w:rPr>
          <w:rFonts w:ascii="Arial" w:eastAsia="Times New Roman" w:hAnsi="Arial" w:cs="Arial"/>
          <w:b/>
          <w:bCs/>
          <w:sz w:val="18"/>
          <w:szCs w:val="18"/>
          <w:lang w:eastAsia="pl-PL"/>
        </w:rPr>
        <w:t xml:space="preserve"> </w:t>
      </w:r>
      <w:r w:rsidRPr="00991CFC">
        <w:rPr>
          <w:rFonts w:ascii="Arial" w:eastAsia="Times New Roman" w:hAnsi="Arial" w:cs="Arial"/>
          <w:b/>
          <w:bCs/>
          <w:sz w:val="18"/>
          <w:szCs w:val="18"/>
          <w:lang w:eastAsia="pl-PL"/>
        </w:rPr>
        <w:t>Zamówienie podzielone jest na części:</w:t>
      </w:r>
    </w:p>
    <w:p w:rsidR="00991CFC" w:rsidRPr="00991CFC" w:rsidRDefault="00991CFC" w:rsidP="002345F5">
      <w:pPr>
        <w:spacing w:after="0" w:line="240" w:lineRule="auto"/>
        <w:ind w:firstLine="708"/>
        <w:rPr>
          <w:rFonts w:ascii="Arial" w:eastAsia="Times New Roman" w:hAnsi="Arial" w:cs="Arial"/>
          <w:sz w:val="18"/>
          <w:szCs w:val="18"/>
          <w:lang w:eastAsia="pl-PL"/>
        </w:rPr>
      </w:pPr>
      <w:r w:rsidRPr="00991CFC">
        <w:rPr>
          <w:rFonts w:ascii="Arial" w:eastAsia="Times New Roman" w:hAnsi="Arial" w:cs="Arial"/>
          <w:sz w:val="18"/>
          <w:szCs w:val="18"/>
          <w:lang w:eastAsia="pl-PL"/>
        </w:rPr>
        <w:t>Nie</w:t>
      </w:r>
    </w:p>
    <w:p w:rsidR="00991CFC" w:rsidRPr="00991CFC" w:rsidRDefault="00991CFC" w:rsidP="00991CFC">
      <w:pPr>
        <w:spacing w:after="0" w:line="240" w:lineRule="auto"/>
        <w:rPr>
          <w:rFonts w:ascii="Arial" w:eastAsia="Times New Roman" w:hAnsi="Arial" w:cs="Arial"/>
          <w:sz w:val="18"/>
          <w:szCs w:val="18"/>
          <w:lang w:eastAsia="pl-PL"/>
        </w:rPr>
      </w:pPr>
    </w:p>
    <w:p w:rsidR="00991CFC" w:rsidRPr="00991CFC" w:rsidRDefault="00991CFC" w:rsidP="002345F5">
      <w:pPr>
        <w:spacing w:after="0" w:line="240" w:lineRule="auto"/>
        <w:ind w:left="426" w:hanging="426"/>
        <w:rPr>
          <w:rFonts w:ascii="Arial" w:eastAsia="Times New Roman" w:hAnsi="Arial" w:cs="Arial"/>
          <w:sz w:val="18"/>
          <w:szCs w:val="18"/>
          <w:lang w:eastAsia="pl-PL"/>
        </w:rPr>
      </w:pPr>
      <w:r w:rsidRPr="00991CFC">
        <w:rPr>
          <w:rFonts w:ascii="Arial" w:eastAsia="Times New Roman" w:hAnsi="Arial" w:cs="Arial"/>
          <w:sz w:val="18"/>
          <w:szCs w:val="18"/>
          <w:lang w:eastAsia="pl-PL"/>
        </w:rPr>
        <w:t>II.5) Główny Kod CPV: 79710000-4</w:t>
      </w:r>
      <w:r w:rsidRPr="00991CFC">
        <w:rPr>
          <w:rFonts w:ascii="Arial" w:eastAsia="Times New Roman" w:hAnsi="Arial" w:cs="Arial"/>
          <w:sz w:val="18"/>
          <w:szCs w:val="18"/>
          <w:lang w:eastAsia="pl-PL"/>
        </w:rPr>
        <w:br/>
        <w:t>Dodatkowe kody CPV:</w:t>
      </w:r>
    </w:p>
    <w:p w:rsidR="002345F5" w:rsidRDefault="002345F5" w:rsidP="00991CFC">
      <w:pPr>
        <w:spacing w:after="0" w:line="240" w:lineRule="auto"/>
        <w:rPr>
          <w:rFonts w:ascii="Arial" w:eastAsia="Times New Roman" w:hAnsi="Arial" w:cs="Arial"/>
          <w:b/>
          <w:bCs/>
          <w:sz w:val="20"/>
          <w:szCs w:val="20"/>
          <w:u w:val="single"/>
          <w:lang w:eastAsia="pl-PL"/>
        </w:rPr>
      </w:pPr>
    </w:p>
    <w:p w:rsidR="00991CFC" w:rsidRPr="002345F5" w:rsidRDefault="00991CFC" w:rsidP="00991CFC">
      <w:pPr>
        <w:spacing w:after="0" w:line="240" w:lineRule="auto"/>
        <w:rPr>
          <w:rFonts w:ascii="Arial" w:eastAsia="Times New Roman" w:hAnsi="Arial" w:cs="Arial"/>
          <w:b/>
          <w:bCs/>
          <w:sz w:val="24"/>
          <w:szCs w:val="24"/>
          <w:u w:val="single"/>
          <w:lang w:eastAsia="pl-PL"/>
        </w:rPr>
      </w:pPr>
      <w:r w:rsidRPr="00991CFC">
        <w:rPr>
          <w:rFonts w:ascii="Arial" w:eastAsia="Times New Roman" w:hAnsi="Arial" w:cs="Arial"/>
          <w:b/>
          <w:bCs/>
          <w:sz w:val="24"/>
          <w:szCs w:val="24"/>
          <w:u w:val="single"/>
          <w:lang w:eastAsia="pl-PL"/>
        </w:rPr>
        <w:t>SEKCJA III: PROCEDURA</w:t>
      </w:r>
    </w:p>
    <w:p w:rsidR="002345F5" w:rsidRPr="00991CFC" w:rsidRDefault="002345F5" w:rsidP="00991CFC">
      <w:pPr>
        <w:spacing w:after="0" w:line="240" w:lineRule="auto"/>
        <w:rPr>
          <w:rFonts w:ascii="Arial" w:eastAsia="Times New Roman" w:hAnsi="Arial" w:cs="Arial"/>
          <w:b/>
          <w:bCs/>
          <w:sz w:val="20"/>
          <w:szCs w:val="20"/>
          <w:lang w:eastAsia="pl-PL"/>
        </w:rPr>
      </w:pP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III.1) TRYB UDZIELENIA ZAMÓWIENIA </w:t>
      </w:r>
    </w:p>
    <w:p w:rsidR="00991CFC" w:rsidRPr="00991CFC" w:rsidRDefault="00991CFC" w:rsidP="002345F5">
      <w:pPr>
        <w:spacing w:after="0" w:line="240" w:lineRule="auto"/>
        <w:ind w:firstLine="708"/>
        <w:rPr>
          <w:rFonts w:ascii="Arial" w:eastAsia="Times New Roman" w:hAnsi="Arial" w:cs="Arial"/>
          <w:sz w:val="18"/>
          <w:szCs w:val="18"/>
          <w:lang w:eastAsia="pl-PL"/>
        </w:rPr>
      </w:pPr>
      <w:r w:rsidRPr="00991CFC">
        <w:rPr>
          <w:rFonts w:ascii="Arial" w:eastAsia="Times New Roman" w:hAnsi="Arial" w:cs="Arial"/>
          <w:sz w:val="18"/>
          <w:szCs w:val="18"/>
          <w:lang w:eastAsia="pl-PL"/>
        </w:rPr>
        <w:t>Przetarg nieograniczony</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III.2) Ogłoszenie dotyczy zakończenia dynamicznego systemu zakupów </w:t>
      </w: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lang w:eastAsia="pl-PL"/>
        </w:rPr>
        <w:t>III.3) Informacje dodatkowe: </w:t>
      </w:r>
    </w:p>
    <w:p w:rsidR="00991CFC" w:rsidRPr="00991CFC" w:rsidRDefault="00991CFC" w:rsidP="002345F5">
      <w:pPr>
        <w:spacing w:after="0" w:line="240" w:lineRule="auto"/>
        <w:ind w:left="708"/>
        <w:rPr>
          <w:rFonts w:ascii="Arial" w:eastAsia="Times New Roman" w:hAnsi="Arial" w:cs="Arial"/>
          <w:sz w:val="18"/>
          <w:szCs w:val="18"/>
          <w:lang w:eastAsia="pl-PL"/>
        </w:rPr>
      </w:pPr>
      <w:r w:rsidRPr="00991CFC">
        <w:rPr>
          <w:rFonts w:ascii="Arial" w:eastAsia="Times New Roman" w:hAnsi="Arial" w:cs="Arial"/>
          <w:sz w:val="18"/>
          <w:szCs w:val="18"/>
          <w:lang w:eastAsia="pl-PL"/>
        </w:rPr>
        <w:t>Usługa, jako wymieniona w załączniku XIV do dyrektywy 2014/24/UE zaliczana jest do kategorii „Usług społecznych i innych szczególnych usług”.</w:t>
      </w:r>
    </w:p>
    <w:p w:rsidR="002345F5" w:rsidRDefault="002345F5" w:rsidP="00991CFC">
      <w:pPr>
        <w:spacing w:after="0" w:line="240" w:lineRule="auto"/>
        <w:rPr>
          <w:rFonts w:ascii="Arial" w:eastAsia="Times New Roman" w:hAnsi="Arial" w:cs="Arial"/>
          <w:b/>
          <w:bCs/>
          <w:sz w:val="20"/>
          <w:szCs w:val="20"/>
          <w:u w:val="single"/>
          <w:lang w:eastAsia="pl-PL"/>
        </w:rPr>
      </w:pPr>
    </w:p>
    <w:p w:rsidR="00991CFC" w:rsidRPr="00991CFC" w:rsidRDefault="00991CFC" w:rsidP="00991CFC">
      <w:pPr>
        <w:spacing w:after="0" w:line="240" w:lineRule="auto"/>
        <w:rPr>
          <w:rFonts w:ascii="Arial" w:eastAsia="Times New Roman" w:hAnsi="Arial" w:cs="Arial"/>
          <w:b/>
          <w:bCs/>
          <w:sz w:val="24"/>
          <w:szCs w:val="24"/>
          <w:lang w:eastAsia="pl-PL"/>
        </w:rPr>
      </w:pPr>
      <w:r w:rsidRPr="00991CFC">
        <w:rPr>
          <w:rFonts w:ascii="Arial" w:eastAsia="Times New Roman" w:hAnsi="Arial" w:cs="Arial"/>
          <w:b/>
          <w:bCs/>
          <w:sz w:val="24"/>
          <w:szCs w:val="24"/>
          <w:u w:val="single"/>
          <w:lang w:eastAsia="pl-PL"/>
        </w:rPr>
        <w:t>SEKCJA IV: UDZIELENIE ZAMÓWIENIA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9"/>
        <w:gridCol w:w="103"/>
      </w:tblGrid>
      <w:tr w:rsidR="00991CFC" w:rsidRPr="00991CFC" w:rsidTr="00991CFC">
        <w:trPr>
          <w:tblCellSpacing w:w="15" w:type="dxa"/>
        </w:trPr>
        <w:tc>
          <w:tcPr>
            <w:tcW w:w="0" w:type="auto"/>
            <w:vAlign w:val="center"/>
            <w:hideMark/>
          </w:tcPr>
          <w:p w:rsidR="00991CFC" w:rsidRPr="00991CFC" w:rsidRDefault="00991CFC" w:rsidP="00991CFC">
            <w:pPr>
              <w:spacing w:after="0" w:line="240" w:lineRule="auto"/>
              <w:rPr>
                <w:rFonts w:ascii="Arial" w:eastAsia="Times New Roman" w:hAnsi="Arial" w:cs="Arial"/>
                <w:b/>
                <w:bCs/>
                <w:sz w:val="20"/>
                <w:szCs w:val="20"/>
                <w:lang w:eastAsia="pl-PL"/>
              </w:rPr>
            </w:pPr>
          </w:p>
        </w:tc>
        <w:tc>
          <w:tcPr>
            <w:tcW w:w="0" w:type="auto"/>
            <w:vAlign w:val="center"/>
            <w:hideMark/>
          </w:tcPr>
          <w:p w:rsidR="00991CFC" w:rsidRPr="00991CFC" w:rsidRDefault="00991CFC" w:rsidP="00991CFC">
            <w:pPr>
              <w:spacing w:after="0" w:line="240" w:lineRule="auto"/>
              <w:rPr>
                <w:rFonts w:ascii="Arial" w:eastAsia="Times New Roman" w:hAnsi="Arial" w:cs="Arial"/>
                <w:sz w:val="20"/>
                <w:szCs w:val="20"/>
                <w:lang w:eastAsia="pl-PL"/>
              </w:rPr>
            </w:pPr>
          </w:p>
        </w:tc>
      </w:tr>
      <w:tr w:rsidR="00991CFC" w:rsidRPr="00991CFC" w:rsidTr="00991CFC">
        <w:trPr>
          <w:tblCellSpacing w:w="15" w:type="dxa"/>
        </w:trPr>
        <w:tc>
          <w:tcPr>
            <w:tcW w:w="0" w:type="auto"/>
            <w:vAlign w:val="center"/>
            <w:hideMark/>
          </w:tcPr>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sz w:val="20"/>
                <w:szCs w:val="20"/>
                <w:lang w:eastAsia="pl-PL"/>
              </w:rPr>
              <w:t>Postępowanie/część zostało unieważnione nie </w:t>
            </w:r>
            <w:r w:rsidRPr="00991CFC">
              <w:rPr>
                <w:rFonts w:ascii="Arial" w:eastAsia="Times New Roman" w:hAnsi="Arial" w:cs="Arial"/>
                <w:sz w:val="20"/>
                <w:szCs w:val="20"/>
                <w:lang w:eastAsia="pl-PL"/>
              </w:rPr>
              <w:br/>
              <w:t>Należy podać podstawę i przyczynę unieważnienia postępowania: </w:t>
            </w:r>
          </w:p>
        </w:tc>
        <w:tc>
          <w:tcPr>
            <w:tcW w:w="0" w:type="auto"/>
            <w:vAlign w:val="center"/>
            <w:hideMark/>
          </w:tcPr>
          <w:p w:rsidR="00991CFC" w:rsidRPr="00991CFC" w:rsidRDefault="00991CFC" w:rsidP="00991CFC">
            <w:pPr>
              <w:spacing w:after="0" w:line="240" w:lineRule="auto"/>
              <w:rPr>
                <w:rFonts w:ascii="Arial" w:eastAsia="Times New Roman" w:hAnsi="Arial" w:cs="Arial"/>
                <w:sz w:val="20"/>
                <w:szCs w:val="20"/>
                <w:lang w:eastAsia="pl-PL"/>
              </w:rPr>
            </w:pPr>
          </w:p>
        </w:tc>
      </w:tr>
      <w:tr w:rsidR="00991CFC" w:rsidRPr="00991CFC" w:rsidTr="00991CFC">
        <w:trPr>
          <w:tblCellSpacing w:w="15" w:type="dxa"/>
        </w:trPr>
        <w:tc>
          <w:tcPr>
            <w:tcW w:w="0" w:type="auto"/>
            <w:gridSpan w:val="2"/>
            <w:vAlign w:val="center"/>
            <w:hideMark/>
          </w:tcPr>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b/>
                <w:bCs/>
                <w:sz w:val="20"/>
                <w:szCs w:val="20"/>
                <w:lang w:eastAsia="pl-PL"/>
              </w:rPr>
              <w:t>IV.1) DATA UDZIELENIA ZAMÓWIENIA: </w:t>
            </w:r>
            <w:r w:rsidRPr="00991CFC">
              <w:rPr>
                <w:rFonts w:ascii="Arial" w:eastAsia="Times New Roman" w:hAnsi="Arial" w:cs="Arial"/>
                <w:sz w:val="20"/>
                <w:szCs w:val="20"/>
                <w:lang w:eastAsia="pl-PL"/>
              </w:rPr>
              <w:t>30/12/2016</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IV.2 Całkowita wartość zamówienia</w:t>
            </w:r>
          </w:p>
          <w:p w:rsidR="00991CFC" w:rsidRPr="00991CFC" w:rsidRDefault="00991CFC" w:rsidP="002345F5">
            <w:pPr>
              <w:spacing w:after="0" w:line="240" w:lineRule="auto"/>
              <w:ind w:left="381"/>
              <w:rPr>
                <w:rFonts w:ascii="Arial" w:eastAsia="Times New Roman" w:hAnsi="Arial" w:cs="Arial"/>
                <w:sz w:val="20"/>
                <w:szCs w:val="20"/>
                <w:lang w:eastAsia="pl-PL"/>
              </w:rPr>
            </w:pPr>
            <w:r w:rsidRPr="00991CFC">
              <w:rPr>
                <w:rFonts w:ascii="Arial" w:eastAsia="Times New Roman" w:hAnsi="Arial" w:cs="Arial"/>
                <w:b/>
                <w:bCs/>
                <w:sz w:val="20"/>
                <w:szCs w:val="20"/>
                <w:lang w:eastAsia="pl-PL"/>
              </w:rPr>
              <w:t>Wartość bez VAT</w:t>
            </w:r>
            <w:r w:rsidR="002345F5" w:rsidRPr="002345F5">
              <w:rPr>
                <w:rFonts w:ascii="Arial" w:eastAsia="Times New Roman" w:hAnsi="Arial" w:cs="Arial"/>
                <w:b/>
                <w:bCs/>
                <w:sz w:val="20"/>
                <w:szCs w:val="20"/>
                <w:lang w:eastAsia="pl-PL"/>
              </w:rPr>
              <w:t xml:space="preserve"> </w:t>
            </w:r>
            <w:r w:rsidRPr="00991CFC">
              <w:rPr>
                <w:rFonts w:ascii="Arial" w:eastAsia="Times New Roman" w:hAnsi="Arial" w:cs="Arial"/>
                <w:sz w:val="20"/>
                <w:szCs w:val="20"/>
                <w:lang w:eastAsia="pl-PL"/>
              </w:rPr>
              <w:t>929</w:t>
            </w:r>
            <w:r w:rsidR="002345F5">
              <w:rPr>
                <w:rFonts w:ascii="Arial" w:eastAsia="Times New Roman" w:hAnsi="Arial" w:cs="Arial"/>
                <w:sz w:val="20"/>
                <w:szCs w:val="20"/>
                <w:lang w:eastAsia="pl-PL"/>
              </w:rPr>
              <w:t>.124,</w:t>
            </w:r>
            <w:r w:rsidRPr="00991CFC">
              <w:rPr>
                <w:rFonts w:ascii="Arial" w:eastAsia="Times New Roman" w:hAnsi="Arial" w:cs="Arial"/>
                <w:sz w:val="20"/>
                <w:szCs w:val="20"/>
                <w:lang w:eastAsia="pl-PL"/>
              </w:rPr>
              <w:t>09</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Waluta</w:t>
            </w:r>
            <w:r w:rsidR="002345F5" w:rsidRPr="002345F5">
              <w:rPr>
                <w:rFonts w:ascii="Arial" w:eastAsia="Times New Roman" w:hAnsi="Arial" w:cs="Arial"/>
                <w:b/>
                <w:bCs/>
                <w:sz w:val="20"/>
                <w:szCs w:val="20"/>
                <w:lang w:eastAsia="pl-PL"/>
              </w:rPr>
              <w:t xml:space="preserve">: </w:t>
            </w:r>
            <w:r w:rsidRPr="00991CFC">
              <w:rPr>
                <w:rFonts w:ascii="Arial" w:eastAsia="Times New Roman" w:hAnsi="Arial" w:cs="Arial"/>
                <w:sz w:val="20"/>
                <w:szCs w:val="20"/>
                <w:lang w:eastAsia="pl-PL"/>
              </w:rPr>
              <w:t>PLN</w:t>
            </w:r>
          </w:p>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IV.3) INFORMACJE O OFERTACH</w:t>
            </w:r>
          </w:p>
          <w:p w:rsidR="00991CFC" w:rsidRPr="00991CFC" w:rsidRDefault="002345F5" w:rsidP="002345F5">
            <w:pPr>
              <w:spacing w:after="0" w:line="240" w:lineRule="auto"/>
              <w:ind w:left="381" w:hanging="381"/>
              <w:rPr>
                <w:rFonts w:ascii="Arial" w:eastAsia="Times New Roman" w:hAnsi="Arial" w:cs="Arial"/>
                <w:sz w:val="20"/>
                <w:szCs w:val="20"/>
                <w:lang w:eastAsia="pl-PL"/>
              </w:rPr>
            </w:pPr>
            <w:r>
              <w:rPr>
                <w:rFonts w:ascii="Arial" w:eastAsia="Times New Roman" w:hAnsi="Arial" w:cs="Arial"/>
                <w:b/>
                <w:bCs/>
                <w:sz w:val="20"/>
                <w:szCs w:val="20"/>
                <w:lang w:eastAsia="pl-PL"/>
              </w:rPr>
              <w:t xml:space="preserve">       </w:t>
            </w:r>
            <w:r w:rsidR="00991CFC" w:rsidRPr="00991CFC">
              <w:rPr>
                <w:rFonts w:ascii="Arial" w:eastAsia="Times New Roman" w:hAnsi="Arial" w:cs="Arial"/>
                <w:b/>
                <w:bCs/>
                <w:sz w:val="20"/>
                <w:szCs w:val="20"/>
                <w:lang w:eastAsia="pl-PL"/>
              </w:rPr>
              <w:t>Liczba otrzymanych ofert</w:t>
            </w:r>
            <w:r>
              <w:rPr>
                <w:rFonts w:ascii="Arial" w:eastAsia="Times New Roman" w:hAnsi="Arial" w:cs="Arial"/>
                <w:b/>
                <w:bCs/>
                <w:sz w:val="20"/>
                <w:szCs w:val="20"/>
                <w:lang w:eastAsia="pl-PL"/>
              </w:rPr>
              <w:t xml:space="preserve"> </w:t>
            </w:r>
            <w:r w:rsidR="00991CFC" w:rsidRPr="00991CFC">
              <w:rPr>
                <w:rFonts w:ascii="Arial" w:eastAsia="Times New Roman" w:hAnsi="Arial" w:cs="Arial"/>
                <w:sz w:val="20"/>
                <w:szCs w:val="20"/>
                <w:lang w:eastAsia="pl-PL"/>
              </w:rPr>
              <w:t>2</w:t>
            </w:r>
            <w:r w:rsidR="00991CFC" w:rsidRPr="00991CFC">
              <w:rPr>
                <w:rFonts w:ascii="Arial" w:eastAsia="Times New Roman" w:hAnsi="Arial" w:cs="Arial"/>
                <w:sz w:val="20"/>
                <w:szCs w:val="20"/>
                <w:lang w:eastAsia="pl-PL"/>
              </w:rPr>
              <w:br/>
              <w:t>w tym </w:t>
            </w:r>
            <w:r w:rsidR="00991CFC" w:rsidRPr="00991CFC">
              <w:rPr>
                <w:rFonts w:ascii="Arial" w:eastAsia="Times New Roman" w:hAnsi="Arial" w:cs="Arial"/>
                <w:sz w:val="20"/>
                <w:szCs w:val="20"/>
                <w:lang w:eastAsia="pl-PL"/>
              </w:rPr>
              <w:br/>
            </w:r>
            <w:r w:rsidR="00991CFC" w:rsidRPr="00991CFC">
              <w:rPr>
                <w:rFonts w:ascii="Arial" w:eastAsia="Times New Roman" w:hAnsi="Arial" w:cs="Arial"/>
                <w:b/>
                <w:bCs/>
                <w:sz w:val="20"/>
                <w:szCs w:val="20"/>
                <w:lang w:eastAsia="pl-PL"/>
              </w:rPr>
              <w:t>Liczba otrzymanych ofert od małych i średnich przedsiębiorstw: </w:t>
            </w:r>
            <w:r w:rsidR="00991CFC" w:rsidRPr="00991CFC">
              <w:rPr>
                <w:rFonts w:ascii="Arial" w:eastAsia="Times New Roman" w:hAnsi="Arial" w:cs="Arial"/>
                <w:sz w:val="20"/>
                <w:szCs w:val="20"/>
                <w:lang w:eastAsia="pl-PL"/>
              </w:rPr>
              <w:t>1</w:t>
            </w:r>
            <w:r w:rsidR="00991CFC" w:rsidRPr="00991CFC">
              <w:rPr>
                <w:rFonts w:ascii="Arial" w:eastAsia="Times New Roman" w:hAnsi="Arial" w:cs="Arial"/>
                <w:sz w:val="20"/>
                <w:szCs w:val="20"/>
                <w:lang w:eastAsia="pl-PL"/>
              </w:rPr>
              <w:br/>
            </w:r>
            <w:r w:rsidR="00991CFC" w:rsidRPr="00991CFC">
              <w:rPr>
                <w:rFonts w:ascii="Arial" w:eastAsia="Times New Roman" w:hAnsi="Arial" w:cs="Arial"/>
                <w:b/>
                <w:bCs/>
                <w:sz w:val="20"/>
                <w:szCs w:val="20"/>
                <w:lang w:eastAsia="pl-PL"/>
              </w:rPr>
              <w:t>Liczba otrzymanych ofert od wykonawców z innych państw członkowskich Unii Europejskiej: </w:t>
            </w:r>
            <w:r w:rsidR="00991CFC" w:rsidRPr="00991CFC">
              <w:rPr>
                <w:rFonts w:ascii="Arial" w:eastAsia="Times New Roman" w:hAnsi="Arial" w:cs="Arial"/>
                <w:sz w:val="20"/>
                <w:szCs w:val="20"/>
                <w:lang w:eastAsia="pl-PL"/>
              </w:rPr>
              <w:t>0</w:t>
            </w:r>
            <w:r w:rsidR="00991CFC" w:rsidRPr="00991CFC">
              <w:rPr>
                <w:rFonts w:ascii="Arial" w:eastAsia="Times New Roman" w:hAnsi="Arial" w:cs="Arial"/>
                <w:sz w:val="20"/>
                <w:szCs w:val="20"/>
                <w:lang w:eastAsia="pl-PL"/>
              </w:rPr>
              <w:br/>
            </w:r>
            <w:r w:rsidR="00991CFC" w:rsidRPr="00991CFC">
              <w:rPr>
                <w:rFonts w:ascii="Arial" w:eastAsia="Times New Roman" w:hAnsi="Arial" w:cs="Arial"/>
                <w:b/>
                <w:bCs/>
                <w:sz w:val="20"/>
                <w:szCs w:val="20"/>
                <w:lang w:eastAsia="pl-PL"/>
              </w:rPr>
              <w:t>Liczba otrzymanych ofert od wykonawców z państw niebędących członkami Unii Europejskiej: </w:t>
            </w:r>
            <w:r w:rsidR="00991CFC" w:rsidRPr="00991CFC">
              <w:rPr>
                <w:rFonts w:ascii="Arial" w:eastAsia="Times New Roman" w:hAnsi="Arial" w:cs="Arial"/>
                <w:sz w:val="20"/>
                <w:szCs w:val="20"/>
                <w:lang w:eastAsia="pl-PL"/>
              </w:rPr>
              <w:t>0</w:t>
            </w:r>
            <w:r w:rsidR="00991CFC" w:rsidRPr="00991CFC">
              <w:rPr>
                <w:rFonts w:ascii="Arial" w:eastAsia="Times New Roman" w:hAnsi="Arial" w:cs="Arial"/>
                <w:sz w:val="20"/>
                <w:szCs w:val="20"/>
                <w:lang w:eastAsia="pl-PL"/>
              </w:rPr>
              <w:br/>
            </w:r>
            <w:r w:rsidR="00991CFC" w:rsidRPr="00991CFC">
              <w:rPr>
                <w:rFonts w:ascii="Arial" w:eastAsia="Times New Roman" w:hAnsi="Arial" w:cs="Arial"/>
                <w:b/>
                <w:bCs/>
                <w:sz w:val="20"/>
                <w:szCs w:val="20"/>
                <w:lang w:eastAsia="pl-PL"/>
              </w:rPr>
              <w:t>liczba ofert otrzymanych drogą elektroniczną: </w:t>
            </w:r>
            <w:r w:rsidR="00991CFC" w:rsidRPr="00991CFC">
              <w:rPr>
                <w:rFonts w:ascii="Arial" w:eastAsia="Times New Roman" w:hAnsi="Arial" w:cs="Arial"/>
                <w:sz w:val="20"/>
                <w:szCs w:val="20"/>
                <w:lang w:eastAsia="pl-PL"/>
              </w:rPr>
              <w:t>0</w:t>
            </w:r>
          </w:p>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IV.4) LICZBA ODRZUCONYCH OFERT: </w:t>
            </w:r>
            <w:r w:rsidRPr="00991CFC">
              <w:rPr>
                <w:rFonts w:ascii="Arial" w:eastAsia="Times New Roman" w:hAnsi="Arial" w:cs="Arial"/>
                <w:sz w:val="20"/>
                <w:szCs w:val="20"/>
                <w:lang w:eastAsia="pl-PL"/>
              </w:rPr>
              <w:t>0</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IV.5) NAZWA I ADRES WYKONAWCY, KTÓREMU UDZIELONO ZAMÓWIENIA</w:t>
            </w:r>
          </w:p>
          <w:p w:rsidR="002345F5" w:rsidRDefault="002345F5" w:rsidP="002345F5">
            <w:pPr>
              <w:spacing w:after="0" w:line="240" w:lineRule="auto"/>
              <w:ind w:left="381" w:hanging="381"/>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91CFC" w:rsidRPr="00991CFC">
              <w:rPr>
                <w:rFonts w:ascii="Arial" w:eastAsia="Times New Roman" w:hAnsi="Arial" w:cs="Arial"/>
                <w:sz w:val="20"/>
                <w:szCs w:val="20"/>
                <w:lang w:eastAsia="pl-PL"/>
              </w:rPr>
              <w:t>Zamówienie zostało udzielone wykonawcom wspólnie ubiegającym się o udzielenie: </w:t>
            </w:r>
            <w:r w:rsidR="00991CFC" w:rsidRPr="00991CFC">
              <w:rPr>
                <w:rFonts w:ascii="Arial" w:eastAsia="Times New Roman" w:hAnsi="Arial" w:cs="Arial"/>
                <w:sz w:val="20"/>
                <w:szCs w:val="20"/>
                <w:lang w:eastAsia="pl-PL"/>
              </w:rPr>
              <w:br/>
              <w:t>tak </w:t>
            </w:r>
            <w:r w:rsidR="00991CFC" w:rsidRPr="00991CFC">
              <w:rPr>
                <w:rFonts w:ascii="Arial" w:eastAsia="Times New Roman" w:hAnsi="Arial" w:cs="Arial"/>
                <w:sz w:val="20"/>
                <w:szCs w:val="20"/>
                <w:lang w:eastAsia="pl-PL"/>
              </w:rPr>
              <w:br/>
            </w:r>
          </w:p>
          <w:p w:rsidR="00911663" w:rsidRDefault="002345F5" w:rsidP="002345F5">
            <w:pPr>
              <w:spacing w:after="0" w:line="240" w:lineRule="auto"/>
              <w:ind w:left="381" w:hanging="381"/>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w:t>
            </w:r>
          </w:p>
          <w:p w:rsidR="002345F5" w:rsidRDefault="00911663" w:rsidP="002345F5">
            <w:pPr>
              <w:spacing w:after="0" w:line="240" w:lineRule="auto"/>
              <w:ind w:left="381" w:hanging="381"/>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345F5">
              <w:rPr>
                <w:rFonts w:ascii="Arial" w:eastAsia="Times New Roman" w:hAnsi="Arial" w:cs="Arial"/>
                <w:sz w:val="20"/>
                <w:szCs w:val="20"/>
                <w:lang w:eastAsia="pl-PL"/>
              </w:rPr>
              <w:t xml:space="preserve">  </w:t>
            </w:r>
            <w:r w:rsidR="00991CFC" w:rsidRPr="00991CFC">
              <w:rPr>
                <w:rFonts w:ascii="Arial" w:eastAsia="Times New Roman" w:hAnsi="Arial" w:cs="Arial"/>
                <w:sz w:val="20"/>
                <w:szCs w:val="20"/>
                <w:lang w:eastAsia="pl-PL"/>
              </w:rPr>
              <w:t xml:space="preserve">1.Era Sp. z o.o.; 2. </w:t>
            </w:r>
            <w:proofErr w:type="spellStart"/>
            <w:r w:rsidR="00991CFC" w:rsidRPr="00991CFC">
              <w:rPr>
                <w:rFonts w:ascii="Arial" w:eastAsia="Times New Roman" w:hAnsi="Arial" w:cs="Arial"/>
                <w:sz w:val="20"/>
                <w:szCs w:val="20"/>
                <w:lang w:eastAsia="pl-PL"/>
              </w:rPr>
              <w:t>Novia</w:t>
            </w:r>
            <w:proofErr w:type="spellEnd"/>
            <w:r w:rsidR="00991CFC" w:rsidRPr="00991CFC">
              <w:rPr>
                <w:rFonts w:ascii="Arial" w:eastAsia="Times New Roman" w:hAnsi="Arial" w:cs="Arial"/>
                <w:sz w:val="20"/>
                <w:szCs w:val="20"/>
                <w:lang w:eastAsia="pl-PL"/>
              </w:rPr>
              <w:t xml:space="preserve"> Sp. z o.o.; 3. Janta</w:t>
            </w:r>
            <w:r w:rsidR="002345F5">
              <w:rPr>
                <w:rFonts w:ascii="Arial" w:eastAsia="Times New Roman" w:hAnsi="Arial" w:cs="Arial"/>
                <w:sz w:val="20"/>
                <w:szCs w:val="20"/>
                <w:lang w:eastAsia="pl-PL"/>
              </w:rPr>
              <w:t>r 2 Sp. z o.o.; 4. Jantar Sp. z.</w:t>
            </w:r>
            <w:r w:rsidR="00991CFC" w:rsidRPr="00991CFC">
              <w:rPr>
                <w:rFonts w:ascii="Arial" w:eastAsia="Times New Roman" w:hAnsi="Arial" w:cs="Arial"/>
                <w:sz w:val="20"/>
                <w:szCs w:val="20"/>
                <w:lang w:eastAsia="pl-PL"/>
              </w:rPr>
              <w:t xml:space="preserve">o.o.,  </w:t>
            </w:r>
          </w:p>
          <w:p w:rsidR="00991CFC" w:rsidRPr="00991CFC" w:rsidRDefault="002345F5" w:rsidP="002345F5">
            <w:pPr>
              <w:spacing w:after="0" w:line="240" w:lineRule="auto"/>
              <w:ind w:left="381" w:hanging="381"/>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91CFC" w:rsidRPr="00991CFC">
              <w:rPr>
                <w:rFonts w:ascii="Arial" w:eastAsia="Times New Roman" w:hAnsi="Arial" w:cs="Arial"/>
                <w:sz w:val="20"/>
                <w:szCs w:val="20"/>
                <w:lang w:eastAsia="pl-PL"/>
              </w:rPr>
              <w:t>ochronau1@era.com.pl,  ul. Katowicka 16B,  41-500,  Chorzów,  kraj/woj. śląskie</w:t>
            </w:r>
            <w:r w:rsidR="00991CFC" w:rsidRPr="00991CFC">
              <w:rPr>
                <w:rFonts w:ascii="Arial" w:eastAsia="Times New Roman" w:hAnsi="Arial" w:cs="Arial"/>
                <w:sz w:val="20"/>
                <w:szCs w:val="20"/>
                <w:lang w:eastAsia="pl-PL"/>
              </w:rPr>
              <w:br/>
              <w:t>Wykonawca jest małym/średnim przedsiębiorcą: nie </w:t>
            </w:r>
            <w:r w:rsidR="00991CFC" w:rsidRPr="00991CFC">
              <w:rPr>
                <w:rFonts w:ascii="Arial" w:eastAsia="Times New Roman" w:hAnsi="Arial" w:cs="Arial"/>
                <w:sz w:val="20"/>
                <w:szCs w:val="20"/>
                <w:lang w:eastAsia="pl-PL"/>
              </w:rPr>
              <w:br/>
              <w:t>Wykonawca pochodzi z innego państwa członkowskiego Unii Europejskiej: nie </w:t>
            </w:r>
            <w:r w:rsidR="00991CFC" w:rsidRPr="00991CFC">
              <w:rPr>
                <w:rFonts w:ascii="Arial" w:eastAsia="Times New Roman" w:hAnsi="Arial" w:cs="Arial"/>
                <w:sz w:val="20"/>
                <w:szCs w:val="20"/>
                <w:lang w:eastAsia="pl-PL"/>
              </w:rPr>
              <w:br/>
              <w:t>Skrót literowy nazwy państwa: </w:t>
            </w:r>
            <w:r w:rsidR="00991CFC" w:rsidRPr="00991CFC">
              <w:rPr>
                <w:rFonts w:ascii="Arial" w:eastAsia="Times New Roman" w:hAnsi="Arial" w:cs="Arial"/>
                <w:sz w:val="20"/>
                <w:szCs w:val="20"/>
                <w:lang w:eastAsia="pl-PL"/>
              </w:rPr>
              <w:br/>
              <w:t>Wykonawca pochodzi z innego państwa nie będącego członkiem Unii Europejskiej: nie </w:t>
            </w:r>
            <w:r w:rsidR="00991CFC" w:rsidRPr="00991CFC">
              <w:rPr>
                <w:rFonts w:ascii="Arial" w:eastAsia="Times New Roman" w:hAnsi="Arial" w:cs="Arial"/>
                <w:sz w:val="20"/>
                <w:szCs w:val="20"/>
                <w:lang w:eastAsia="pl-PL"/>
              </w:rPr>
              <w:br/>
              <w:t>Skrót literowy nazwy państwa: </w:t>
            </w:r>
          </w:p>
          <w:p w:rsidR="002345F5" w:rsidRDefault="002345F5" w:rsidP="00991CFC">
            <w:pPr>
              <w:spacing w:after="0" w:line="240" w:lineRule="auto"/>
              <w:rPr>
                <w:rFonts w:ascii="Arial" w:eastAsia="Times New Roman" w:hAnsi="Arial" w:cs="Arial"/>
                <w:b/>
                <w:bCs/>
                <w:sz w:val="20"/>
                <w:szCs w:val="20"/>
                <w:lang w:eastAsia="pl-PL"/>
              </w:rPr>
            </w:pPr>
          </w:p>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b/>
                <w:bCs/>
                <w:sz w:val="20"/>
                <w:szCs w:val="20"/>
                <w:lang w:eastAsia="pl-PL"/>
              </w:rPr>
              <w:t xml:space="preserve">IV.6) INFORMACJA O CENIE WYBRANEJ OFERTY/ WARTOŚCI ZAWARTEJ UMOWY ORAZ </w:t>
            </w:r>
            <w:r w:rsidR="002345F5">
              <w:rPr>
                <w:rFonts w:ascii="Arial" w:eastAsia="Times New Roman" w:hAnsi="Arial" w:cs="Arial"/>
                <w:b/>
                <w:bCs/>
                <w:sz w:val="20"/>
                <w:szCs w:val="20"/>
                <w:lang w:eastAsia="pl-PL"/>
              </w:rPr>
              <w:br/>
            </w:r>
            <w:r w:rsidRPr="00991CFC">
              <w:rPr>
                <w:rFonts w:ascii="Arial" w:eastAsia="Times New Roman" w:hAnsi="Arial" w:cs="Arial"/>
                <w:b/>
                <w:bCs/>
                <w:sz w:val="20"/>
                <w:szCs w:val="20"/>
                <w:lang w:eastAsia="pl-PL"/>
              </w:rPr>
              <w:t>O OFERTACH Z NAJNIŻSZĄ I NAJWYŻSZĄ CENĄ/KOSZTEM </w:t>
            </w:r>
          </w:p>
          <w:p w:rsidR="00991CFC" w:rsidRPr="00991CFC" w:rsidRDefault="00991CFC" w:rsidP="00991CFC">
            <w:pPr>
              <w:spacing w:after="0" w:line="240" w:lineRule="auto"/>
              <w:rPr>
                <w:rFonts w:ascii="Arial" w:eastAsia="Times New Roman" w:hAnsi="Arial" w:cs="Arial"/>
                <w:sz w:val="20"/>
                <w:szCs w:val="20"/>
                <w:lang w:eastAsia="pl-PL"/>
              </w:rPr>
            </w:pPr>
            <w:r w:rsidRPr="00991CFC">
              <w:rPr>
                <w:rFonts w:ascii="Arial" w:eastAsia="Times New Roman" w:hAnsi="Arial" w:cs="Arial"/>
                <w:b/>
                <w:bCs/>
                <w:sz w:val="20"/>
                <w:szCs w:val="20"/>
                <w:lang w:eastAsia="pl-PL"/>
              </w:rPr>
              <w:t>Cena wybranej oferty/wartość umowy </w:t>
            </w:r>
            <w:r w:rsidRPr="00991CFC">
              <w:rPr>
                <w:rFonts w:ascii="Arial" w:eastAsia="Times New Roman" w:hAnsi="Arial" w:cs="Arial"/>
                <w:sz w:val="20"/>
                <w:szCs w:val="20"/>
                <w:lang w:eastAsia="pl-PL"/>
              </w:rPr>
              <w:t>1</w:t>
            </w:r>
            <w:r w:rsidR="002345F5">
              <w:rPr>
                <w:rFonts w:ascii="Arial" w:eastAsia="Times New Roman" w:hAnsi="Arial" w:cs="Arial"/>
                <w:sz w:val="20"/>
                <w:szCs w:val="20"/>
                <w:lang w:eastAsia="pl-PL"/>
              </w:rPr>
              <w:t>.</w:t>
            </w:r>
            <w:r w:rsidRPr="00991CFC">
              <w:rPr>
                <w:rFonts w:ascii="Arial" w:eastAsia="Times New Roman" w:hAnsi="Arial" w:cs="Arial"/>
                <w:sz w:val="20"/>
                <w:szCs w:val="20"/>
                <w:lang w:eastAsia="pl-PL"/>
              </w:rPr>
              <w:t>1428</w:t>
            </w:r>
            <w:r w:rsidR="002345F5">
              <w:rPr>
                <w:rFonts w:ascii="Arial" w:eastAsia="Times New Roman" w:hAnsi="Arial" w:cs="Arial"/>
                <w:sz w:val="20"/>
                <w:szCs w:val="20"/>
                <w:lang w:eastAsia="pl-PL"/>
              </w:rPr>
              <w:t>.22,</w:t>
            </w:r>
            <w:r w:rsidRPr="00991CFC">
              <w:rPr>
                <w:rFonts w:ascii="Arial" w:eastAsia="Times New Roman" w:hAnsi="Arial" w:cs="Arial"/>
                <w:sz w:val="20"/>
                <w:szCs w:val="20"/>
                <w:lang w:eastAsia="pl-PL"/>
              </w:rPr>
              <w:t>63</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Oferta z najniższą ceną/kosztem </w:t>
            </w:r>
            <w:r w:rsidRPr="00991CFC">
              <w:rPr>
                <w:rFonts w:ascii="Arial" w:eastAsia="Times New Roman" w:hAnsi="Arial" w:cs="Arial"/>
                <w:sz w:val="20"/>
                <w:szCs w:val="20"/>
                <w:lang w:eastAsia="pl-PL"/>
              </w:rPr>
              <w:t>1</w:t>
            </w:r>
            <w:r w:rsidR="002345F5">
              <w:rPr>
                <w:rFonts w:ascii="Arial" w:eastAsia="Times New Roman" w:hAnsi="Arial" w:cs="Arial"/>
                <w:sz w:val="20"/>
                <w:szCs w:val="20"/>
                <w:lang w:eastAsia="pl-PL"/>
              </w:rPr>
              <w:t>.</w:t>
            </w:r>
            <w:r w:rsidRPr="00991CFC">
              <w:rPr>
                <w:rFonts w:ascii="Arial" w:eastAsia="Times New Roman" w:hAnsi="Arial" w:cs="Arial"/>
                <w:sz w:val="20"/>
                <w:szCs w:val="20"/>
                <w:lang w:eastAsia="pl-PL"/>
              </w:rPr>
              <w:t>1428</w:t>
            </w:r>
            <w:r w:rsidR="002345F5">
              <w:rPr>
                <w:rFonts w:ascii="Arial" w:eastAsia="Times New Roman" w:hAnsi="Arial" w:cs="Arial"/>
                <w:sz w:val="20"/>
                <w:szCs w:val="20"/>
                <w:lang w:eastAsia="pl-PL"/>
              </w:rPr>
              <w:t>.22,</w:t>
            </w:r>
            <w:r w:rsidRPr="00991CFC">
              <w:rPr>
                <w:rFonts w:ascii="Arial" w:eastAsia="Times New Roman" w:hAnsi="Arial" w:cs="Arial"/>
                <w:sz w:val="20"/>
                <w:szCs w:val="20"/>
                <w:lang w:eastAsia="pl-PL"/>
              </w:rPr>
              <w:t>63</w:t>
            </w:r>
            <w:r w:rsidRPr="00991CFC">
              <w:rPr>
                <w:rFonts w:ascii="Arial" w:eastAsia="Times New Roman" w:hAnsi="Arial" w:cs="Arial"/>
                <w:sz w:val="20"/>
                <w:szCs w:val="20"/>
                <w:lang w:eastAsia="pl-PL"/>
              </w:rPr>
              <w:br/>
              <w:t>&gt; </w:t>
            </w:r>
            <w:r w:rsidRPr="00991CFC">
              <w:rPr>
                <w:rFonts w:ascii="Arial" w:eastAsia="Times New Roman" w:hAnsi="Arial" w:cs="Arial"/>
                <w:b/>
                <w:bCs/>
                <w:sz w:val="20"/>
                <w:szCs w:val="20"/>
                <w:lang w:eastAsia="pl-PL"/>
              </w:rPr>
              <w:t>Oferta z najwyższą ceną/kosztem </w:t>
            </w:r>
            <w:r w:rsidRPr="00991CFC">
              <w:rPr>
                <w:rFonts w:ascii="Arial" w:eastAsia="Times New Roman" w:hAnsi="Arial" w:cs="Arial"/>
                <w:sz w:val="20"/>
                <w:szCs w:val="20"/>
                <w:lang w:eastAsia="pl-PL"/>
              </w:rPr>
              <w:t>1</w:t>
            </w:r>
            <w:r w:rsidR="002345F5">
              <w:rPr>
                <w:rFonts w:ascii="Arial" w:eastAsia="Times New Roman" w:hAnsi="Arial" w:cs="Arial"/>
                <w:sz w:val="20"/>
                <w:szCs w:val="20"/>
                <w:lang w:eastAsia="pl-PL"/>
              </w:rPr>
              <w:t>.</w:t>
            </w:r>
            <w:r w:rsidRPr="00991CFC">
              <w:rPr>
                <w:rFonts w:ascii="Arial" w:eastAsia="Times New Roman" w:hAnsi="Arial" w:cs="Arial"/>
                <w:sz w:val="20"/>
                <w:szCs w:val="20"/>
                <w:lang w:eastAsia="pl-PL"/>
              </w:rPr>
              <w:t>314</w:t>
            </w:r>
            <w:r w:rsidR="002345F5">
              <w:rPr>
                <w:rFonts w:ascii="Arial" w:eastAsia="Times New Roman" w:hAnsi="Arial" w:cs="Arial"/>
                <w:sz w:val="20"/>
                <w:szCs w:val="20"/>
                <w:lang w:eastAsia="pl-PL"/>
              </w:rPr>
              <w:t>.691,</w:t>
            </w:r>
            <w:r w:rsidRPr="00991CFC">
              <w:rPr>
                <w:rFonts w:ascii="Arial" w:eastAsia="Times New Roman" w:hAnsi="Arial" w:cs="Arial"/>
                <w:sz w:val="20"/>
                <w:szCs w:val="20"/>
                <w:lang w:eastAsia="pl-PL"/>
              </w:rPr>
              <w:t>65</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Waluta: </w:t>
            </w:r>
            <w:r w:rsidRPr="00991CFC">
              <w:rPr>
                <w:rFonts w:ascii="Arial" w:eastAsia="Times New Roman" w:hAnsi="Arial" w:cs="Arial"/>
                <w:sz w:val="20"/>
                <w:szCs w:val="20"/>
                <w:lang w:eastAsia="pl-PL"/>
              </w:rPr>
              <w:t>PLN</w:t>
            </w:r>
          </w:p>
          <w:p w:rsidR="00991CFC" w:rsidRPr="00991CFC" w:rsidRDefault="00991CFC" w:rsidP="00991CFC">
            <w:pPr>
              <w:spacing w:after="0" w:line="240" w:lineRule="auto"/>
              <w:rPr>
                <w:rFonts w:ascii="Arial" w:eastAsia="Times New Roman" w:hAnsi="Arial" w:cs="Arial"/>
                <w:sz w:val="20"/>
                <w:szCs w:val="20"/>
                <w:lang w:eastAsia="pl-PL"/>
              </w:rPr>
            </w:pPr>
          </w:p>
          <w:p w:rsidR="002345F5" w:rsidRDefault="00991CFC" w:rsidP="002345F5">
            <w:pPr>
              <w:spacing w:after="0" w:line="240" w:lineRule="auto"/>
              <w:ind w:left="381" w:hanging="381"/>
              <w:rPr>
                <w:rFonts w:ascii="Arial" w:eastAsia="Times New Roman" w:hAnsi="Arial" w:cs="Arial"/>
                <w:sz w:val="20"/>
                <w:szCs w:val="20"/>
                <w:lang w:eastAsia="pl-PL"/>
              </w:rPr>
            </w:pPr>
            <w:r w:rsidRPr="00991CFC">
              <w:rPr>
                <w:rFonts w:ascii="Arial" w:eastAsia="Times New Roman" w:hAnsi="Arial" w:cs="Arial"/>
                <w:b/>
                <w:bCs/>
                <w:sz w:val="20"/>
                <w:szCs w:val="20"/>
                <w:lang w:eastAsia="pl-PL"/>
              </w:rPr>
              <w:t>IV.7) Informacje na temat podwykonawstwa </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Wykonawca przewiduje powierzenie wykonania części zamówienia podwykonawcy/podwykonawcom </w:t>
            </w:r>
            <w:r w:rsidRPr="00991CFC">
              <w:rPr>
                <w:rFonts w:ascii="Arial" w:eastAsia="Times New Roman" w:hAnsi="Arial" w:cs="Arial"/>
                <w:sz w:val="20"/>
                <w:szCs w:val="20"/>
                <w:lang w:eastAsia="pl-PL"/>
              </w:rPr>
              <w:br/>
            </w:r>
            <w:r w:rsidRPr="00991CFC">
              <w:rPr>
                <w:rFonts w:ascii="Arial" w:eastAsia="Times New Roman" w:hAnsi="Arial" w:cs="Arial"/>
                <w:b/>
                <w:bCs/>
                <w:sz w:val="20"/>
                <w:szCs w:val="20"/>
                <w:lang w:eastAsia="pl-PL"/>
              </w:rPr>
              <w:t>Wartość lub procentowa część zamówienia, jaka zostanie powierzona podwykonawcy lub podwykonawcom: </w:t>
            </w:r>
          </w:p>
          <w:p w:rsidR="00991CFC" w:rsidRPr="00991CFC" w:rsidRDefault="00991CFC" w:rsidP="002345F5">
            <w:pPr>
              <w:spacing w:after="0" w:line="240" w:lineRule="auto"/>
              <w:ind w:left="381" w:hanging="381"/>
              <w:rPr>
                <w:rFonts w:ascii="Arial" w:eastAsia="Times New Roman" w:hAnsi="Arial" w:cs="Arial"/>
                <w:sz w:val="20"/>
                <w:szCs w:val="20"/>
                <w:lang w:eastAsia="pl-PL"/>
              </w:rPr>
            </w:pPr>
            <w:r w:rsidRPr="00991CFC">
              <w:rPr>
                <w:rFonts w:ascii="Arial" w:eastAsia="Times New Roman" w:hAnsi="Arial" w:cs="Arial"/>
                <w:b/>
                <w:bCs/>
                <w:sz w:val="20"/>
                <w:szCs w:val="20"/>
                <w:lang w:eastAsia="pl-PL"/>
              </w:rPr>
              <w:t>IV.8) Informacje dodatkowe: </w:t>
            </w:r>
          </w:p>
        </w:tc>
      </w:tr>
      <w:tr w:rsidR="002345F5" w:rsidRPr="00991CFC" w:rsidTr="00991CFC">
        <w:trPr>
          <w:tblCellSpacing w:w="15" w:type="dxa"/>
        </w:trPr>
        <w:tc>
          <w:tcPr>
            <w:tcW w:w="0" w:type="auto"/>
            <w:gridSpan w:val="2"/>
            <w:vAlign w:val="center"/>
          </w:tcPr>
          <w:p w:rsidR="002345F5" w:rsidRPr="00991CFC" w:rsidRDefault="002345F5" w:rsidP="002345F5">
            <w:pPr>
              <w:spacing w:after="0" w:line="240" w:lineRule="auto"/>
              <w:ind w:left="522" w:hanging="522"/>
              <w:rPr>
                <w:rFonts w:ascii="Arial" w:eastAsia="Times New Roman" w:hAnsi="Arial" w:cs="Arial"/>
                <w:b/>
                <w:bCs/>
                <w:sz w:val="20"/>
                <w:szCs w:val="20"/>
                <w:lang w:eastAsia="pl-PL"/>
              </w:rPr>
            </w:pPr>
          </w:p>
        </w:tc>
      </w:tr>
    </w:tbl>
    <w:p w:rsidR="00991CFC" w:rsidRPr="00991CFC" w:rsidRDefault="00991CFC" w:rsidP="00991CFC">
      <w:pPr>
        <w:spacing w:after="0" w:line="240" w:lineRule="auto"/>
        <w:rPr>
          <w:rFonts w:ascii="Arial" w:eastAsia="Times New Roman" w:hAnsi="Arial" w:cs="Arial"/>
          <w:sz w:val="18"/>
          <w:szCs w:val="18"/>
          <w:lang w:eastAsia="pl-PL"/>
        </w:rPr>
      </w:pPr>
    </w:p>
    <w:p w:rsidR="00991CFC" w:rsidRDefault="00991CFC" w:rsidP="002345F5">
      <w:pPr>
        <w:spacing w:after="0" w:line="240" w:lineRule="auto"/>
        <w:rPr>
          <w:rFonts w:ascii="Arial" w:eastAsia="Times New Roman" w:hAnsi="Arial" w:cs="Arial"/>
          <w:b/>
          <w:bCs/>
          <w:sz w:val="18"/>
          <w:szCs w:val="18"/>
          <w:u w:val="single"/>
          <w:lang w:eastAsia="pl-PL"/>
        </w:rPr>
      </w:pPr>
      <w:r w:rsidRPr="00991CFC">
        <w:rPr>
          <w:rFonts w:ascii="Arial" w:eastAsia="Times New Roman" w:hAnsi="Arial" w:cs="Arial"/>
          <w:b/>
          <w:bCs/>
          <w:sz w:val="18"/>
          <w:szCs w:val="18"/>
          <w:u w:val="single"/>
          <w:lang w:eastAsia="pl-PL"/>
        </w:rPr>
        <w:t>IV.9) UZASADNIENIE UDZIELENIA ZAMÓWIENIA W TRYBIE NEGOCJACJI BEZ OGŁOSZENIA, ZAMÓWIENIA Z WOLNEJ RĘKI ALBO ZAPYTANIA O CENĘ</w:t>
      </w:r>
    </w:p>
    <w:p w:rsidR="002345F5" w:rsidRPr="00991CFC" w:rsidRDefault="002345F5" w:rsidP="002345F5">
      <w:pPr>
        <w:spacing w:after="0" w:line="240" w:lineRule="auto"/>
        <w:rPr>
          <w:rFonts w:ascii="Arial" w:eastAsia="Times New Roman" w:hAnsi="Arial" w:cs="Arial"/>
          <w:sz w:val="18"/>
          <w:szCs w:val="18"/>
          <w:lang w:eastAsia="pl-PL"/>
        </w:rPr>
      </w:pPr>
    </w:p>
    <w:p w:rsidR="00991CFC" w:rsidRPr="00991CFC" w:rsidRDefault="00991CFC" w:rsidP="00991CFC">
      <w:pPr>
        <w:spacing w:after="0" w:line="240" w:lineRule="auto"/>
        <w:rPr>
          <w:rFonts w:ascii="Arial" w:eastAsia="Times New Roman" w:hAnsi="Arial" w:cs="Arial"/>
          <w:sz w:val="18"/>
          <w:szCs w:val="18"/>
          <w:lang w:eastAsia="pl-PL"/>
        </w:rPr>
      </w:pPr>
      <w:r w:rsidRPr="00991CFC">
        <w:rPr>
          <w:rFonts w:ascii="Arial" w:eastAsia="Times New Roman" w:hAnsi="Arial" w:cs="Arial"/>
          <w:b/>
          <w:bCs/>
          <w:sz w:val="18"/>
          <w:szCs w:val="18"/>
          <w:u w:val="single"/>
          <w:lang w:eastAsia="pl-PL"/>
        </w:rPr>
        <w:t>IV.9.1) Podstawa prawna</w:t>
      </w:r>
      <w:r w:rsidRPr="00991CFC">
        <w:rPr>
          <w:rFonts w:ascii="Arial" w:eastAsia="Times New Roman" w:hAnsi="Arial" w:cs="Arial"/>
          <w:sz w:val="18"/>
          <w:szCs w:val="18"/>
          <w:u w:val="single"/>
          <w:lang w:eastAsia="pl-PL"/>
        </w:rPr>
        <w:br/>
        <w:t xml:space="preserve">Postępowanie prowadzone jest w trybie   na podstawie art.  ustawy </w:t>
      </w:r>
      <w:proofErr w:type="spellStart"/>
      <w:r w:rsidRPr="00991CFC">
        <w:rPr>
          <w:rFonts w:ascii="Arial" w:eastAsia="Times New Roman" w:hAnsi="Arial" w:cs="Arial"/>
          <w:sz w:val="18"/>
          <w:szCs w:val="18"/>
          <w:u w:val="single"/>
          <w:lang w:eastAsia="pl-PL"/>
        </w:rPr>
        <w:t>Pzp</w:t>
      </w:r>
      <w:proofErr w:type="spellEnd"/>
      <w:r w:rsidRPr="00991CFC">
        <w:rPr>
          <w:rFonts w:ascii="Arial" w:eastAsia="Times New Roman" w:hAnsi="Arial" w:cs="Arial"/>
          <w:sz w:val="18"/>
          <w:szCs w:val="18"/>
          <w:u w:val="single"/>
          <w:lang w:eastAsia="pl-PL"/>
        </w:rPr>
        <w:t>. </w:t>
      </w:r>
      <w:r w:rsidRPr="00991CFC">
        <w:rPr>
          <w:rFonts w:ascii="Arial" w:eastAsia="Times New Roman" w:hAnsi="Arial" w:cs="Arial"/>
          <w:sz w:val="18"/>
          <w:szCs w:val="18"/>
          <w:u w:val="single"/>
          <w:lang w:eastAsia="pl-PL"/>
        </w:rPr>
        <w:br/>
      </w:r>
      <w:r w:rsidRPr="00991CFC">
        <w:rPr>
          <w:rFonts w:ascii="Arial" w:eastAsia="Times New Roman" w:hAnsi="Arial" w:cs="Arial"/>
          <w:sz w:val="18"/>
          <w:szCs w:val="18"/>
          <w:u w:val="single"/>
          <w:lang w:eastAsia="pl-PL"/>
        </w:rPr>
        <w:br/>
      </w:r>
      <w:r w:rsidRPr="00991CFC">
        <w:rPr>
          <w:rFonts w:ascii="Arial" w:eastAsia="Times New Roman" w:hAnsi="Arial" w:cs="Arial"/>
          <w:b/>
          <w:bCs/>
          <w:sz w:val="18"/>
          <w:szCs w:val="18"/>
          <w:u w:val="single"/>
          <w:lang w:eastAsia="pl-PL"/>
        </w:rPr>
        <w:t>IV.9.2) Uzasadnienia wyboru trybu </w:t>
      </w:r>
      <w:r w:rsidRPr="00991CFC">
        <w:rPr>
          <w:rFonts w:ascii="Arial" w:eastAsia="Times New Roman" w:hAnsi="Arial" w:cs="Arial"/>
          <w:sz w:val="18"/>
          <w:szCs w:val="18"/>
          <w:u w:val="single"/>
          <w:lang w:eastAsia="pl-PL"/>
        </w:rPr>
        <w:br/>
        <w:t>Należy podać uzasadnienie faktyczne i prawne wyboru trybu oraz wyjaśnić, dlaczego udzielenie zamówienia jest zgodne z przepisami. </w:t>
      </w:r>
    </w:p>
    <w:p w:rsidR="00991CFC" w:rsidRPr="00991CFC" w:rsidRDefault="00991CFC" w:rsidP="00991CFC">
      <w:pPr>
        <w:spacing w:after="240" w:line="240" w:lineRule="auto"/>
        <w:rPr>
          <w:rFonts w:ascii="Arial" w:eastAsia="Times New Roman" w:hAnsi="Arial" w:cs="Arial"/>
          <w:sz w:val="18"/>
          <w:szCs w:val="18"/>
          <w:lang w:eastAsia="pl-PL"/>
        </w:rPr>
      </w:pPr>
    </w:p>
    <w:p w:rsidR="00863457" w:rsidRPr="00614512" w:rsidRDefault="001F739D" w:rsidP="00991CFC">
      <w:pPr>
        <w:rPr>
          <w:rFonts w:ascii="Arial" w:hAnsi="Arial" w:cs="Arial"/>
        </w:rPr>
      </w:pPr>
    </w:p>
    <w:sectPr w:rsidR="00863457" w:rsidRPr="006145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9D" w:rsidRDefault="001F739D" w:rsidP="00013A9A">
      <w:pPr>
        <w:spacing w:after="0" w:line="240" w:lineRule="auto"/>
      </w:pPr>
      <w:r>
        <w:separator/>
      </w:r>
    </w:p>
  </w:endnote>
  <w:endnote w:type="continuationSeparator" w:id="0">
    <w:p w:rsidR="001F739D" w:rsidRDefault="001F739D" w:rsidP="0001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9A" w:rsidRDefault="00013A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22902"/>
      <w:docPartObj>
        <w:docPartGallery w:val="Page Numbers (Bottom of Page)"/>
        <w:docPartUnique/>
      </w:docPartObj>
    </w:sdtPr>
    <w:sdtContent>
      <w:bookmarkStart w:id="0" w:name="_GoBack" w:displacedByCustomXml="prev"/>
      <w:bookmarkEnd w:id="0" w:displacedByCustomXml="prev"/>
      <w:p w:rsidR="00013A9A" w:rsidRDefault="00013A9A">
        <w:pPr>
          <w:pStyle w:val="Stopka"/>
          <w:jc w:val="right"/>
        </w:pPr>
        <w:r>
          <w:fldChar w:fldCharType="begin"/>
        </w:r>
        <w:r>
          <w:instrText>PAGE   \* MERGEFORMAT</w:instrText>
        </w:r>
        <w:r>
          <w:fldChar w:fldCharType="separate"/>
        </w:r>
        <w:r>
          <w:rPr>
            <w:noProof/>
          </w:rPr>
          <w:t>3</w:t>
        </w:r>
        <w:r>
          <w:fldChar w:fldCharType="end"/>
        </w:r>
      </w:p>
    </w:sdtContent>
  </w:sdt>
  <w:p w:rsidR="00013A9A" w:rsidRDefault="00013A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9A" w:rsidRDefault="00013A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9D" w:rsidRDefault="001F739D" w:rsidP="00013A9A">
      <w:pPr>
        <w:spacing w:after="0" w:line="240" w:lineRule="auto"/>
      </w:pPr>
      <w:r>
        <w:separator/>
      </w:r>
    </w:p>
  </w:footnote>
  <w:footnote w:type="continuationSeparator" w:id="0">
    <w:p w:rsidR="001F739D" w:rsidRDefault="001F739D" w:rsidP="00013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9A" w:rsidRDefault="00013A9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9A" w:rsidRDefault="00013A9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9A" w:rsidRDefault="00013A9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8F"/>
    <w:rsid w:val="00013A9A"/>
    <w:rsid w:val="001F739D"/>
    <w:rsid w:val="002345F5"/>
    <w:rsid w:val="002A371F"/>
    <w:rsid w:val="00614512"/>
    <w:rsid w:val="00832118"/>
    <w:rsid w:val="00911663"/>
    <w:rsid w:val="0091417D"/>
    <w:rsid w:val="00991CFC"/>
    <w:rsid w:val="00D51D8F"/>
    <w:rsid w:val="00EC1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42B50-EB9A-4F41-A90D-1833F73B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A9A"/>
  </w:style>
  <w:style w:type="paragraph" w:styleId="Stopka">
    <w:name w:val="footer"/>
    <w:basedOn w:val="Normalny"/>
    <w:link w:val="StopkaZnak"/>
    <w:uiPriority w:val="99"/>
    <w:unhideWhenUsed/>
    <w:rsid w:val="00013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559196">
      <w:bodyDiv w:val="1"/>
      <w:marLeft w:val="0"/>
      <w:marRight w:val="0"/>
      <w:marTop w:val="0"/>
      <w:marBottom w:val="0"/>
      <w:divBdr>
        <w:top w:val="none" w:sz="0" w:space="0" w:color="auto"/>
        <w:left w:val="none" w:sz="0" w:space="0" w:color="auto"/>
        <w:bottom w:val="none" w:sz="0" w:space="0" w:color="auto"/>
        <w:right w:val="none" w:sz="0" w:space="0" w:color="auto"/>
      </w:divBdr>
      <w:divsChild>
        <w:div w:id="498544585">
          <w:marLeft w:val="0"/>
          <w:marRight w:val="0"/>
          <w:marTop w:val="0"/>
          <w:marBottom w:val="0"/>
          <w:divBdr>
            <w:top w:val="none" w:sz="0" w:space="0" w:color="auto"/>
            <w:left w:val="none" w:sz="0" w:space="0" w:color="auto"/>
            <w:bottom w:val="none" w:sz="0" w:space="0" w:color="auto"/>
            <w:right w:val="none" w:sz="0" w:space="0" w:color="auto"/>
          </w:divBdr>
          <w:divsChild>
            <w:div w:id="1310787058">
              <w:marLeft w:val="0"/>
              <w:marRight w:val="0"/>
              <w:marTop w:val="0"/>
              <w:marBottom w:val="0"/>
              <w:divBdr>
                <w:top w:val="none" w:sz="0" w:space="0" w:color="auto"/>
                <w:left w:val="none" w:sz="0" w:space="0" w:color="auto"/>
                <w:bottom w:val="none" w:sz="0" w:space="0" w:color="auto"/>
                <w:right w:val="none" w:sz="0" w:space="0" w:color="auto"/>
              </w:divBdr>
              <w:divsChild>
                <w:div w:id="428233746">
                  <w:marLeft w:val="0"/>
                  <w:marRight w:val="0"/>
                  <w:marTop w:val="0"/>
                  <w:marBottom w:val="0"/>
                  <w:divBdr>
                    <w:top w:val="none" w:sz="0" w:space="0" w:color="auto"/>
                    <w:left w:val="none" w:sz="0" w:space="0" w:color="auto"/>
                    <w:bottom w:val="none" w:sz="0" w:space="0" w:color="auto"/>
                    <w:right w:val="none" w:sz="0" w:space="0" w:color="auto"/>
                  </w:divBdr>
                  <w:divsChild>
                    <w:div w:id="1462109822">
                      <w:marLeft w:val="0"/>
                      <w:marRight w:val="0"/>
                      <w:marTop w:val="0"/>
                      <w:marBottom w:val="0"/>
                      <w:divBdr>
                        <w:top w:val="none" w:sz="0" w:space="0" w:color="auto"/>
                        <w:left w:val="none" w:sz="0" w:space="0" w:color="auto"/>
                        <w:bottom w:val="none" w:sz="0" w:space="0" w:color="auto"/>
                        <w:right w:val="none" w:sz="0" w:space="0" w:color="auto"/>
                      </w:divBdr>
                    </w:div>
                    <w:div w:id="691691336">
                      <w:marLeft w:val="0"/>
                      <w:marRight w:val="0"/>
                      <w:marTop w:val="0"/>
                      <w:marBottom w:val="0"/>
                      <w:divBdr>
                        <w:top w:val="none" w:sz="0" w:space="0" w:color="auto"/>
                        <w:left w:val="none" w:sz="0" w:space="0" w:color="auto"/>
                        <w:bottom w:val="none" w:sz="0" w:space="0" w:color="auto"/>
                        <w:right w:val="none" w:sz="0" w:space="0" w:color="auto"/>
                      </w:divBdr>
                    </w:div>
                    <w:div w:id="2129933549">
                      <w:marLeft w:val="0"/>
                      <w:marRight w:val="0"/>
                      <w:marTop w:val="0"/>
                      <w:marBottom w:val="0"/>
                      <w:divBdr>
                        <w:top w:val="none" w:sz="0" w:space="0" w:color="auto"/>
                        <w:left w:val="none" w:sz="0" w:space="0" w:color="auto"/>
                        <w:bottom w:val="none" w:sz="0" w:space="0" w:color="auto"/>
                        <w:right w:val="none" w:sz="0" w:space="0" w:color="auto"/>
                      </w:divBdr>
                    </w:div>
                    <w:div w:id="564485822">
                      <w:marLeft w:val="0"/>
                      <w:marRight w:val="0"/>
                      <w:marTop w:val="0"/>
                      <w:marBottom w:val="0"/>
                      <w:divBdr>
                        <w:top w:val="none" w:sz="0" w:space="0" w:color="auto"/>
                        <w:left w:val="none" w:sz="0" w:space="0" w:color="auto"/>
                        <w:bottom w:val="none" w:sz="0" w:space="0" w:color="auto"/>
                        <w:right w:val="none" w:sz="0" w:space="0" w:color="auto"/>
                      </w:divBdr>
                      <w:divsChild>
                        <w:div w:id="47806563">
                          <w:marLeft w:val="0"/>
                          <w:marRight w:val="0"/>
                          <w:marTop w:val="0"/>
                          <w:marBottom w:val="0"/>
                          <w:divBdr>
                            <w:top w:val="none" w:sz="0" w:space="0" w:color="auto"/>
                            <w:left w:val="none" w:sz="0" w:space="0" w:color="auto"/>
                            <w:bottom w:val="none" w:sz="0" w:space="0" w:color="auto"/>
                            <w:right w:val="none" w:sz="0" w:space="0" w:color="auto"/>
                          </w:divBdr>
                        </w:div>
                      </w:divsChild>
                    </w:div>
                    <w:div w:id="960569571">
                      <w:marLeft w:val="0"/>
                      <w:marRight w:val="0"/>
                      <w:marTop w:val="0"/>
                      <w:marBottom w:val="0"/>
                      <w:divBdr>
                        <w:top w:val="none" w:sz="0" w:space="0" w:color="auto"/>
                        <w:left w:val="none" w:sz="0" w:space="0" w:color="auto"/>
                        <w:bottom w:val="none" w:sz="0" w:space="0" w:color="auto"/>
                        <w:right w:val="none" w:sz="0" w:space="0" w:color="auto"/>
                      </w:divBdr>
                    </w:div>
                    <w:div w:id="635792461">
                      <w:marLeft w:val="0"/>
                      <w:marRight w:val="0"/>
                      <w:marTop w:val="0"/>
                      <w:marBottom w:val="0"/>
                      <w:divBdr>
                        <w:top w:val="none" w:sz="0" w:space="0" w:color="auto"/>
                        <w:left w:val="none" w:sz="0" w:space="0" w:color="auto"/>
                        <w:bottom w:val="none" w:sz="0" w:space="0" w:color="auto"/>
                        <w:right w:val="none" w:sz="0" w:space="0" w:color="auto"/>
                      </w:divBdr>
                    </w:div>
                    <w:div w:id="1723361602">
                      <w:marLeft w:val="0"/>
                      <w:marRight w:val="0"/>
                      <w:marTop w:val="0"/>
                      <w:marBottom w:val="0"/>
                      <w:divBdr>
                        <w:top w:val="none" w:sz="0" w:space="0" w:color="auto"/>
                        <w:left w:val="none" w:sz="0" w:space="0" w:color="auto"/>
                        <w:bottom w:val="none" w:sz="0" w:space="0" w:color="auto"/>
                        <w:right w:val="none" w:sz="0" w:space="0" w:color="auto"/>
                      </w:divBdr>
                      <w:divsChild>
                        <w:div w:id="2022588749">
                          <w:marLeft w:val="0"/>
                          <w:marRight w:val="0"/>
                          <w:marTop w:val="0"/>
                          <w:marBottom w:val="0"/>
                          <w:divBdr>
                            <w:top w:val="none" w:sz="0" w:space="0" w:color="auto"/>
                            <w:left w:val="none" w:sz="0" w:space="0" w:color="auto"/>
                            <w:bottom w:val="none" w:sz="0" w:space="0" w:color="auto"/>
                            <w:right w:val="none" w:sz="0" w:space="0" w:color="auto"/>
                          </w:divBdr>
                        </w:div>
                        <w:div w:id="891110762">
                          <w:marLeft w:val="0"/>
                          <w:marRight w:val="0"/>
                          <w:marTop w:val="0"/>
                          <w:marBottom w:val="0"/>
                          <w:divBdr>
                            <w:top w:val="none" w:sz="0" w:space="0" w:color="auto"/>
                            <w:left w:val="none" w:sz="0" w:space="0" w:color="auto"/>
                            <w:bottom w:val="none" w:sz="0" w:space="0" w:color="auto"/>
                            <w:right w:val="none" w:sz="0" w:space="0" w:color="auto"/>
                          </w:divBdr>
                        </w:div>
                        <w:div w:id="418143793">
                          <w:marLeft w:val="0"/>
                          <w:marRight w:val="0"/>
                          <w:marTop w:val="0"/>
                          <w:marBottom w:val="0"/>
                          <w:divBdr>
                            <w:top w:val="none" w:sz="0" w:space="0" w:color="auto"/>
                            <w:left w:val="none" w:sz="0" w:space="0" w:color="auto"/>
                            <w:bottom w:val="none" w:sz="0" w:space="0" w:color="auto"/>
                            <w:right w:val="none" w:sz="0" w:space="0" w:color="auto"/>
                          </w:divBdr>
                        </w:div>
                        <w:div w:id="580676593">
                          <w:marLeft w:val="0"/>
                          <w:marRight w:val="0"/>
                          <w:marTop w:val="0"/>
                          <w:marBottom w:val="0"/>
                          <w:divBdr>
                            <w:top w:val="none" w:sz="0" w:space="0" w:color="auto"/>
                            <w:left w:val="none" w:sz="0" w:space="0" w:color="auto"/>
                            <w:bottom w:val="none" w:sz="0" w:space="0" w:color="auto"/>
                            <w:right w:val="none" w:sz="0" w:space="0" w:color="auto"/>
                          </w:divBdr>
                        </w:div>
                        <w:div w:id="767165635">
                          <w:marLeft w:val="0"/>
                          <w:marRight w:val="0"/>
                          <w:marTop w:val="0"/>
                          <w:marBottom w:val="0"/>
                          <w:divBdr>
                            <w:top w:val="none" w:sz="0" w:space="0" w:color="auto"/>
                            <w:left w:val="none" w:sz="0" w:space="0" w:color="auto"/>
                            <w:bottom w:val="none" w:sz="0" w:space="0" w:color="auto"/>
                            <w:right w:val="none" w:sz="0" w:space="0" w:color="auto"/>
                          </w:divBdr>
                        </w:div>
                        <w:div w:id="958222131">
                          <w:marLeft w:val="0"/>
                          <w:marRight w:val="0"/>
                          <w:marTop w:val="0"/>
                          <w:marBottom w:val="0"/>
                          <w:divBdr>
                            <w:top w:val="none" w:sz="0" w:space="0" w:color="auto"/>
                            <w:left w:val="none" w:sz="0" w:space="0" w:color="auto"/>
                            <w:bottom w:val="none" w:sz="0" w:space="0" w:color="auto"/>
                            <w:right w:val="none" w:sz="0" w:space="0" w:color="auto"/>
                          </w:divBdr>
                        </w:div>
                      </w:divsChild>
                    </w:div>
                    <w:div w:id="1697731789">
                      <w:marLeft w:val="0"/>
                      <w:marRight w:val="0"/>
                      <w:marTop w:val="0"/>
                      <w:marBottom w:val="0"/>
                      <w:divBdr>
                        <w:top w:val="none" w:sz="0" w:space="0" w:color="auto"/>
                        <w:left w:val="none" w:sz="0" w:space="0" w:color="auto"/>
                        <w:bottom w:val="none" w:sz="0" w:space="0" w:color="auto"/>
                        <w:right w:val="none" w:sz="0" w:space="0" w:color="auto"/>
                      </w:divBdr>
                      <w:divsChild>
                        <w:div w:id="1131249639">
                          <w:marLeft w:val="0"/>
                          <w:marRight w:val="0"/>
                          <w:marTop w:val="0"/>
                          <w:marBottom w:val="0"/>
                          <w:divBdr>
                            <w:top w:val="none" w:sz="0" w:space="0" w:color="auto"/>
                            <w:left w:val="none" w:sz="0" w:space="0" w:color="auto"/>
                            <w:bottom w:val="none" w:sz="0" w:space="0" w:color="auto"/>
                            <w:right w:val="none" w:sz="0" w:space="0" w:color="auto"/>
                          </w:divBdr>
                        </w:div>
                        <w:div w:id="1804611347">
                          <w:marLeft w:val="0"/>
                          <w:marRight w:val="0"/>
                          <w:marTop w:val="0"/>
                          <w:marBottom w:val="0"/>
                          <w:divBdr>
                            <w:top w:val="none" w:sz="0" w:space="0" w:color="auto"/>
                            <w:left w:val="none" w:sz="0" w:space="0" w:color="auto"/>
                            <w:bottom w:val="none" w:sz="0" w:space="0" w:color="auto"/>
                            <w:right w:val="none" w:sz="0" w:space="0" w:color="auto"/>
                          </w:divBdr>
                        </w:div>
                        <w:div w:id="2002463777">
                          <w:marLeft w:val="0"/>
                          <w:marRight w:val="0"/>
                          <w:marTop w:val="0"/>
                          <w:marBottom w:val="0"/>
                          <w:divBdr>
                            <w:top w:val="none" w:sz="0" w:space="0" w:color="auto"/>
                            <w:left w:val="none" w:sz="0" w:space="0" w:color="auto"/>
                            <w:bottom w:val="none" w:sz="0" w:space="0" w:color="auto"/>
                            <w:right w:val="none" w:sz="0" w:space="0" w:color="auto"/>
                          </w:divBdr>
                        </w:div>
                        <w:div w:id="291134792">
                          <w:marLeft w:val="0"/>
                          <w:marRight w:val="0"/>
                          <w:marTop w:val="0"/>
                          <w:marBottom w:val="0"/>
                          <w:divBdr>
                            <w:top w:val="none" w:sz="0" w:space="0" w:color="auto"/>
                            <w:left w:val="none" w:sz="0" w:space="0" w:color="auto"/>
                            <w:bottom w:val="none" w:sz="0" w:space="0" w:color="auto"/>
                            <w:right w:val="none" w:sz="0" w:space="0" w:color="auto"/>
                          </w:divBdr>
                        </w:div>
                        <w:div w:id="833760230">
                          <w:marLeft w:val="0"/>
                          <w:marRight w:val="0"/>
                          <w:marTop w:val="0"/>
                          <w:marBottom w:val="0"/>
                          <w:divBdr>
                            <w:top w:val="none" w:sz="0" w:space="0" w:color="auto"/>
                            <w:left w:val="none" w:sz="0" w:space="0" w:color="auto"/>
                            <w:bottom w:val="none" w:sz="0" w:space="0" w:color="auto"/>
                            <w:right w:val="none" w:sz="0" w:space="0" w:color="auto"/>
                          </w:divBdr>
                        </w:div>
                        <w:div w:id="514343806">
                          <w:marLeft w:val="0"/>
                          <w:marRight w:val="0"/>
                          <w:marTop w:val="0"/>
                          <w:marBottom w:val="0"/>
                          <w:divBdr>
                            <w:top w:val="none" w:sz="0" w:space="0" w:color="auto"/>
                            <w:left w:val="none" w:sz="0" w:space="0" w:color="auto"/>
                            <w:bottom w:val="none" w:sz="0" w:space="0" w:color="auto"/>
                            <w:right w:val="none" w:sz="0" w:space="0" w:color="auto"/>
                          </w:divBdr>
                        </w:div>
                      </w:divsChild>
                    </w:div>
                    <w:div w:id="2069569565">
                      <w:marLeft w:val="0"/>
                      <w:marRight w:val="0"/>
                      <w:marTop w:val="0"/>
                      <w:marBottom w:val="0"/>
                      <w:divBdr>
                        <w:top w:val="none" w:sz="0" w:space="0" w:color="auto"/>
                        <w:left w:val="none" w:sz="0" w:space="0" w:color="auto"/>
                        <w:bottom w:val="none" w:sz="0" w:space="0" w:color="auto"/>
                        <w:right w:val="none" w:sz="0" w:space="0" w:color="auto"/>
                      </w:divBdr>
                      <w:divsChild>
                        <w:div w:id="1716419320">
                          <w:marLeft w:val="0"/>
                          <w:marRight w:val="0"/>
                          <w:marTop w:val="0"/>
                          <w:marBottom w:val="0"/>
                          <w:divBdr>
                            <w:top w:val="none" w:sz="0" w:space="0" w:color="auto"/>
                            <w:left w:val="none" w:sz="0" w:space="0" w:color="auto"/>
                            <w:bottom w:val="none" w:sz="0" w:space="0" w:color="auto"/>
                            <w:right w:val="none" w:sz="0" w:space="0" w:color="auto"/>
                          </w:divBdr>
                        </w:div>
                        <w:div w:id="668675786">
                          <w:marLeft w:val="0"/>
                          <w:marRight w:val="0"/>
                          <w:marTop w:val="0"/>
                          <w:marBottom w:val="0"/>
                          <w:divBdr>
                            <w:top w:val="none" w:sz="0" w:space="0" w:color="auto"/>
                            <w:left w:val="none" w:sz="0" w:space="0" w:color="auto"/>
                            <w:bottom w:val="none" w:sz="0" w:space="0" w:color="auto"/>
                            <w:right w:val="none" w:sz="0" w:space="0" w:color="auto"/>
                          </w:divBdr>
                        </w:div>
                        <w:div w:id="1901741940">
                          <w:marLeft w:val="0"/>
                          <w:marRight w:val="0"/>
                          <w:marTop w:val="0"/>
                          <w:marBottom w:val="0"/>
                          <w:divBdr>
                            <w:top w:val="none" w:sz="0" w:space="0" w:color="auto"/>
                            <w:left w:val="none" w:sz="0" w:space="0" w:color="auto"/>
                            <w:bottom w:val="none" w:sz="0" w:space="0" w:color="auto"/>
                            <w:right w:val="none" w:sz="0" w:space="0" w:color="auto"/>
                          </w:divBdr>
                          <w:divsChild>
                            <w:div w:id="384329799">
                              <w:marLeft w:val="0"/>
                              <w:marRight w:val="0"/>
                              <w:marTop w:val="0"/>
                              <w:marBottom w:val="0"/>
                              <w:divBdr>
                                <w:top w:val="none" w:sz="0" w:space="0" w:color="auto"/>
                                <w:left w:val="none" w:sz="0" w:space="0" w:color="auto"/>
                                <w:bottom w:val="none" w:sz="0" w:space="0" w:color="auto"/>
                                <w:right w:val="none" w:sz="0" w:space="0" w:color="auto"/>
                              </w:divBdr>
                            </w:div>
                            <w:div w:id="533079767">
                              <w:marLeft w:val="0"/>
                              <w:marRight w:val="0"/>
                              <w:marTop w:val="0"/>
                              <w:marBottom w:val="0"/>
                              <w:divBdr>
                                <w:top w:val="none" w:sz="0" w:space="0" w:color="auto"/>
                                <w:left w:val="none" w:sz="0" w:space="0" w:color="auto"/>
                                <w:bottom w:val="none" w:sz="0" w:space="0" w:color="auto"/>
                                <w:right w:val="none" w:sz="0" w:space="0" w:color="auto"/>
                              </w:divBdr>
                            </w:div>
                            <w:div w:id="644627863">
                              <w:marLeft w:val="0"/>
                              <w:marRight w:val="0"/>
                              <w:marTop w:val="0"/>
                              <w:marBottom w:val="0"/>
                              <w:divBdr>
                                <w:top w:val="none" w:sz="0" w:space="0" w:color="auto"/>
                                <w:left w:val="none" w:sz="0" w:space="0" w:color="auto"/>
                                <w:bottom w:val="none" w:sz="0" w:space="0" w:color="auto"/>
                                <w:right w:val="none" w:sz="0" w:space="0" w:color="auto"/>
                              </w:divBdr>
                            </w:div>
                            <w:div w:id="1800875169">
                              <w:marLeft w:val="0"/>
                              <w:marRight w:val="0"/>
                              <w:marTop w:val="0"/>
                              <w:marBottom w:val="0"/>
                              <w:divBdr>
                                <w:top w:val="none" w:sz="0" w:space="0" w:color="auto"/>
                                <w:left w:val="none" w:sz="0" w:space="0" w:color="auto"/>
                                <w:bottom w:val="none" w:sz="0" w:space="0" w:color="auto"/>
                                <w:right w:val="none" w:sz="0" w:space="0" w:color="auto"/>
                              </w:divBdr>
                            </w:div>
                            <w:div w:id="725955986">
                              <w:marLeft w:val="0"/>
                              <w:marRight w:val="0"/>
                              <w:marTop w:val="0"/>
                              <w:marBottom w:val="0"/>
                              <w:divBdr>
                                <w:top w:val="none" w:sz="0" w:space="0" w:color="auto"/>
                                <w:left w:val="none" w:sz="0" w:space="0" w:color="auto"/>
                                <w:bottom w:val="none" w:sz="0" w:space="0" w:color="auto"/>
                                <w:right w:val="none" w:sz="0" w:space="0" w:color="auto"/>
                              </w:divBdr>
                            </w:div>
                          </w:divsChild>
                        </w:div>
                        <w:div w:id="13067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2030</Words>
  <Characters>12181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7</cp:revision>
  <dcterms:created xsi:type="dcterms:W3CDTF">2017-01-10T10:50:00Z</dcterms:created>
  <dcterms:modified xsi:type="dcterms:W3CDTF">2017-01-10T11:28:00Z</dcterms:modified>
</cp:coreProperties>
</file>