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BD" w:rsidRPr="002C0BBD" w:rsidRDefault="002C0BBD" w:rsidP="002C0BBD">
      <w:pPr>
        <w:pStyle w:val="Tekstpodstawowywcity"/>
        <w:tabs>
          <w:tab w:val="clear" w:pos="284"/>
        </w:tabs>
        <w:ind w:left="0" w:firstLine="0"/>
        <w:rPr>
          <w:rFonts w:ascii="Arial" w:hAnsi="Arial" w:cs="Arial"/>
          <w:b/>
          <w:bCs/>
          <w:sz w:val="18"/>
          <w:szCs w:val="18"/>
        </w:rPr>
      </w:pPr>
      <w:bookmarkStart w:id="0" w:name="OLE_LINK2"/>
      <w:bookmarkEnd w:id="0"/>
      <w:r w:rsidRPr="002C0BBD">
        <w:rPr>
          <w:rFonts w:ascii="Arial" w:hAnsi="Arial" w:cs="Arial"/>
          <w:b/>
          <w:sz w:val="18"/>
          <w:szCs w:val="18"/>
        </w:rPr>
        <w:t xml:space="preserve">Znak Sprawy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0BBD">
        <w:rPr>
          <w:rFonts w:ascii="Arial" w:hAnsi="Arial" w:cs="Arial"/>
          <w:b/>
          <w:sz w:val="18"/>
          <w:szCs w:val="18"/>
        </w:rPr>
        <w:t>1</w:t>
      </w:r>
      <w:r w:rsidRPr="002C0BBD">
        <w:rPr>
          <w:rFonts w:ascii="Arial" w:hAnsi="Arial" w:cs="Arial"/>
          <w:b/>
          <w:sz w:val="18"/>
          <w:szCs w:val="18"/>
        </w:rPr>
        <w:t>4</w:t>
      </w:r>
      <w:r w:rsidRPr="002C0BBD">
        <w:rPr>
          <w:rFonts w:ascii="Arial" w:hAnsi="Arial" w:cs="Arial"/>
          <w:b/>
          <w:sz w:val="18"/>
          <w:szCs w:val="18"/>
        </w:rPr>
        <w:t>/BP/MGW/2014</w:t>
      </w:r>
    </w:p>
    <w:p w:rsidR="00FF3A13" w:rsidRPr="00A217F2" w:rsidRDefault="00FF3A13" w:rsidP="00A217F2">
      <w:pPr>
        <w:pStyle w:val="Tekstpodstawowywcity"/>
        <w:tabs>
          <w:tab w:val="clear" w:pos="284"/>
        </w:tabs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A217F2">
        <w:rPr>
          <w:rFonts w:ascii="Arial" w:hAnsi="Arial" w:cs="Arial"/>
          <w:b/>
          <w:bCs/>
          <w:sz w:val="20"/>
          <w:szCs w:val="20"/>
        </w:rPr>
        <w:t>U</w:t>
      </w:r>
      <w:r w:rsidR="009E5980">
        <w:rPr>
          <w:rFonts w:ascii="Arial" w:hAnsi="Arial" w:cs="Arial"/>
          <w:b/>
          <w:bCs/>
          <w:sz w:val="20"/>
          <w:szCs w:val="20"/>
        </w:rPr>
        <w:t>mowa  ………/2014</w:t>
      </w:r>
    </w:p>
    <w:p w:rsidR="00FF3A13" w:rsidRPr="00EB29D9" w:rsidRDefault="00FF3A13" w:rsidP="00EB29D9">
      <w:pPr>
        <w:pStyle w:val="Tekstpodstawowywcity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FF3A13" w:rsidP="00EB29D9">
      <w:pPr>
        <w:pStyle w:val="Tekstpodstawowywcity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9E5980" w:rsidP="00EB29D9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…………………..</w:t>
      </w:r>
      <w:r w:rsidR="00FF3A13" w:rsidRPr="00EB29D9">
        <w:rPr>
          <w:rFonts w:ascii="Arial" w:hAnsi="Arial" w:cs="Arial"/>
          <w:sz w:val="20"/>
          <w:szCs w:val="20"/>
        </w:rPr>
        <w:t xml:space="preserve"> w Zabrzu, pomiędzy:</w:t>
      </w:r>
    </w:p>
    <w:p w:rsidR="00FF3A13" w:rsidRPr="00EB29D9" w:rsidRDefault="00FF3A13" w:rsidP="00EB29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 xml:space="preserve">Muzeum Górnictwa Węglowego w Zabrzu </w:t>
      </w:r>
      <w:r w:rsidRPr="00EB29D9">
        <w:rPr>
          <w:rFonts w:ascii="Arial" w:hAnsi="Arial" w:cs="Arial"/>
          <w:sz w:val="20"/>
          <w:szCs w:val="20"/>
        </w:rPr>
        <w:t>z siedzibą w Zabrzu (kod pocztowy 41-800), przy ul. Jodłowa 59, wpisanym do Rejestru Instytucji Kultury pod nr RIK/12/13, NIP:6482768167,</w:t>
      </w:r>
    </w:p>
    <w:p w:rsidR="00FF3A13" w:rsidRPr="00EB29D9" w:rsidRDefault="00FF3A13" w:rsidP="00EB29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 REGON:243220420 , reprezentowanym przez: </w:t>
      </w:r>
    </w:p>
    <w:p w:rsidR="00FF3A13" w:rsidRPr="00EB29D9" w:rsidRDefault="00FF3A13" w:rsidP="00EB29D9">
      <w:pPr>
        <w:widowControl w:val="0"/>
        <w:tabs>
          <w:tab w:val="left" w:pos="-720"/>
        </w:tabs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Dyrektora Muzeum Górnictwa Węglowego w Zabrzu – Bartłomieja Szewczyka</w:t>
      </w:r>
    </w:p>
    <w:p w:rsidR="00FF3A13" w:rsidRPr="00EB29D9" w:rsidRDefault="00FF3A13" w:rsidP="00EB29D9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zwaną w dalszej części umowy</w:t>
      </w:r>
      <w:r w:rsidRPr="00EB29D9">
        <w:rPr>
          <w:rFonts w:ascii="Arial" w:hAnsi="Arial" w:cs="Arial"/>
          <w:color w:val="424649"/>
          <w:sz w:val="20"/>
          <w:szCs w:val="20"/>
        </w:rPr>
        <w:t xml:space="preserve"> </w:t>
      </w:r>
      <w:r w:rsidRPr="00EB29D9">
        <w:rPr>
          <w:rFonts w:ascii="Arial" w:hAnsi="Arial" w:cs="Arial"/>
          <w:b/>
          <w:bCs/>
          <w:sz w:val="20"/>
          <w:szCs w:val="20"/>
        </w:rPr>
        <w:t>Zamawiającym</w:t>
      </w:r>
    </w:p>
    <w:p w:rsidR="00FF3A13" w:rsidRDefault="00FF3A13" w:rsidP="00EB29D9">
      <w:pPr>
        <w:jc w:val="both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a </w:t>
      </w:r>
    </w:p>
    <w:p w:rsidR="009E5980" w:rsidRDefault="009E5980" w:rsidP="00EB29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9E5980" w:rsidRDefault="009E5980" w:rsidP="00EB29D9">
      <w:pPr>
        <w:jc w:val="both"/>
        <w:rPr>
          <w:rFonts w:ascii="Arial" w:hAnsi="Arial" w:cs="Arial"/>
          <w:sz w:val="20"/>
          <w:szCs w:val="20"/>
        </w:rPr>
      </w:pPr>
    </w:p>
    <w:p w:rsidR="009E5980" w:rsidRDefault="009E5980" w:rsidP="00EB29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FA622B" w:rsidRPr="00EB29D9" w:rsidRDefault="00FA622B" w:rsidP="00EB29D9">
      <w:pPr>
        <w:jc w:val="both"/>
        <w:rPr>
          <w:rFonts w:ascii="Arial" w:hAnsi="Arial" w:cs="Arial"/>
          <w:sz w:val="20"/>
          <w:szCs w:val="20"/>
        </w:rPr>
      </w:pPr>
    </w:p>
    <w:p w:rsidR="00FF3A13" w:rsidRPr="00EB29D9" w:rsidRDefault="00FF3A13" w:rsidP="00FA622B">
      <w:pPr>
        <w:pStyle w:val="Tekstpodstawowywcity"/>
        <w:spacing w:line="360" w:lineRule="auto"/>
        <w:ind w:left="720" w:firstLine="0"/>
        <w:rPr>
          <w:rFonts w:ascii="Arial" w:hAnsi="Arial" w:cs="Arial"/>
          <w:sz w:val="20"/>
          <w:szCs w:val="20"/>
        </w:rPr>
      </w:pPr>
    </w:p>
    <w:p w:rsidR="00FF3A13" w:rsidRPr="00EB29D9" w:rsidRDefault="00FF3A13" w:rsidP="00EB29D9">
      <w:pPr>
        <w:pStyle w:val="Tekstpodstawowywcity"/>
        <w:spacing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zwanym dalej </w:t>
      </w:r>
      <w:r w:rsidRPr="00EB29D9">
        <w:rPr>
          <w:rFonts w:ascii="Arial" w:hAnsi="Arial" w:cs="Arial"/>
          <w:b/>
          <w:bCs/>
          <w:sz w:val="20"/>
          <w:szCs w:val="20"/>
        </w:rPr>
        <w:t>Wykonawcą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§1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Przedmiot umowy</w:t>
      </w:r>
    </w:p>
    <w:p w:rsidR="00FF3A13" w:rsidRPr="00EB29D9" w:rsidRDefault="00FF3A13" w:rsidP="00EB29D9">
      <w:pPr>
        <w:pStyle w:val="Stopka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Na podstawie art. 4 pkt. 8 ustawy z dnia 29 stycznia 2004r. Prawo Zamówień Publicznych (Dz. U. 2010 Nr 113, poz. 759 wraz z późniejszymi zmianami) do niniejszej umowy nie stosuje się przepisów przytoczonej wyżej ustawy</w:t>
      </w:r>
    </w:p>
    <w:p w:rsidR="00FF3A13" w:rsidRPr="00EB29D9" w:rsidRDefault="00FF3A13" w:rsidP="00EB29D9">
      <w:pPr>
        <w:pStyle w:val="Tekstpodstawowywcity"/>
        <w:numPr>
          <w:ilvl w:val="0"/>
          <w:numId w:val="1"/>
        </w:numPr>
        <w:tabs>
          <w:tab w:val="clear" w:pos="708"/>
          <w:tab w:val="num" w:pos="284"/>
          <w:tab w:val="num" w:pos="1440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color w:val="000000"/>
          <w:sz w:val="20"/>
          <w:szCs w:val="20"/>
          <w:lang w:eastAsia="en-US"/>
        </w:rPr>
        <w:t>Przedmiotem umowy jest:</w:t>
      </w:r>
    </w:p>
    <w:p w:rsidR="00094CB2" w:rsidRPr="00094CB2" w:rsidRDefault="00094CB2" w:rsidP="00094CB2">
      <w:pPr>
        <w:pStyle w:val="Akapitzlist"/>
        <w:tabs>
          <w:tab w:val="left" w:pos="0"/>
        </w:tabs>
        <w:spacing w:after="0" w:line="360" w:lineRule="auto"/>
        <w:ind w:left="708"/>
        <w:rPr>
          <w:rFonts w:ascii="Arial" w:hAnsi="Arial" w:cs="Arial"/>
          <w:b/>
          <w:sz w:val="18"/>
          <w:szCs w:val="18"/>
        </w:rPr>
      </w:pPr>
      <w:r w:rsidRPr="00094CB2">
        <w:rPr>
          <w:rFonts w:ascii="Arial" w:hAnsi="Arial" w:cs="Arial"/>
          <w:b/>
          <w:sz w:val="18"/>
          <w:szCs w:val="18"/>
        </w:rPr>
        <w:t xml:space="preserve">Badania natężenia oświetlenia zgodnie z normą: </w:t>
      </w:r>
    </w:p>
    <w:p w:rsidR="00094CB2" w:rsidRPr="00094CB2" w:rsidRDefault="00094CB2" w:rsidP="00094CB2">
      <w:pPr>
        <w:pStyle w:val="Akapitzlist"/>
        <w:tabs>
          <w:tab w:val="left" w:pos="0"/>
        </w:tabs>
        <w:spacing w:after="0" w:line="360" w:lineRule="auto"/>
        <w:ind w:left="708"/>
        <w:rPr>
          <w:rFonts w:ascii="Arial" w:hAnsi="Arial" w:cs="Arial"/>
          <w:b/>
          <w:sz w:val="18"/>
          <w:szCs w:val="18"/>
        </w:rPr>
      </w:pPr>
      <w:r w:rsidRPr="00094CB2">
        <w:rPr>
          <w:rFonts w:ascii="Arial" w:hAnsi="Arial" w:cs="Arial"/>
          <w:b/>
          <w:sz w:val="18"/>
          <w:szCs w:val="18"/>
        </w:rPr>
        <w:t xml:space="preserve">PN-G-02600 „Oświetlenie podziemnych wyrobisk zakładów górniczych” </w:t>
      </w:r>
    </w:p>
    <w:p w:rsidR="00094CB2" w:rsidRPr="00094CB2" w:rsidRDefault="00094CB2" w:rsidP="00094CB2">
      <w:pPr>
        <w:pStyle w:val="Akapitzlist"/>
        <w:tabs>
          <w:tab w:val="left" w:pos="0"/>
        </w:tabs>
        <w:spacing w:after="0" w:line="360" w:lineRule="auto"/>
        <w:ind w:left="708"/>
        <w:rPr>
          <w:rFonts w:ascii="Arial" w:hAnsi="Arial" w:cs="Arial"/>
          <w:b/>
          <w:sz w:val="18"/>
          <w:szCs w:val="18"/>
        </w:rPr>
      </w:pPr>
      <w:r w:rsidRPr="00094CB2">
        <w:rPr>
          <w:rFonts w:ascii="Arial" w:hAnsi="Arial" w:cs="Arial"/>
          <w:b/>
          <w:sz w:val="18"/>
          <w:szCs w:val="18"/>
        </w:rPr>
        <w:t xml:space="preserve">PN-G-02601- „ Ochrona pracy w górnictwie- Oświetlenie elektryczne powierzchni podziemnych zakładów górniczych – Podstawowe badania i wymagania” </w:t>
      </w:r>
    </w:p>
    <w:p w:rsidR="00094CB2" w:rsidRPr="00094CB2" w:rsidRDefault="00094CB2" w:rsidP="00094CB2">
      <w:pPr>
        <w:pStyle w:val="Akapitzlist"/>
        <w:tabs>
          <w:tab w:val="left" w:pos="0"/>
        </w:tabs>
        <w:spacing w:after="0" w:line="360" w:lineRule="auto"/>
        <w:ind w:left="708"/>
        <w:rPr>
          <w:rFonts w:ascii="Arial" w:hAnsi="Arial" w:cs="Arial"/>
          <w:b/>
          <w:sz w:val="18"/>
          <w:szCs w:val="18"/>
        </w:rPr>
      </w:pPr>
      <w:r w:rsidRPr="00094CB2">
        <w:rPr>
          <w:rFonts w:ascii="Arial" w:hAnsi="Arial" w:cs="Arial"/>
          <w:b/>
          <w:sz w:val="18"/>
          <w:szCs w:val="18"/>
        </w:rPr>
        <w:t>na terenie Muzeum Górnictwa Węglowego w Zabrzu - Zabytkowej Kopalni Węgla Kamiennego „Guido”, Rejon Kopalnia „Guido”.</w:t>
      </w:r>
    </w:p>
    <w:p w:rsidR="00FF3A13" w:rsidRPr="00EB29D9" w:rsidRDefault="00FF3A13" w:rsidP="00EB29D9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FF3A13" w:rsidP="00EB29D9">
      <w:pPr>
        <w:pStyle w:val="Tekstpodstawowywcity"/>
        <w:numPr>
          <w:ilvl w:val="0"/>
          <w:numId w:val="1"/>
        </w:numPr>
        <w:tabs>
          <w:tab w:val="num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Wykonawca zobowiązuje się </w:t>
      </w:r>
      <w:r w:rsidR="00094CB2">
        <w:rPr>
          <w:rFonts w:ascii="Arial" w:hAnsi="Arial" w:cs="Arial"/>
          <w:sz w:val="20"/>
          <w:szCs w:val="20"/>
        </w:rPr>
        <w:t xml:space="preserve">wykonać </w:t>
      </w:r>
      <w:r w:rsidRPr="00EB29D9">
        <w:rPr>
          <w:rFonts w:ascii="Arial" w:hAnsi="Arial" w:cs="Arial"/>
          <w:sz w:val="20"/>
          <w:szCs w:val="20"/>
        </w:rPr>
        <w:t>przedmiot umowy zgodnie z:</w:t>
      </w:r>
    </w:p>
    <w:p w:rsidR="00FF3A13" w:rsidRPr="00EB29D9" w:rsidRDefault="00FF3A13" w:rsidP="00664F64">
      <w:pPr>
        <w:pStyle w:val="Tekstpodstawowywcity"/>
        <w:numPr>
          <w:ilvl w:val="0"/>
          <w:numId w:val="2"/>
        </w:numPr>
        <w:tabs>
          <w:tab w:val="clear" w:pos="284"/>
          <w:tab w:val="clear" w:pos="1440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ofertą Wykonawcy stanowiącą załącznik nr 1 do niniejszej umowy,</w:t>
      </w:r>
    </w:p>
    <w:p w:rsidR="00FF3A13" w:rsidRPr="00EB29D9" w:rsidRDefault="00FF3A13" w:rsidP="00664F64">
      <w:pPr>
        <w:pStyle w:val="Tekstpodstawowywcity"/>
        <w:numPr>
          <w:ilvl w:val="0"/>
          <w:numId w:val="2"/>
        </w:numPr>
        <w:tabs>
          <w:tab w:val="clear" w:pos="284"/>
          <w:tab w:val="clear" w:pos="1440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warunkami określonymi w zapytaniu ofertowym stanowiącym załącznik nr 2 do niniejszej umowy,</w:t>
      </w:r>
    </w:p>
    <w:p w:rsidR="00FF3A13" w:rsidRPr="00EB29D9" w:rsidRDefault="00FF3A13" w:rsidP="00664F64">
      <w:pPr>
        <w:pStyle w:val="Tekstpodstawowywcity"/>
        <w:numPr>
          <w:ilvl w:val="0"/>
          <w:numId w:val="2"/>
        </w:numPr>
        <w:tabs>
          <w:tab w:val="clear" w:pos="284"/>
          <w:tab w:val="clear" w:pos="1440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obowiązującymi przepisami i normami,</w:t>
      </w:r>
    </w:p>
    <w:p w:rsidR="00FF3A13" w:rsidRPr="00EB29D9" w:rsidRDefault="00FF3A13" w:rsidP="00664F64">
      <w:pPr>
        <w:pStyle w:val="Tekstpodstawowywcity"/>
        <w:numPr>
          <w:ilvl w:val="0"/>
          <w:numId w:val="2"/>
        </w:numPr>
        <w:tabs>
          <w:tab w:val="clear" w:pos="284"/>
          <w:tab w:val="clear" w:pos="1440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opisem zawartym w niniejszej umowie.</w:t>
      </w:r>
    </w:p>
    <w:p w:rsidR="00FF3A13" w:rsidRPr="00EB29D9" w:rsidRDefault="00FF3A13" w:rsidP="00EB29D9">
      <w:pPr>
        <w:pStyle w:val="Tekstpodstawowywcity"/>
        <w:numPr>
          <w:ilvl w:val="0"/>
          <w:numId w:val="1"/>
        </w:numPr>
        <w:tabs>
          <w:tab w:val="num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Przedmiotem umow</w:t>
      </w:r>
      <w:r w:rsidR="00A14898">
        <w:rPr>
          <w:rFonts w:ascii="Arial" w:hAnsi="Arial" w:cs="Arial"/>
          <w:sz w:val="20"/>
          <w:szCs w:val="20"/>
        </w:rPr>
        <w:t xml:space="preserve">y jest </w:t>
      </w:r>
      <w:r w:rsidR="00094CB2">
        <w:rPr>
          <w:rFonts w:ascii="Arial" w:hAnsi="Arial" w:cs="Arial"/>
          <w:sz w:val="20"/>
          <w:szCs w:val="20"/>
        </w:rPr>
        <w:t xml:space="preserve">Badanie natężenia oświetlenia </w:t>
      </w:r>
      <w:r w:rsidRPr="00EB29D9">
        <w:rPr>
          <w:rFonts w:ascii="Arial" w:hAnsi="Arial" w:cs="Arial"/>
          <w:sz w:val="20"/>
          <w:szCs w:val="20"/>
        </w:rPr>
        <w:t xml:space="preserve">zgodnie ze szczegółowym opisem przedmiotu umowy określonym w zapytaniu ofertowym. </w:t>
      </w:r>
    </w:p>
    <w:p w:rsidR="00FF3A13" w:rsidRDefault="00094CB2" w:rsidP="00EB29D9">
      <w:pPr>
        <w:pStyle w:val="Tekstpodstawowywcity"/>
        <w:numPr>
          <w:ilvl w:val="0"/>
          <w:numId w:val="1"/>
        </w:numPr>
        <w:tabs>
          <w:tab w:val="num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wykona</w:t>
      </w:r>
      <w:r w:rsidR="00FF3A13" w:rsidRPr="00EB29D9">
        <w:rPr>
          <w:rFonts w:ascii="Arial" w:hAnsi="Arial" w:cs="Arial"/>
          <w:sz w:val="20"/>
          <w:szCs w:val="20"/>
        </w:rPr>
        <w:t xml:space="preserve"> Zamawiającemu przedmiot niniejszej umowy </w:t>
      </w:r>
      <w:r>
        <w:rPr>
          <w:rFonts w:ascii="Arial" w:hAnsi="Arial" w:cs="Arial"/>
          <w:sz w:val="20"/>
          <w:szCs w:val="20"/>
        </w:rPr>
        <w:t>zgodnie z obowiązującymi przepisami i normami</w:t>
      </w:r>
      <w:r w:rsidR="00FF3A13" w:rsidRPr="00EB29D9">
        <w:rPr>
          <w:rFonts w:ascii="Arial" w:hAnsi="Arial" w:cs="Arial"/>
          <w:sz w:val="20"/>
          <w:szCs w:val="20"/>
        </w:rPr>
        <w:t>.</w:t>
      </w:r>
    </w:p>
    <w:p w:rsidR="002C0BBD" w:rsidRDefault="002C0BBD" w:rsidP="002C0BBD">
      <w:pPr>
        <w:pStyle w:val="Tekstpodstawowywcity"/>
        <w:tabs>
          <w:tab w:val="clear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</w:p>
    <w:p w:rsidR="002C0BBD" w:rsidRDefault="002C0BBD" w:rsidP="002C0BBD">
      <w:pPr>
        <w:pStyle w:val="Tekstpodstawowywcity"/>
        <w:tabs>
          <w:tab w:val="clear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</w:p>
    <w:p w:rsidR="002C0BBD" w:rsidRDefault="002C0BBD" w:rsidP="002C0BBD">
      <w:pPr>
        <w:pStyle w:val="Tekstpodstawowywcity"/>
        <w:tabs>
          <w:tab w:val="clear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</w:p>
    <w:p w:rsidR="002C0BBD" w:rsidRPr="00EB29D9" w:rsidRDefault="002C0BBD" w:rsidP="002C0BBD">
      <w:pPr>
        <w:pStyle w:val="Tekstpodstawowywcity"/>
        <w:tabs>
          <w:tab w:val="clear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</w:p>
    <w:p w:rsidR="00FF3A13" w:rsidRPr="00094CB2" w:rsidRDefault="00FF3A13" w:rsidP="00094CB2">
      <w:pPr>
        <w:pStyle w:val="Tekstpodstawowywcity"/>
        <w:numPr>
          <w:ilvl w:val="0"/>
          <w:numId w:val="1"/>
        </w:numPr>
        <w:tabs>
          <w:tab w:val="num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b/>
          <w:bCs/>
          <w:sz w:val="20"/>
          <w:szCs w:val="20"/>
        </w:rPr>
      </w:pPr>
      <w:r w:rsidRPr="00094CB2">
        <w:rPr>
          <w:rFonts w:ascii="Arial" w:hAnsi="Arial" w:cs="Arial"/>
          <w:sz w:val="20"/>
          <w:szCs w:val="20"/>
        </w:rPr>
        <w:t xml:space="preserve">Wykonawca zapewnia że </w:t>
      </w:r>
      <w:r w:rsidR="00A14898" w:rsidRPr="00094CB2">
        <w:rPr>
          <w:rFonts w:ascii="Arial" w:hAnsi="Arial" w:cs="Arial"/>
          <w:sz w:val="20"/>
          <w:szCs w:val="20"/>
        </w:rPr>
        <w:t xml:space="preserve">przedmiot umowy </w:t>
      </w:r>
      <w:r w:rsidR="00094CB2" w:rsidRPr="00094CB2">
        <w:rPr>
          <w:rFonts w:ascii="Arial" w:hAnsi="Arial" w:cs="Arial"/>
          <w:sz w:val="20"/>
          <w:szCs w:val="20"/>
        </w:rPr>
        <w:t xml:space="preserve">wykona zgodnie z </w:t>
      </w:r>
      <w:r w:rsidRPr="00094CB2">
        <w:rPr>
          <w:rFonts w:ascii="Arial" w:hAnsi="Arial" w:cs="Arial"/>
          <w:sz w:val="20"/>
          <w:szCs w:val="20"/>
        </w:rPr>
        <w:t>wymagania</w:t>
      </w:r>
      <w:r w:rsidR="00094CB2" w:rsidRPr="00094CB2">
        <w:rPr>
          <w:rFonts w:ascii="Arial" w:hAnsi="Arial" w:cs="Arial"/>
          <w:sz w:val="20"/>
          <w:szCs w:val="20"/>
        </w:rPr>
        <w:t>mi wynikającymi</w:t>
      </w:r>
      <w:r w:rsidRPr="00094CB2">
        <w:rPr>
          <w:rFonts w:ascii="Arial" w:hAnsi="Arial" w:cs="Arial"/>
          <w:sz w:val="20"/>
          <w:szCs w:val="20"/>
        </w:rPr>
        <w:t xml:space="preserve"> z obowiązujących przepisów prawa</w:t>
      </w:r>
    </w:p>
    <w:p w:rsidR="00FF3A13" w:rsidRPr="00EB29D9" w:rsidRDefault="00FF3A13" w:rsidP="002C0BBD">
      <w:pPr>
        <w:pStyle w:val="Tekstpodstawowywcity"/>
        <w:spacing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§2</w:t>
      </w:r>
    </w:p>
    <w:p w:rsidR="00FF3A13" w:rsidRPr="00EB29D9" w:rsidRDefault="00094CB2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Terminy i warunki wykonania usługi</w:t>
      </w:r>
    </w:p>
    <w:p w:rsidR="00FF3A13" w:rsidRPr="00EB29D9" w:rsidRDefault="00FF3A13" w:rsidP="00094CB2">
      <w:pPr>
        <w:pStyle w:val="Tekstpodstawowywcity"/>
        <w:tabs>
          <w:tab w:val="clear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Wykonawca zobowiązany jest </w:t>
      </w:r>
      <w:r w:rsidR="00094CB2">
        <w:rPr>
          <w:rFonts w:ascii="Arial" w:hAnsi="Arial" w:cs="Arial"/>
          <w:sz w:val="20"/>
          <w:szCs w:val="20"/>
        </w:rPr>
        <w:t xml:space="preserve">wykonać </w:t>
      </w:r>
      <w:r w:rsidRPr="00EB29D9">
        <w:rPr>
          <w:rFonts w:ascii="Arial" w:hAnsi="Arial" w:cs="Arial"/>
          <w:sz w:val="20"/>
          <w:szCs w:val="20"/>
        </w:rPr>
        <w:t xml:space="preserve">przedmiot umowy </w:t>
      </w:r>
      <w:r w:rsidR="00094CB2">
        <w:rPr>
          <w:rFonts w:ascii="Arial" w:hAnsi="Arial" w:cs="Arial"/>
          <w:sz w:val="20"/>
          <w:szCs w:val="20"/>
        </w:rPr>
        <w:t>z</w:t>
      </w:r>
      <w:r w:rsidRPr="00EB29D9">
        <w:rPr>
          <w:rFonts w:ascii="Arial" w:hAnsi="Arial" w:cs="Arial"/>
          <w:sz w:val="20"/>
          <w:szCs w:val="20"/>
        </w:rPr>
        <w:t>godn</w:t>
      </w:r>
      <w:r w:rsidR="00094CB2">
        <w:rPr>
          <w:rFonts w:ascii="Arial" w:hAnsi="Arial" w:cs="Arial"/>
          <w:sz w:val="20"/>
          <w:szCs w:val="20"/>
        </w:rPr>
        <w:t>ie</w:t>
      </w:r>
      <w:r w:rsidR="000E047B">
        <w:rPr>
          <w:rFonts w:ascii="Arial" w:hAnsi="Arial" w:cs="Arial"/>
          <w:sz w:val="20"/>
          <w:szCs w:val="20"/>
        </w:rPr>
        <w:t xml:space="preserve"> </w:t>
      </w:r>
      <w:r w:rsidRPr="00EB29D9">
        <w:rPr>
          <w:rFonts w:ascii="Arial" w:hAnsi="Arial" w:cs="Arial"/>
          <w:sz w:val="20"/>
          <w:szCs w:val="20"/>
        </w:rPr>
        <w:t>z opisem przedmiotu zamówienia zawartym w zapytaniu ofertowym do siedziby Zamawiającego wraz ze wszystkimi dokumentami określonymi w umowie i ewentualnymi innymi dokumentami wymaganymi przez</w:t>
      </w:r>
      <w:r w:rsidR="00AD2D92">
        <w:rPr>
          <w:rFonts w:ascii="Arial" w:hAnsi="Arial" w:cs="Arial"/>
          <w:sz w:val="20"/>
          <w:szCs w:val="20"/>
        </w:rPr>
        <w:t xml:space="preserve"> przepisy prawa w terminie </w:t>
      </w:r>
      <w:r w:rsidR="00094CB2">
        <w:rPr>
          <w:rFonts w:ascii="Arial" w:hAnsi="Arial" w:cs="Arial"/>
          <w:sz w:val="20"/>
          <w:szCs w:val="20"/>
        </w:rPr>
        <w:t>5 dni od podpisania umowy</w:t>
      </w:r>
      <w:r w:rsidR="00A14898">
        <w:rPr>
          <w:rFonts w:ascii="Arial" w:hAnsi="Arial" w:cs="Arial"/>
          <w:sz w:val="20"/>
          <w:szCs w:val="20"/>
        </w:rPr>
        <w:t>.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094CB2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§3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Odbiór przedmiotu umowy</w:t>
      </w:r>
    </w:p>
    <w:p w:rsidR="00094CB2" w:rsidRDefault="00094CB2" w:rsidP="00094CB2">
      <w:pPr>
        <w:pStyle w:val="Tekstpodstawowywcity"/>
        <w:tabs>
          <w:tab w:val="clear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przedmiotu </w:t>
      </w:r>
      <w:r w:rsidR="00FF3A13" w:rsidRPr="00EB29D9">
        <w:rPr>
          <w:rFonts w:ascii="Arial" w:hAnsi="Arial" w:cs="Arial"/>
          <w:sz w:val="20"/>
          <w:szCs w:val="20"/>
        </w:rPr>
        <w:t>umowy zostanie potwierdzon</w:t>
      </w:r>
      <w:r>
        <w:rPr>
          <w:rFonts w:ascii="Arial" w:hAnsi="Arial" w:cs="Arial"/>
          <w:sz w:val="20"/>
          <w:szCs w:val="20"/>
        </w:rPr>
        <w:t>y</w:t>
      </w:r>
      <w:r w:rsidR="00FF3A13" w:rsidRPr="00EB29D9">
        <w:rPr>
          <w:rFonts w:ascii="Arial" w:hAnsi="Arial" w:cs="Arial"/>
          <w:sz w:val="20"/>
          <w:szCs w:val="20"/>
        </w:rPr>
        <w:t xml:space="preserve"> pisemnym protokołem </w:t>
      </w:r>
    </w:p>
    <w:p w:rsidR="000E047B" w:rsidRDefault="000E047B" w:rsidP="00EB29D9">
      <w:pPr>
        <w:tabs>
          <w:tab w:val="left" w:pos="9072"/>
        </w:tabs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FF3A13" w:rsidP="00EB29D9">
      <w:pPr>
        <w:tabs>
          <w:tab w:val="left" w:pos="9072"/>
        </w:tabs>
        <w:autoSpaceDE w:val="0"/>
        <w:autoSpaceDN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§</w:t>
      </w:r>
      <w:r w:rsidR="00094CB2">
        <w:rPr>
          <w:rFonts w:ascii="Arial" w:hAnsi="Arial" w:cs="Arial"/>
          <w:b/>
          <w:bCs/>
          <w:sz w:val="20"/>
          <w:szCs w:val="20"/>
        </w:rPr>
        <w:t>4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Wynagrodzenie i warunki płatności</w:t>
      </w:r>
    </w:p>
    <w:p w:rsidR="00FF3A13" w:rsidRPr="000E047B" w:rsidRDefault="00094CB2" w:rsidP="00EB29D9">
      <w:pPr>
        <w:pStyle w:val="Tekstpodstawowywcity"/>
        <w:numPr>
          <w:ilvl w:val="0"/>
          <w:numId w:val="7"/>
        </w:numPr>
        <w:tabs>
          <w:tab w:val="clear" w:pos="284"/>
          <w:tab w:val="num" w:pos="426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0E047B">
        <w:rPr>
          <w:rFonts w:ascii="Arial" w:hAnsi="Arial" w:cs="Arial"/>
          <w:sz w:val="20"/>
          <w:szCs w:val="20"/>
        </w:rPr>
        <w:t>Wykonawcy</w:t>
      </w:r>
      <w:r w:rsidR="00FF3A13" w:rsidRPr="000E047B">
        <w:rPr>
          <w:rFonts w:ascii="Arial" w:hAnsi="Arial" w:cs="Arial"/>
          <w:sz w:val="20"/>
          <w:szCs w:val="20"/>
        </w:rPr>
        <w:t xml:space="preserve"> przysługuje od Zamawiającego wynagrodzenie za przedmiot umowy</w:t>
      </w:r>
      <w:r w:rsidR="00FF3A13" w:rsidRPr="000E047B">
        <w:rPr>
          <w:rFonts w:ascii="Arial" w:hAnsi="Arial" w:cs="Arial"/>
          <w:sz w:val="20"/>
          <w:szCs w:val="20"/>
        </w:rPr>
        <w:br/>
        <w:t xml:space="preserve">w wysokości brutto: </w:t>
      </w:r>
      <w:r w:rsidR="00AD2D92" w:rsidRPr="000E047B">
        <w:rPr>
          <w:rFonts w:ascii="Arial" w:hAnsi="Arial" w:cs="Arial"/>
          <w:b/>
          <w:bCs/>
          <w:sz w:val="20"/>
          <w:szCs w:val="20"/>
        </w:rPr>
        <w:t>…………….</w:t>
      </w:r>
      <w:r w:rsidR="00AD2D92" w:rsidRPr="000E047B">
        <w:rPr>
          <w:rFonts w:ascii="Arial" w:hAnsi="Arial" w:cs="Arial"/>
          <w:sz w:val="20"/>
          <w:szCs w:val="20"/>
        </w:rPr>
        <w:t>(słownie:…………………….</w:t>
      </w:r>
      <w:r w:rsidR="00FF3A13" w:rsidRPr="000E047B">
        <w:rPr>
          <w:rFonts w:ascii="Arial" w:hAnsi="Arial" w:cs="Arial"/>
          <w:sz w:val="20"/>
          <w:szCs w:val="20"/>
        </w:rPr>
        <w:t xml:space="preserve"> zł), w tym kwota netto wynosi: </w:t>
      </w:r>
      <w:r w:rsidR="00C57E39" w:rsidRPr="000E047B">
        <w:rPr>
          <w:rFonts w:ascii="Arial" w:hAnsi="Arial" w:cs="Arial"/>
          <w:sz w:val="20"/>
          <w:szCs w:val="20"/>
        </w:rPr>
        <w:t>……</w:t>
      </w:r>
      <w:r w:rsidR="00FF3A13" w:rsidRPr="000E047B">
        <w:rPr>
          <w:rFonts w:ascii="Arial" w:hAnsi="Arial" w:cs="Arial"/>
          <w:b/>
          <w:bCs/>
          <w:sz w:val="20"/>
          <w:szCs w:val="20"/>
        </w:rPr>
        <w:t xml:space="preserve"> PLN</w:t>
      </w:r>
      <w:r w:rsidR="00C57E39" w:rsidRPr="000E047B">
        <w:rPr>
          <w:rFonts w:ascii="Arial" w:hAnsi="Arial" w:cs="Arial"/>
          <w:sz w:val="20"/>
          <w:szCs w:val="20"/>
        </w:rPr>
        <w:t xml:space="preserve"> (słownie: …………………………………</w:t>
      </w:r>
      <w:r w:rsidR="00FF3A13" w:rsidRPr="000E047B">
        <w:rPr>
          <w:rFonts w:ascii="Arial" w:hAnsi="Arial" w:cs="Arial"/>
          <w:sz w:val="20"/>
          <w:szCs w:val="20"/>
        </w:rPr>
        <w:t xml:space="preserve"> zł),</w:t>
      </w:r>
      <w:r w:rsidR="000E047B" w:rsidRPr="000E047B">
        <w:rPr>
          <w:rFonts w:ascii="Arial" w:hAnsi="Arial" w:cs="Arial"/>
          <w:sz w:val="20"/>
          <w:szCs w:val="20"/>
        </w:rPr>
        <w:t xml:space="preserve"> </w:t>
      </w:r>
      <w:r w:rsidR="00C57E39" w:rsidRPr="000E047B">
        <w:rPr>
          <w:rFonts w:ascii="Arial" w:hAnsi="Arial" w:cs="Arial"/>
          <w:sz w:val="20"/>
          <w:szCs w:val="20"/>
        </w:rPr>
        <w:t>obowiązujący VAT ……………… PLN, tj. ……………</w:t>
      </w:r>
      <w:r w:rsidR="00FF3A13" w:rsidRPr="000E047B">
        <w:rPr>
          <w:rFonts w:ascii="Arial" w:hAnsi="Arial" w:cs="Arial"/>
          <w:sz w:val="20"/>
          <w:szCs w:val="20"/>
        </w:rPr>
        <w:t>%</w:t>
      </w:r>
    </w:p>
    <w:p w:rsidR="00FF3A13" w:rsidRPr="00EB29D9" w:rsidRDefault="00FF3A13" w:rsidP="00EB29D9">
      <w:pPr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B29D9">
        <w:rPr>
          <w:rFonts w:ascii="Arial" w:hAnsi="Arial" w:cs="Arial"/>
          <w:color w:val="000000"/>
          <w:sz w:val="20"/>
          <w:szCs w:val="20"/>
        </w:rPr>
        <w:t xml:space="preserve">Wynagrodzenie Wykonawcy jest wynagrodzeniem ryczałtowym </w:t>
      </w:r>
      <w:r w:rsidRPr="00EB29D9">
        <w:rPr>
          <w:rFonts w:ascii="Arial" w:hAnsi="Arial" w:cs="Arial"/>
          <w:sz w:val="20"/>
          <w:szCs w:val="20"/>
        </w:rPr>
        <w:t xml:space="preserve">obejmuje podatek od towarów </w:t>
      </w:r>
      <w:r w:rsidRPr="00EB29D9">
        <w:rPr>
          <w:rFonts w:ascii="Arial" w:hAnsi="Arial" w:cs="Arial"/>
          <w:sz w:val="20"/>
          <w:szCs w:val="20"/>
        </w:rPr>
        <w:br/>
        <w:t xml:space="preserve">i usług, opłaty celne i importowe, </w:t>
      </w:r>
      <w:r w:rsidRPr="00EB29D9">
        <w:rPr>
          <w:rFonts w:ascii="Arial" w:hAnsi="Arial" w:cs="Arial"/>
          <w:color w:val="000000"/>
          <w:sz w:val="20"/>
          <w:szCs w:val="20"/>
        </w:rPr>
        <w:t>i stanowi zapłatę za wszystkie świadczenia w ramach niniejszej umowy.</w:t>
      </w:r>
    </w:p>
    <w:p w:rsidR="00FF3A13" w:rsidRPr="00EB29D9" w:rsidRDefault="00FF3A13" w:rsidP="00EB29D9">
      <w:pPr>
        <w:numPr>
          <w:ilvl w:val="0"/>
          <w:numId w:val="7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Strony ustalają, że wymienione w ust. 1 wynagrodzenie jest ostateczne i nie ulega zwiększeniu.</w:t>
      </w:r>
    </w:p>
    <w:p w:rsidR="00FF3A13" w:rsidRPr="00EB29D9" w:rsidRDefault="00FF3A13" w:rsidP="00EB29D9">
      <w:pPr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Strony zastrzegają, że w razie zmiany obowiązującej stawki VAT w trakcie realizacji umowy, wartość brutto przedmiotu umowy nie ulegnie zmianie.</w:t>
      </w:r>
    </w:p>
    <w:p w:rsidR="00FF3A13" w:rsidRPr="00EB29D9" w:rsidRDefault="00FF3A13" w:rsidP="00EB29D9">
      <w:pPr>
        <w:numPr>
          <w:ilvl w:val="0"/>
          <w:numId w:val="7"/>
        </w:numPr>
        <w:tabs>
          <w:tab w:val="clear" w:pos="720"/>
          <w:tab w:val="num" w:pos="426"/>
          <w:tab w:val="left" w:pos="851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W przypadku pominięcia w cenie</w:t>
      </w:r>
      <w:r w:rsidRPr="00EB29D9">
        <w:rPr>
          <w:rFonts w:ascii="Arial" w:hAnsi="Arial" w:cs="Arial"/>
          <w:color w:val="000000"/>
          <w:sz w:val="20"/>
          <w:szCs w:val="20"/>
        </w:rPr>
        <w:t xml:space="preserve"> ryczałtowej z jakichkolwiek przyczyn jakiejkolwiek pozycji </w:t>
      </w:r>
      <w:r w:rsidRPr="00EB29D9">
        <w:rPr>
          <w:rFonts w:ascii="Arial" w:hAnsi="Arial" w:cs="Arial"/>
          <w:sz w:val="20"/>
          <w:szCs w:val="20"/>
        </w:rPr>
        <w:t>bezpośrednio związanych</w:t>
      </w:r>
      <w:r w:rsidRPr="00EB29D9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29D9">
        <w:rPr>
          <w:rFonts w:ascii="Arial" w:hAnsi="Arial" w:cs="Arial"/>
          <w:sz w:val="20"/>
          <w:szCs w:val="20"/>
        </w:rPr>
        <w:t>z przedmiotem umowy</w:t>
      </w:r>
      <w:r w:rsidRPr="00EB29D9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29D9">
        <w:rPr>
          <w:rFonts w:ascii="Arial" w:hAnsi="Arial" w:cs="Arial"/>
          <w:sz w:val="20"/>
          <w:szCs w:val="20"/>
        </w:rPr>
        <w:t>z</w:t>
      </w:r>
      <w:r w:rsidRPr="00EB29D9">
        <w:rPr>
          <w:rFonts w:ascii="Arial" w:hAnsi="Arial" w:cs="Arial"/>
          <w:color w:val="000000"/>
          <w:sz w:val="20"/>
          <w:szCs w:val="20"/>
        </w:rPr>
        <w:t>ostaną</w:t>
      </w:r>
      <w:r w:rsidRPr="00EB29D9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29D9">
        <w:rPr>
          <w:rFonts w:ascii="Arial" w:hAnsi="Arial" w:cs="Arial"/>
          <w:color w:val="000000"/>
          <w:sz w:val="20"/>
          <w:szCs w:val="20"/>
        </w:rPr>
        <w:t>one zrealiz</w:t>
      </w:r>
      <w:r>
        <w:rPr>
          <w:rFonts w:ascii="Arial" w:hAnsi="Arial" w:cs="Arial"/>
          <w:color w:val="000000"/>
          <w:sz w:val="20"/>
          <w:szCs w:val="20"/>
        </w:rPr>
        <w:t>owane w ramach wynagrodzenia, o </w:t>
      </w:r>
      <w:r w:rsidRPr="00EB29D9">
        <w:rPr>
          <w:rFonts w:ascii="Arial" w:hAnsi="Arial" w:cs="Arial"/>
          <w:color w:val="000000"/>
          <w:sz w:val="20"/>
          <w:szCs w:val="20"/>
        </w:rPr>
        <w:t>którym mowa w ust. 1 niniejszego</w:t>
      </w:r>
      <w:r w:rsidRPr="00EB29D9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29D9">
        <w:rPr>
          <w:rFonts w:ascii="Arial" w:hAnsi="Arial" w:cs="Arial"/>
          <w:color w:val="000000"/>
          <w:sz w:val="20"/>
          <w:szCs w:val="20"/>
        </w:rPr>
        <w:t>paragrafu, bez prawa dochodzenia roszczeń finansowych wobec Zamawiającego</w:t>
      </w:r>
      <w:r w:rsidRPr="00EB29D9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29D9">
        <w:rPr>
          <w:rFonts w:ascii="Arial" w:hAnsi="Arial" w:cs="Arial"/>
          <w:color w:val="000000"/>
          <w:sz w:val="20"/>
          <w:szCs w:val="20"/>
        </w:rPr>
        <w:t>z tego tytułu o ile jest to wydatek niezbędny do prawidłowego wykonania umowy.</w:t>
      </w:r>
    </w:p>
    <w:p w:rsidR="00FF3A13" w:rsidRPr="00EB29D9" w:rsidRDefault="00FF3A13" w:rsidP="00EB29D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Zapłata wynagrodzenia nastąpi jednorazowo po realizacji przedmiotu umowy. Podstawą zapłaty jest podpisany przez strony umowy protokół odbioru końcowego bez uwag. </w:t>
      </w:r>
    </w:p>
    <w:p w:rsidR="00FF3A13" w:rsidRPr="00EB29D9" w:rsidRDefault="00FF3A13" w:rsidP="00EB29D9">
      <w:pPr>
        <w:keepNext/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B29D9">
        <w:rPr>
          <w:rFonts w:ascii="Arial" w:hAnsi="Arial" w:cs="Arial"/>
          <w:color w:val="000000"/>
          <w:sz w:val="20"/>
          <w:szCs w:val="20"/>
        </w:rPr>
        <w:t>Wykonawca uwzględnił w cenie oferty wszelkie koszty związane z kompleksowym wykonaniem przedmiotu zamówienia.</w:t>
      </w:r>
    </w:p>
    <w:p w:rsidR="00FF3A13" w:rsidRPr="0012795A" w:rsidRDefault="00FF3A13" w:rsidP="00EB29D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Fakturę VAT należy wystawić na </w:t>
      </w:r>
      <w:r w:rsidRPr="0012795A">
        <w:rPr>
          <w:rFonts w:ascii="Arial" w:hAnsi="Arial" w:cs="Arial"/>
          <w:b/>
          <w:bCs/>
          <w:sz w:val="20"/>
          <w:szCs w:val="20"/>
        </w:rPr>
        <w:t xml:space="preserve">Muzeum Górnictwa Węglowego w Zabrzu, </w:t>
      </w:r>
      <w:r w:rsidRPr="0012795A">
        <w:rPr>
          <w:rFonts w:ascii="Arial" w:hAnsi="Arial" w:cs="Arial"/>
          <w:b/>
          <w:bCs/>
          <w:sz w:val="20"/>
          <w:szCs w:val="20"/>
        </w:rPr>
        <w:br/>
        <w:t>ul. Jodłowa 59, Zabrze 41-800, NIP: 6482768167</w:t>
      </w:r>
    </w:p>
    <w:p w:rsidR="00FF3A13" w:rsidRPr="00EB29D9" w:rsidRDefault="00FF3A13" w:rsidP="00EB29D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Faktura VAT wystawiona przez Dostawcę płatna będzie w formie przelewu bankowego </w:t>
      </w:r>
      <w:r w:rsidRPr="00EB29D9">
        <w:rPr>
          <w:rFonts w:ascii="Arial" w:hAnsi="Arial" w:cs="Arial"/>
          <w:sz w:val="20"/>
          <w:szCs w:val="20"/>
        </w:rPr>
        <w:br/>
        <w:t>w terminie do 30 dni od daty doręczenia Zamawiającemu.</w:t>
      </w:r>
    </w:p>
    <w:p w:rsidR="00FF3A13" w:rsidRPr="00EB29D9" w:rsidRDefault="00FF3A13" w:rsidP="00EB29D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W przypadku opóźnienia w zapłacie wynagrodzenia, Wykonawcy przysługują odsetki ustawowe.</w:t>
      </w:r>
    </w:p>
    <w:p w:rsidR="00FF3A13" w:rsidRPr="00EB29D9" w:rsidRDefault="00FF3A13" w:rsidP="00EB29D9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3A13" w:rsidRPr="00EB29D9" w:rsidRDefault="00094CB2" w:rsidP="0012795A">
      <w:pPr>
        <w:keepNext/>
        <w:suppressAutoHyphens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5</w:t>
      </w:r>
    </w:p>
    <w:p w:rsidR="00FF3A13" w:rsidRPr="00EB29D9" w:rsidRDefault="00FF3A13" w:rsidP="0012795A">
      <w:pPr>
        <w:keepNext/>
        <w:suppressAutoHyphens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29D9">
        <w:rPr>
          <w:rFonts w:ascii="Arial" w:hAnsi="Arial" w:cs="Arial"/>
          <w:b/>
          <w:bCs/>
          <w:color w:val="000000"/>
          <w:sz w:val="20"/>
          <w:szCs w:val="20"/>
        </w:rPr>
        <w:t>Nadzór nad wykonawstwem</w:t>
      </w:r>
    </w:p>
    <w:p w:rsidR="00FF3A13" w:rsidRPr="00EB29D9" w:rsidRDefault="00FF3A13" w:rsidP="00EB29D9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Bezpośredni nadzór nad pracami ze strony Zamawiającego sprawuje.: </w:t>
      </w:r>
    </w:p>
    <w:p w:rsidR="00FF3A13" w:rsidRPr="00EB29D9" w:rsidRDefault="00094CB2" w:rsidP="00EB29D9">
      <w:pPr>
        <w:keepNext/>
        <w:numPr>
          <w:ilvl w:val="1"/>
          <w:numId w:val="9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Andrzej Słota</w:t>
      </w:r>
    </w:p>
    <w:p w:rsidR="00FF3A13" w:rsidRPr="00EB29D9" w:rsidRDefault="00FF3A13" w:rsidP="00EB29D9">
      <w:pPr>
        <w:widowControl w:val="0"/>
        <w:numPr>
          <w:ilvl w:val="0"/>
          <w:numId w:val="8"/>
        </w:numPr>
        <w:tabs>
          <w:tab w:val="left" w:pos="-720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Bezpośredni nadzór nad pracami ze strony Wykonawcy sprawuje.</w:t>
      </w:r>
    </w:p>
    <w:p w:rsidR="00FF3A13" w:rsidRPr="00EB29D9" w:rsidRDefault="00FF3A13" w:rsidP="00EB29D9">
      <w:pPr>
        <w:keepNext/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lastRenderedPageBreak/>
        <w:t>2.1………………………………………………</w:t>
      </w:r>
    </w:p>
    <w:p w:rsidR="00FF3A13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094CB2" w:rsidP="0012795A">
      <w:pPr>
        <w:pStyle w:val="Tekstpodstawowywcity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Sposób komunikacji pomiędzy stronami</w:t>
      </w:r>
    </w:p>
    <w:p w:rsidR="00FF3A13" w:rsidRPr="00EB29D9" w:rsidRDefault="00FF3A13" w:rsidP="00EB29D9">
      <w:pPr>
        <w:pStyle w:val="Tekstpodstawowywcity"/>
        <w:numPr>
          <w:ilvl w:val="0"/>
          <w:numId w:val="15"/>
        </w:numPr>
        <w:tabs>
          <w:tab w:val="clear" w:pos="284"/>
          <w:tab w:val="num" w:pos="426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FF3A13" w:rsidRPr="00EB29D9" w:rsidRDefault="00FF3A13" w:rsidP="00EB29D9">
      <w:pPr>
        <w:pStyle w:val="Tekstpodstawowywcity"/>
        <w:numPr>
          <w:ilvl w:val="0"/>
          <w:numId w:val="15"/>
        </w:numPr>
        <w:tabs>
          <w:tab w:val="clear" w:pos="284"/>
          <w:tab w:val="num" w:pos="426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Strony ustalają, że wymiana informacji pomiędzy nimi będzie dokonywana za pośrednictwem: pisemnie, fax, mail za potwierdzeniem. Mail nie</w:t>
      </w:r>
      <w:r>
        <w:rPr>
          <w:rFonts w:ascii="Arial" w:hAnsi="Arial" w:cs="Arial"/>
          <w:sz w:val="20"/>
          <w:szCs w:val="20"/>
        </w:rPr>
        <w:t xml:space="preserve"> </w:t>
      </w:r>
      <w:r w:rsidRPr="00EB29D9">
        <w:rPr>
          <w:rFonts w:ascii="Arial" w:hAnsi="Arial" w:cs="Arial"/>
          <w:sz w:val="20"/>
          <w:szCs w:val="20"/>
        </w:rPr>
        <w:t>potwierdzony przez drugą stronę w przeciągu dnia od wysłania strony uważają za niedostarczony.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FF3A13" w:rsidRPr="00EB29D9" w:rsidRDefault="00094CB2" w:rsidP="0012795A">
      <w:pPr>
        <w:pStyle w:val="Tekstpodstawowywcity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Kary umowne</w:t>
      </w:r>
    </w:p>
    <w:p w:rsidR="00FF3A13" w:rsidRPr="00EB29D9" w:rsidRDefault="00FF3A13" w:rsidP="00EB29D9">
      <w:pPr>
        <w:pStyle w:val="Tekstpodstawowywcity"/>
        <w:numPr>
          <w:ilvl w:val="1"/>
          <w:numId w:val="16"/>
        </w:numPr>
        <w:tabs>
          <w:tab w:val="clear" w:pos="284"/>
          <w:tab w:val="num" w:pos="709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Strony ustalają odpowiedzialność za niewykonanie lub nienależ</w:t>
      </w:r>
      <w:r>
        <w:rPr>
          <w:rFonts w:ascii="Arial" w:hAnsi="Arial" w:cs="Arial"/>
          <w:sz w:val="20"/>
          <w:szCs w:val="20"/>
        </w:rPr>
        <w:t>yte wykonanie przedmiotu umowy w </w:t>
      </w:r>
      <w:r w:rsidRPr="00EB29D9">
        <w:rPr>
          <w:rFonts w:ascii="Arial" w:hAnsi="Arial" w:cs="Arial"/>
          <w:sz w:val="20"/>
          <w:szCs w:val="20"/>
        </w:rPr>
        <w:t>formie kar umownych.</w:t>
      </w:r>
    </w:p>
    <w:p w:rsidR="00FF3A13" w:rsidRPr="00EB29D9" w:rsidRDefault="00FF3A13" w:rsidP="00EB29D9">
      <w:pPr>
        <w:pStyle w:val="Tekstpodstawowywcity"/>
        <w:numPr>
          <w:ilvl w:val="1"/>
          <w:numId w:val="16"/>
        </w:numPr>
        <w:tabs>
          <w:tab w:val="clear" w:pos="284"/>
          <w:tab w:val="num" w:pos="709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Wykonawca zapłaci karę:</w:t>
      </w:r>
    </w:p>
    <w:p w:rsidR="00FF3A13" w:rsidRPr="00EB29D9" w:rsidRDefault="00FF3A13" w:rsidP="00EF2CFD">
      <w:pPr>
        <w:pStyle w:val="Tekstpodstawowywcity"/>
        <w:numPr>
          <w:ilvl w:val="1"/>
          <w:numId w:val="15"/>
        </w:numPr>
        <w:tabs>
          <w:tab w:val="clear" w:pos="284"/>
          <w:tab w:val="clear" w:pos="1440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w wysokości 10 % wartości przedmiotu umowy brutto zgodnie z § </w:t>
      </w:r>
      <w:r w:rsidR="00E964CE">
        <w:rPr>
          <w:rFonts w:ascii="Arial" w:hAnsi="Arial" w:cs="Arial"/>
          <w:sz w:val="20"/>
          <w:szCs w:val="20"/>
        </w:rPr>
        <w:t>4</w:t>
      </w:r>
      <w:r w:rsidRPr="00EB29D9">
        <w:rPr>
          <w:rFonts w:ascii="Arial" w:hAnsi="Arial" w:cs="Arial"/>
          <w:sz w:val="20"/>
          <w:szCs w:val="20"/>
        </w:rPr>
        <w:t xml:space="preserve"> ust. 1, w przypadku odstąpienia lub rozwiązania umowy pr</w:t>
      </w:r>
      <w:r>
        <w:rPr>
          <w:rFonts w:ascii="Arial" w:hAnsi="Arial" w:cs="Arial"/>
          <w:sz w:val="20"/>
          <w:szCs w:val="20"/>
        </w:rPr>
        <w:t xml:space="preserve">zez Wykonawcę lub Zamawiającego </w:t>
      </w:r>
      <w:r w:rsidRPr="00EB29D9">
        <w:rPr>
          <w:rFonts w:ascii="Arial" w:hAnsi="Arial" w:cs="Arial"/>
          <w:sz w:val="20"/>
          <w:szCs w:val="20"/>
        </w:rPr>
        <w:t>z przyczyn leżących po stronie Wykonawcy,</w:t>
      </w:r>
    </w:p>
    <w:p w:rsidR="00FF3A13" w:rsidRPr="00EB29D9" w:rsidRDefault="00FF3A13" w:rsidP="00EF2CFD">
      <w:pPr>
        <w:pStyle w:val="Tekstpodstawowywcity"/>
        <w:numPr>
          <w:ilvl w:val="1"/>
          <w:numId w:val="15"/>
        </w:numPr>
        <w:tabs>
          <w:tab w:val="clear" w:pos="284"/>
          <w:tab w:val="clear" w:pos="1440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 xml:space="preserve">w wysokości 0,5 % wartości przedmiotu umowy brutto zgodnie z § </w:t>
      </w:r>
      <w:r w:rsidR="00E964CE">
        <w:rPr>
          <w:rFonts w:ascii="Arial" w:hAnsi="Arial" w:cs="Arial"/>
          <w:sz w:val="20"/>
          <w:szCs w:val="20"/>
        </w:rPr>
        <w:t>4</w:t>
      </w:r>
      <w:r w:rsidRPr="00EB29D9">
        <w:rPr>
          <w:rFonts w:ascii="Arial" w:hAnsi="Arial" w:cs="Arial"/>
          <w:sz w:val="20"/>
          <w:szCs w:val="20"/>
        </w:rPr>
        <w:t xml:space="preserve"> ust. 1 za niedotrzymanie terminu określonego § 2 za każdy dzień opóźnienia terminu dostawy,</w:t>
      </w:r>
    </w:p>
    <w:p w:rsidR="00FF3A13" w:rsidRPr="00EB29D9" w:rsidRDefault="00FF3A13" w:rsidP="00EB29D9">
      <w:pPr>
        <w:pStyle w:val="Tekstpodstawowywcity"/>
        <w:numPr>
          <w:ilvl w:val="0"/>
          <w:numId w:val="15"/>
        </w:numPr>
        <w:tabs>
          <w:tab w:val="clear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Roszczenia o zapłatę należnych kar umownych nie będą pozbawiać Zamawiającego  p</w:t>
      </w:r>
      <w:bookmarkStart w:id="1" w:name="_GoBack"/>
      <w:bookmarkEnd w:id="1"/>
      <w:r w:rsidRPr="00EB29D9">
        <w:rPr>
          <w:rFonts w:ascii="Arial" w:hAnsi="Arial" w:cs="Arial"/>
          <w:sz w:val="20"/>
          <w:szCs w:val="20"/>
        </w:rPr>
        <w:t>rawa żądania zapłaty odszkodowania uzupełniającego na zasadach ogólnych, jeżeli wysokość poniesionej szkody przekroczy wysokość zastrzeżonej kary umownej.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094CB2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>Rozwiązywanie sporów</w:t>
      </w:r>
    </w:p>
    <w:p w:rsidR="00FF3A13" w:rsidRPr="00EB29D9" w:rsidRDefault="00FF3A13" w:rsidP="00A70551">
      <w:pPr>
        <w:pStyle w:val="Tekstpodstawowywcity"/>
        <w:numPr>
          <w:ilvl w:val="2"/>
          <w:numId w:val="16"/>
        </w:numPr>
        <w:tabs>
          <w:tab w:val="clear" w:pos="284"/>
          <w:tab w:val="clear" w:pos="216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FF3A13" w:rsidRPr="00EB29D9" w:rsidRDefault="00094CB2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FF3A13" w:rsidRPr="00EB29D9" w:rsidRDefault="00FF3A13" w:rsidP="00EB29D9">
      <w:pPr>
        <w:pStyle w:val="Tekstpodstawowywcity"/>
        <w:numPr>
          <w:ilvl w:val="0"/>
          <w:numId w:val="17"/>
        </w:numPr>
        <w:tabs>
          <w:tab w:val="clear" w:pos="720"/>
          <w:tab w:val="left" w:pos="142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Wykonawca ponosi odpowiedzialność za wszelkie zachowania osób trzecich, którymi się posługuje przy wykonywaniu umowy tak, jak za swoje własne działania lub zaniechania.</w:t>
      </w:r>
    </w:p>
    <w:p w:rsidR="00FF3A13" w:rsidRPr="00EB29D9" w:rsidRDefault="00FF3A13" w:rsidP="00EB29D9">
      <w:pPr>
        <w:pStyle w:val="Tekstpodstawowywcity"/>
        <w:numPr>
          <w:ilvl w:val="0"/>
          <w:numId w:val="17"/>
        </w:numPr>
        <w:tabs>
          <w:tab w:val="clear" w:pos="720"/>
          <w:tab w:val="left" w:pos="426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W przypadku odstąpienia od umowy lub przerwania wykonywania przedmiotu umowy przez Zamawiającego, z przyczyn niezależnych od Wykonawcy, Zamawiający jest zobowiązany:</w:t>
      </w:r>
    </w:p>
    <w:p w:rsidR="00FF3A13" w:rsidRPr="00EB29D9" w:rsidRDefault="00FF3A13" w:rsidP="00EB29D9">
      <w:pPr>
        <w:pStyle w:val="Tekstpodstawowywcity"/>
        <w:tabs>
          <w:tab w:val="num" w:pos="851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ab/>
        <w:t>a)</w:t>
      </w:r>
      <w:r w:rsidRPr="00EB29D9">
        <w:rPr>
          <w:rFonts w:ascii="Arial" w:hAnsi="Arial" w:cs="Arial"/>
          <w:sz w:val="20"/>
          <w:szCs w:val="20"/>
        </w:rPr>
        <w:tab/>
        <w:t xml:space="preserve">odebrać </w:t>
      </w:r>
      <w:r w:rsidR="00094CB2">
        <w:rPr>
          <w:rFonts w:ascii="Arial" w:hAnsi="Arial" w:cs="Arial"/>
          <w:sz w:val="20"/>
          <w:szCs w:val="20"/>
        </w:rPr>
        <w:t xml:space="preserve">wykonany </w:t>
      </w:r>
      <w:r w:rsidRPr="00EB29D9">
        <w:rPr>
          <w:rFonts w:ascii="Arial" w:hAnsi="Arial" w:cs="Arial"/>
          <w:sz w:val="20"/>
          <w:szCs w:val="20"/>
        </w:rPr>
        <w:t>przedmiot umowy</w:t>
      </w:r>
    </w:p>
    <w:p w:rsidR="00FF3A13" w:rsidRPr="00EB29D9" w:rsidRDefault="00FF3A13" w:rsidP="00EB29D9">
      <w:pPr>
        <w:pStyle w:val="Tekstpodstawowywcity"/>
        <w:tabs>
          <w:tab w:val="num" w:pos="851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ab/>
        <w:t>b)</w:t>
      </w:r>
      <w:r w:rsidRPr="00EB29D9">
        <w:rPr>
          <w:rFonts w:ascii="Arial" w:hAnsi="Arial" w:cs="Arial"/>
          <w:sz w:val="20"/>
          <w:szCs w:val="20"/>
        </w:rPr>
        <w:tab/>
        <w:t xml:space="preserve">zapłacić za </w:t>
      </w:r>
      <w:r w:rsidR="00094CB2">
        <w:rPr>
          <w:rFonts w:ascii="Arial" w:hAnsi="Arial" w:cs="Arial"/>
          <w:sz w:val="20"/>
          <w:szCs w:val="20"/>
        </w:rPr>
        <w:t xml:space="preserve">wykonany </w:t>
      </w:r>
      <w:r w:rsidRPr="00EB29D9">
        <w:rPr>
          <w:rFonts w:ascii="Arial" w:hAnsi="Arial" w:cs="Arial"/>
          <w:sz w:val="20"/>
          <w:szCs w:val="20"/>
        </w:rPr>
        <w:t xml:space="preserve"> przedmiot</w:t>
      </w:r>
    </w:p>
    <w:p w:rsidR="00FF3A13" w:rsidRPr="00EB29D9" w:rsidRDefault="00FF3A13" w:rsidP="00EB29D9">
      <w:pPr>
        <w:pStyle w:val="Tekstpodstawowywcity"/>
        <w:numPr>
          <w:ilvl w:val="0"/>
          <w:numId w:val="17"/>
        </w:numPr>
        <w:tabs>
          <w:tab w:val="clear" w:pos="720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Wszelkie zmiany i uzupełnienia niniejszej umowy wymagają formy pisemnej pod rygorem nieważności.</w:t>
      </w:r>
    </w:p>
    <w:p w:rsidR="00FF3A13" w:rsidRPr="00EB29D9" w:rsidRDefault="00FF3A13" w:rsidP="00EB29D9">
      <w:pPr>
        <w:pStyle w:val="Tekstpodstawowywcity"/>
        <w:numPr>
          <w:ilvl w:val="0"/>
          <w:numId w:val="17"/>
        </w:numPr>
        <w:tabs>
          <w:tab w:val="clear" w:pos="720"/>
        </w:tabs>
        <w:suppressAutoHyphens w:val="0"/>
        <w:autoSpaceDN/>
        <w:spacing w:line="360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EB29D9">
        <w:rPr>
          <w:rFonts w:ascii="Arial" w:hAnsi="Arial" w:cs="Arial"/>
          <w:sz w:val="20"/>
          <w:szCs w:val="20"/>
        </w:rPr>
        <w:t>Umowę sporządzono w 4 jednobrzmiących egzemplarzach, po 2 egz. dla każdej ze stron.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:rsidR="00FF3A13" w:rsidRPr="00EB29D9" w:rsidRDefault="00FF3A13" w:rsidP="00EB29D9">
      <w:pPr>
        <w:pStyle w:val="Tekstpodstawowywcity"/>
        <w:spacing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EB29D9">
        <w:rPr>
          <w:rFonts w:ascii="Arial" w:hAnsi="Arial" w:cs="Arial"/>
          <w:b/>
          <w:bCs/>
          <w:sz w:val="20"/>
          <w:szCs w:val="20"/>
        </w:rPr>
        <w:t xml:space="preserve">           Zamawiający :</w:t>
      </w:r>
      <w:r w:rsidRPr="00EB29D9">
        <w:rPr>
          <w:rFonts w:ascii="Arial" w:hAnsi="Arial" w:cs="Arial"/>
          <w:b/>
          <w:bCs/>
          <w:sz w:val="20"/>
          <w:szCs w:val="20"/>
        </w:rPr>
        <w:tab/>
      </w:r>
      <w:r w:rsidRPr="00EB29D9">
        <w:rPr>
          <w:rFonts w:ascii="Arial" w:hAnsi="Arial" w:cs="Arial"/>
          <w:b/>
          <w:bCs/>
          <w:sz w:val="20"/>
          <w:szCs w:val="20"/>
        </w:rPr>
        <w:tab/>
      </w:r>
      <w:r w:rsidRPr="00EB29D9">
        <w:rPr>
          <w:rFonts w:ascii="Arial" w:hAnsi="Arial" w:cs="Arial"/>
          <w:b/>
          <w:bCs/>
          <w:sz w:val="20"/>
          <w:szCs w:val="20"/>
        </w:rPr>
        <w:tab/>
      </w:r>
      <w:r w:rsidRPr="00EB29D9">
        <w:rPr>
          <w:rFonts w:ascii="Arial" w:hAnsi="Arial" w:cs="Arial"/>
          <w:b/>
          <w:bCs/>
          <w:sz w:val="20"/>
          <w:szCs w:val="20"/>
        </w:rPr>
        <w:tab/>
      </w:r>
      <w:r w:rsidRPr="00EB29D9">
        <w:rPr>
          <w:rFonts w:ascii="Arial" w:hAnsi="Arial" w:cs="Arial"/>
          <w:b/>
          <w:bCs/>
          <w:sz w:val="20"/>
          <w:szCs w:val="20"/>
        </w:rPr>
        <w:tab/>
        <w:t xml:space="preserve">                        Wykonawca:</w:t>
      </w:r>
    </w:p>
    <w:sectPr w:rsidR="00FF3A13" w:rsidRPr="00EB29D9" w:rsidSect="0012795A">
      <w:headerReference w:type="even" r:id="rId7"/>
      <w:pgSz w:w="11906" w:h="16838"/>
      <w:pgMar w:top="719" w:right="1274" w:bottom="540" w:left="993" w:header="567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72" w:rsidRDefault="00827172" w:rsidP="0076796D">
      <w:pPr>
        <w:spacing w:after="0" w:line="240" w:lineRule="auto"/>
      </w:pPr>
      <w:r>
        <w:separator/>
      </w:r>
    </w:p>
  </w:endnote>
  <w:endnote w:type="continuationSeparator" w:id="0">
    <w:p w:rsidR="00827172" w:rsidRDefault="00827172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72" w:rsidRDefault="00827172" w:rsidP="0076796D">
      <w:pPr>
        <w:spacing w:after="0" w:line="240" w:lineRule="auto"/>
      </w:pPr>
      <w:r>
        <w:separator/>
      </w:r>
    </w:p>
  </w:footnote>
  <w:footnote w:type="continuationSeparator" w:id="0">
    <w:p w:rsidR="00827172" w:rsidRDefault="00827172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13" w:rsidRDefault="009513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B34AD"/>
    <w:multiLevelType w:val="hybridMultilevel"/>
    <w:tmpl w:val="107846D4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07619"/>
    <w:multiLevelType w:val="hybridMultilevel"/>
    <w:tmpl w:val="B8A87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24B6B"/>
    <w:multiLevelType w:val="multilevel"/>
    <w:tmpl w:val="B03EC89A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Arial" w:hAnsi="Arial" w:cs="Arial" w:hint="default"/>
        <w:sz w:val="20"/>
        <w:szCs w:val="20"/>
      </w:rPr>
    </w:lvl>
  </w:abstractNum>
  <w:abstractNum w:abstractNumId="5">
    <w:nsid w:val="27384A0D"/>
    <w:multiLevelType w:val="multilevel"/>
    <w:tmpl w:val="3EFE0F7A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ascii="Arial" w:hAnsi="Arial" w:cs="Arial" w:hint="default"/>
        <w:sz w:val="20"/>
        <w:szCs w:val="20"/>
      </w:rPr>
    </w:lvl>
  </w:abstractNum>
  <w:abstractNum w:abstractNumId="6">
    <w:nsid w:val="28E93C03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11DE1"/>
    <w:multiLevelType w:val="multilevel"/>
    <w:tmpl w:val="B13248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b/>
        <w:bCs/>
      </w:rPr>
    </w:lvl>
  </w:abstractNum>
  <w:abstractNum w:abstractNumId="8">
    <w:nsid w:val="30B72718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9">
    <w:nsid w:val="38BC3EB0"/>
    <w:multiLevelType w:val="hybridMultilevel"/>
    <w:tmpl w:val="3A9CF478"/>
    <w:lvl w:ilvl="0" w:tplc="E4B8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46CBB"/>
    <w:multiLevelType w:val="hybridMultilevel"/>
    <w:tmpl w:val="2236BCC2"/>
    <w:lvl w:ilvl="0" w:tplc="FAA4EA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1F64A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C3A57"/>
    <w:multiLevelType w:val="hybridMultilevel"/>
    <w:tmpl w:val="CF36F72C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80136"/>
    <w:multiLevelType w:val="hybridMultilevel"/>
    <w:tmpl w:val="1526C9B8"/>
    <w:lvl w:ilvl="0" w:tplc="3E2A1D3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A21E9"/>
    <w:multiLevelType w:val="multilevel"/>
    <w:tmpl w:val="6E704EAC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decimal"/>
      <w:isLgl/>
      <w:lvlText w:val="%1.%2"/>
      <w:lvlJc w:val="left"/>
      <w:pPr>
        <w:ind w:left="1494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854" w:hanging="720"/>
      </w:pPr>
    </w:lvl>
    <w:lvl w:ilvl="4">
      <w:start w:val="1"/>
      <w:numFmt w:val="decimal"/>
      <w:isLgl/>
      <w:lvlText w:val="%1.%2.%3.%4.%5"/>
      <w:lvlJc w:val="left"/>
      <w:pPr>
        <w:ind w:left="2214" w:hanging="1080"/>
      </w:pPr>
    </w:lvl>
    <w:lvl w:ilvl="5">
      <w:start w:val="1"/>
      <w:numFmt w:val="decimal"/>
      <w:isLgl/>
      <w:lvlText w:val="%1.%2.%3.%4.%5.%6"/>
      <w:lvlJc w:val="left"/>
      <w:pPr>
        <w:ind w:left="2214" w:hanging="1080"/>
      </w:pPr>
    </w:lvl>
    <w:lvl w:ilvl="6">
      <w:start w:val="1"/>
      <w:numFmt w:val="decimal"/>
      <w:isLgl/>
      <w:lvlText w:val="%1.%2.%3.%4.%5.%6.%7"/>
      <w:lvlJc w:val="left"/>
      <w:pPr>
        <w:ind w:left="2574" w:hanging="1440"/>
      </w:p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</w:lvl>
  </w:abstractNum>
  <w:abstractNum w:abstractNumId="14">
    <w:nsid w:val="68641E97"/>
    <w:multiLevelType w:val="multilevel"/>
    <w:tmpl w:val="F176F0E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b/>
        <w:bCs/>
      </w:rPr>
    </w:lvl>
  </w:abstractNum>
  <w:abstractNum w:abstractNumId="15">
    <w:nsid w:val="68957674"/>
    <w:multiLevelType w:val="hybridMultilevel"/>
    <w:tmpl w:val="7EDAF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0C3C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E7649"/>
    <w:multiLevelType w:val="hybridMultilevel"/>
    <w:tmpl w:val="58728AD0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F17D1"/>
    <w:multiLevelType w:val="hybridMultilevel"/>
    <w:tmpl w:val="B61E0F5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D7295"/>
    <w:multiLevelType w:val="hybridMultilevel"/>
    <w:tmpl w:val="FC1A2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EC1AAC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54900"/>
    <w:multiLevelType w:val="multilevel"/>
    <w:tmpl w:val="913C2416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Arial" w:hAnsi="Arial" w:cs="Arial" w:hint="default"/>
        <w:sz w:val="20"/>
        <w:szCs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0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03A94"/>
    <w:rsid w:val="00003E05"/>
    <w:rsid w:val="000431C8"/>
    <w:rsid w:val="00094CB2"/>
    <w:rsid w:val="000A4A64"/>
    <w:rsid w:val="000B2768"/>
    <w:rsid w:val="000B429D"/>
    <w:rsid w:val="000C352E"/>
    <w:rsid w:val="000C6C23"/>
    <w:rsid w:val="000D7161"/>
    <w:rsid w:val="000D755B"/>
    <w:rsid w:val="000E047B"/>
    <w:rsid w:val="0012795A"/>
    <w:rsid w:val="00191186"/>
    <w:rsid w:val="00195CB8"/>
    <w:rsid w:val="001B69E7"/>
    <w:rsid w:val="001B7677"/>
    <w:rsid w:val="001C2FD3"/>
    <w:rsid w:val="001E3E9E"/>
    <w:rsid w:val="001E5420"/>
    <w:rsid w:val="001E74D1"/>
    <w:rsid w:val="001F1A46"/>
    <w:rsid w:val="001F2D59"/>
    <w:rsid w:val="00213CF7"/>
    <w:rsid w:val="00256B96"/>
    <w:rsid w:val="00266030"/>
    <w:rsid w:val="002C0BBD"/>
    <w:rsid w:val="002C112D"/>
    <w:rsid w:val="002C4FD9"/>
    <w:rsid w:val="002C6E3C"/>
    <w:rsid w:val="002D57CE"/>
    <w:rsid w:val="002D7A5A"/>
    <w:rsid w:val="002F44EB"/>
    <w:rsid w:val="00323D15"/>
    <w:rsid w:val="00323E60"/>
    <w:rsid w:val="00326D7B"/>
    <w:rsid w:val="00381395"/>
    <w:rsid w:val="0038789B"/>
    <w:rsid w:val="00396360"/>
    <w:rsid w:val="003A7669"/>
    <w:rsid w:val="003C57A2"/>
    <w:rsid w:val="003C5CA5"/>
    <w:rsid w:val="003D462B"/>
    <w:rsid w:val="00405DF9"/>
    <w:rsid w:val="0042452A"/>
    <w:rsid w:val="00476096"/>
    <w:rsid w:val="004E2B9A"/>
    <w:rsid w:val="004E2BE4"/>
    <w:rsid w:val="004F0018"/>
    <w:rsid w:val="00522E90"/>
    <w:rsid w:val="00553369"/>
    <w:rsid w:val="00570CB4"/>
    <w:rsid w:val="005C7587"/>
    <w:rsid w:val="005D142C"/>
    <w:rsid w:val="005E25AE"/>
    <w:rsid w:val="005F6305"/>
    <w:rsid w:val="00615740"/>
    <w:rsid w:val="006210CE"/>
    <w:rsid w:val="00662392"/>
    <w:rsid w:val="00664F64"/>
    <w:rsid w:val="00667301"/>
    <w:rsid w:val="006823C0"/>
    <w:rsid w:val="006A7A32"/>
    <w:rsid w:val="006B0A0A"/>
    <w:rsid w:val="007018B0"/>
    <w:rsid w:val="00715A54"/>
    <w:rsid w:val="00726DD2"/>
    <w:rsid w:val="0073363B"/>
    <w:rsid w:val="0074521E"/>
    <w:rsid w:val="0076796D"/>
    <w:rsid w:val="00770F98"/>
    <w:rsid w:val="00787A0F"/>
    <w:rsid w:val="007D0892"/>
    <w:rsid w:val="008263E6"/>
    <w:rsid w:val="00827172"/>
    <w:rsid w:val="00864BCD"/>
    <w:rsid w:val="0087164F"/>
    <w:rsid w:val="008730D1"/>
    <w:rsid w:val="008C19B7"/>
    <w:rsid w:val="008F564D"/>
    <w:rsid w:val="00951360"/>
    <w:rsid w:val="009528DD"/>
    <w:rsid w:val="009E5980"/>
    <w:rsid w:val="00A05986"/>
    <w:rsid w:val="00A14898"/>
    <w:rsid w:val="00A217F2"/>
    <w:rsid w:val="00A259B3"/>
    <w:rsid w:val="00A336B1"/>
    <w:rsid w:val="00A3374D"/>
    <w:rsid w:val="00A51458"/>
    <w:rsid w:val="00A70551"/>
    <w:rsid w:val="00AB2183"/>
    <w:rsid w:val="00AB36E6"/>
    <w:rsid w:val="00AC2E57"/>
    <w:rsid w:val="00AD2D92"/>
    <w:rsid w:val="00AF3535"/>
    <w:rsid w:val="00B2584D"/>
    <w:rsid w:val="00B61731"/>
    <w:rsid w:val="00B61E7C"/>
    <w:rsid w:val="00B62F0C"/>
    <w:rsid w:val="00B9486D"/>
    <w:rsid w:val="00BF387C"/>
    <w:rsid w:val="00C01783"/>
    <w:rsid w:val="00C06034"/>
    <w:rsid w:val="00C30CD2"/>
    <w:rsid w:val="00C3262A"/>
    <w:rsid w:val="00C35FD8"/>
    <w:rsid w:val="00C36B87"/>
    <w:rsid w:val="00C57E39"/>
    <w:rsid w:val="00C605BF"/>
    <w:rsid w:val="00C91F87"/>
    <w:rsid w:val="00CD26FE"/>
    <w:rsid w:val="00D1050C"/>
    <w:rsid w:val="00D52CE3"/>
    <w:rsid w:val="00D53F56"/>
    <w:rsid w:val="00D54138"/>
    <w:rsid w:val="00D707A8"/>
    <w:rsid w:val="00D97E85"/>
    <w:rsid w:val="00DA1B0F"/>
    <w:rsid w:val="00DD2DC3"/>
    <w:rsid w:val="00E33999"/>
    <w:rsid w:val="00E74329"/>
    <w:rsid w:val="00E964CE"/>
    <w:rsid w:val="00EA6713"/>
    <w:rsid w:val="00EB29D9"/>
    <w:rsid w:val="00EE3430"/>
    <w:rsid w:val="00EF2CFD"/>
    <w:rsid w:val="00F02D93"/>
    <w:rsid w:val="00F1127B"/>
    <w:rsid w:val="00F17DA5"/>
    <w:rsid w:val="00F218C0"/>
    <w:rsid w:val="00F2307C"/>
    <w:rsid w:val="00F27D01"/>
    <w:rsid w:val="00F50F1D"/>
    <w:rsid w:val="00F834F4"/>
    <w:rsid w:val="00F93536"/>
    <w:rsid w:val="00FA622B"/>
    <w:rsid w:val="00FE1CEC"/>
    <w:rsid w:val="00FE507D"/>
    <w:rsid w:val="00FF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C6E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C6E3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99"/>
    <w:rsid w:val="001F2D59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aliases w:val="Znak"/>
    <w:basedOn w:val="Normalny"/>
    <w:link w:val="StopkaZnak"/>
    <w:uiPriority w:val="99"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"/>
    <w:basedOn w:val="Domylnaczcionkaakapitu"/>
    <w:link w:val="Stopka"/>
    <w:uiPriority w:val="99"/>
    <w:rsid w:val="0076796D"/>
  </w:style>
  <w:style w:type="paragraph" w:styleId="Tekstpodstawowywcity">
    <w:name w:val="Body Text Indent"/>
    <w:basedOn w:val="Normalny"/>
    <w:link w:val="TekstpodstawowywcityZnak"/>
    <w:uiPriority w:val="99"/>
    <w:rsid w:val="00A336B1"/>
    <w:pPr>
      <w:tabs>
        <w:tab w:val="left" w:pos="284"/>
      </w:tabs>
      <w:suppressAutoHyphens/>
      <w:autoSpaceDN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36B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A336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36B1"/>
    <w:rPr>
      <w:lang w:eastAsia="en-US"/>
    </w:rPr>
  </w:style>
  <w:style w:type="paragraph" w:customStyle="1" w:styleId="Default">
    <w:name w:val="Default"/>
    <w:uiPriority w:val="99"/>
    <w:rsid w:val="00A336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A336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6B1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basedOn w:val="Domylnaczcionkaakapitu"/>
    <w:uiPriority w:val="99"/>
    <w:rsid w:val="002D7A5A"/>
  </w:style>
  <w:style w:type="paragraph" w:customStyle="1" w:styleId="Akapitzlist1">
    <w:name w:val="Akapit z listą1"/>
    <w:basedOn w:val="Normalny"/>
    <w:rsid w:val="00AD2D92"/>
    <w:pPr>
      <w:suppressAutoHyphens/>
      <w:spacing w:after="0" w:line="100" w:lineRule="atLeast"/>
      <w:ind w:left="720"/>
    </w:pPr>
    <w:rPr>
      <w:rFonts w:cs="Times New Roman"/>
      <w:color w:val="000000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094C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4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4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47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4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47B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C6E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C6E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99"/>
    <w:rsid w:val="001F2D59"/>
    <w:rPr>
      <w:rFonts w:cs="Calibri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aliases w:val="Znak"/>
    <w:basedOn w:val="Normalny"/>
    <w:link w:val="StopkaZnak"/>
    <w:uiPriority w:val="99"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"/>
    <w:basedOn w:val="Domylnaczcionkaakapitu"/>
    <w:link w:val="Stopka"/>
    <w:uiPriority w:val="99"/>
    <w:rsid w:val="0076796D"/>
  </w:style>
  <w:style w:type="paragraph" w:styleId="Tekstpodstawowywcity">
    <w:name w:val="Body Text Indent"/>
    <w:basedOn w:val="Normalny"/>
    <w:link w:val="TekstpodstawowywcityZnak"/>
    <w:uiPriority w:val="99"/>
    <w:rsid w:val="00A336B1"/>
    <w:pPr>
      <w:tabs>
        <w:tab w:val="left" w:pos="284"/>
      </w:tabs>
      <w:suppressAutoHyphens/>
      <w:autoSpaceDN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36B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A336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36B1"/>
    <w:rPr>
      <w:lang w:eastAsia="en-US"/>
    </w:rPr>
  </w:style>
  <w:style w:type="paragraph" w:customStyle="1" w:styleId="Default">
    <w:name w:val="Default"/>
    <w:uiPriority w:val="99"/>
    <w:rsid w:val="00A336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A336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6B1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basedOn w:val="Domylnaczcionkaakapitu"/>
    <w:uiPriority w:val="99"/>
    <w:rsid w:val="002D7A5A"/>
  </w:style>
  <w:style w:type="paragraph" w:customStyle="1" w:styleId="Akapitzlist1">
    <w:name w:val="Akapit z listą1"/>
    <w:basedOn w:val="Normalny"/>
    <w:rsid w:val="00AD2D92"/>
    <w:pPr>
      <w:suppressAutoHyphens/>
      <w:spacing w:after="0" w:line="100" w:lineRule="atLeast"/>
      <w:ind w:left="720"/>
    </w:pPr>
    <w:rPr>
      <w:rFonts w:cs="Times New Roman"/>
      <w:color w:val="000000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094C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4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4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47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4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47B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 </cp:lastModifiedBy>
  <cp:revision>2</cp:revision>
  <cp:lastPrinted>2013-11-14T09:28:00Z</cp:lastPrinted>
  <dcterms:created xsi:type="dcterms:W3CDTF">2014-07-30T07:58:00Z</dcterms:created>
  <dcterms:modified xsi:type="dcterms:W3CDTF">2014-07-30T07:58:00Z</dcterms:modified>
</cp:coreProperties>
</file>