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5" w:rsidRDefault="00B00925"/>
    <w:p w:rsidR="00391CCF" w:rsidRDefault="00391CCF" w:rsidP="00391C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Znak sprawy: 25/BP/MGW/2014</w:t>
      </w:r>
    </w:p>
    <w:p w:rsidR="005124D3" w:rsidRPr="00CD4E88" w:rsidRDefault="005124D3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ab/>
      </w:r>
      <w:r w:rsidR="00CB0528" w:rsidRPr="00CD4E88">
        <w:rPr>
          <w:rFonts w:ascii="Arial" w:hAnsi="Arial" w:cs="Arial"/>
          <w:sz w:val="20"/>
          <w:szCs w:val="20"/>
        </w:rPr>
        <w:t xml:space="preserve">Zabrze, dnia </w:t>
      </w:r>
      <w:r w:rsidR="004D4791" w:rsidRPr="00CD4E88">
        <w:rPr>
          <w:rFonts w:ascii="Arial" w:hAnsi="Arial" w:cs="Arial"/>
          <w:sz w:val="20"/>
          <w:szCs w:val="20"/>
        </w:rPr>
        <w:t>19</w:t>
      </w:r>
      <w:r w:rsidR="006B1D06" w:rsidRPr="00CD4E88">
        <w:rPr>
          <w:rFonts w:ascii="Arial" w:hAnsi="Arial" w:cs="Arial"/>
          <w:sz w:val="20"/>
          <w:szCs w:val="20"/>
        </w:rPr>
        <w:t>.08</w:t>
      </w:r>
      <w:r w:rsidR="00902E78" w:rsidRPr="00CD4E88">
        <w:rPr>
          <w:rFonts w:ascii="Arial" w:hAnsi="Arial" w:cs="Arial"/>
          <w:sz w:val="20"/>
          <w:szCs w:val="20"/>
        </w:rPr>
        <w:t xml:space="preserve">.2014 </w:t>
      </w:r>
      <w:r w:rsidRPr="00CD4E88">
        <w:rPr>
          <w:rFonts w:ascii="Arial" w:hAnsi="Arial" w:cs="Arial"/>
          <w:sz w:val="20"/>
          <w:szCs w:val="20"/>
        </w:rPr>
        <w:t>r.</w:t>
      </w:r>
    </w:p>
    <w:p w:rsidR="005124D3" w:rsidRPr="00CD4E88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 w:rsidRPr="00CD4E88"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Pr="00CD4E88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ab/>
      </w:r>
    </w:p>
    <w:p w:rsidR="005124D3" w:rsidRPr="00AB3BEC" w:rsidRDefault="00783BEC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Zamawiający:</w:t>
      </w:r>
      <w:r w:rsidR="005124D3" w:rsidRPr="00AB3BEC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AE676A" w:rsidRPr="003A5A55" w:rsidRDefault="00AE676A" w:rsidP="00AE676A">
      <w:pPr>
        <w:ind w:firstLine="426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Zabudowa układu pomiarowo – rozliczeniowego energii elektrycznej na poziomie 320 m w zabytkowej Kopalni Węgla Kamiennego „Guido” w Zabrzu.  </w:t>
      </w:r>
    </w:p>
    <w:p w:rsidR="00FC6B99" w:rsidRPr="00AB3BEC" w:rsidRDefault="00FC6B99" w:rsidP="00CD4E88">
      <w:pPr>
        <w:rPr>
          <w:rFonts w:ascii="Arial" w:hAnsi="Arial" w:cs="Arial"/>
          <w:b/>
          <w:bCs/>
          <w:sz w:val="20"/>
          <w:szCs w:val="20"/>
        </w:rPr>
      </w:pP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 w:rsidRPr="00AB3BEC">
        <w:rPr>
          <w:rFonts w:ascii="Arial" w:hAnsi="Arial" w:cs="Arial"/>
          <w:sz w:val="20"/>
          <w:szCs w:val="20"/>
        </w:rPr>
        <w:t>mówień publicznych (Dz.U. z 2013r. poz. 907</w:t>
      </w:r>
      <w:r w:rsidRPr="00AB3BEC">
        <w:rPr>
          <w:rFonts w:ascii="Arial" w:hAnsi="Arial" w:cs="Arial"/>
          <w:sz w:val="20"/>
          <w:szCs w:val="20"/>
        </w:rPr>
        <w:t xml:space="preserve"> z późn. zm.) zw</w:t>
      </w:r>
      <w:r w:rsidR="00E06B2E" w:rsidRPr="00AB3BEC">
        <w:rPr>
          <w:rFonts w:ascii="Arial" w:hAnsi="Arial" w:cs="Arial"/>
          <w:sz w:val="20"/>
          <w:szCs w:val="20"/>
        </w:rPr>
        <w:t>anej dalej  „Pzp”.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Pr="00AB3BEC" w:rsidRDefault="0074623D" w:rsidP="00CD4E88">
      <w:pPr>
        <w:rPr>
          <w:rFonts w:ascii="Arial" w:hAnsi="Arial" w:cs="Arial"/>
          <w:b/>
          <w:sz w:val="20"/>
          <w:szCs w:val="20"/>
        </w:rPr>
      </w:pPr>
      <w:r w:rsidRPr="00AB3BEC">
        <w:rPr>
          <w:rFonts w:ascii="Arial" w:hAnsi="Arial" w:cs="Arial"/>
          <w:b/>
          <w:sz w:val="20"/>
          <w:szCs w:val="20"/>
        </w:rPr>
        <w:t xml:space="preserve"> </w:t>
      </w:r>
      <w:r w:rsidR="005124D3" w:rsidRPr="00AB3BEC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ul. Jodłowa 59, 41-800 Zabrze</w:t>
      </w:r>
      <w:r w:rsidRPr="00AB3BEC">
        <w:rPr>
          <w:rFonts w:ascii="Arial" w:hAnsi="Arial" w:cs="Arial"/>
          <w:sz w:val="20"/>
          <w:szCs w:val="20"/>
        </w:rPr>
        <w:tab/>
      </w:r>
    </w:p>
    <w:p w:rsidR="00084D2B" w:rsidRPr="00AB3BEC" w:rsidRDefault="00084D2B" w:rsidP="00CD4E88">
      <w:pPr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AB3BEC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Telefon: </w:t>
      </w:r>
      <w:r w:rsidR="00084D2B" w:rsidRPr="00AB3BEC">
        <w:rPr>
          <w:rFonts w:ascii="Arial" w:hAnsi="Arial" w:cs="Arial"/>
          <w:sz w:val="20"/>
          <w:szCs w:val="20"/>
        </w:rPr>
        <w:t>(</w:t>
      </w:r>
      <w:r w:rsidRPr="00AB3BEC">
        <w:rPr>
          <w:rFonts w:ascii="Arial" w:hAnsi="Arial" w:cs="Arial"/>
          <w:sz w:val="20"/>
          <w:szCs w:val="20"/>
        </w:rPr>
        <w:t>32</w:t>
      </w:r>
      <w:r w:rsidR="00084D2B" w:rsidRPr="00AB3BEC">
        <w:rPr>
          <w:rFonts w:ascii="Arial" w:hAnsi="Arial" w:cs="Arial"/>
          <w:sz w:val="20"/>
          <w:szCs w:val="20"/>
        </w:rPr>
        <w:t>)</w:t>
      </w:r>
      <w:r w:rsidRPr="00AB3BEC">
        <w:rPr>
          <w:rFonts w:ascii="Arial" w:hAnsi="Arial" w:cs="Arial"/>
          <w:sz w:val="20"/>
          <w:szCs w:val="20"/>
        </w:rPr>
        <w:t> 630 30 91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Faks: </w:t>
      </w:r>
      <w:r w:rsidR="00084D2B" w:rsidRPr="00AB3BEC">
        <w:rPr>
          <w:rFonts w:ascii="Arial" w:hAnsi="Arial" w:cs="Arial"/>
          <w:sz w:val="20"/>
          <w:szCs w:val="20"/>
        </w:rPr>
        <w:t>(</w:t>
      </w:r>
      <w:r w:rsidRPr="00AB3BEC">
        <w:rPr>
          <w:rFonts w:ascii="Arial" w:hAnsi="Arial" w:cs="Arial"/>
          <w:sz w:val="20"/>
          <w:szCs w:val="20"/>
        </w:rPr>
        <w:t>32</w:t>
      </w:r>
      <w:r w:rsidR="00084D2B" w:rsidRPr="00AB3BEC">
        <w:rPr>
          <w:rFonts w:ascii="Arial" w:hAnsi="Arial" w:cs="Arial"/>
          <w:sz w:val="20"/>
          <w:szCs w:val="20"/>
        </w:rPr>
        <w:t>)</w:t>
      </w:r>
      <w:r w:rsidRPr="00AB3BEC">
        <w:rPr>
          <w:rFonts w:ascii="Arial" w:hAnsi="Arial" w:cs="Arial"/>
          <w:sz w:val="20"/>
          <w:szCs w:val="20"/>
        </w:rPr>
        <w:t> 277-11-25</w:t>
      </w:r>
    </w:p>
    <w:p w:rsidR="005124D3" w:rsidRPr="00AB3BEC" w:rsidRDefault="005124D3" w:rsidP="00CD4E88">
      <w:pPr>
        <w:rPr>
          <w:rFonts w:ascii="Arial" w:hAnsi="Arial" w:cs="Arial"/>
          <w:b/>
          <w:sz w:val="20"/>
          <w:szCs w:val="20"/>
          <w:u w:val="single"/>
        </w:rPr>
      </w:pPr>
      <w:r w:rsidRPr="00AB3BEC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084D2B" w:rsidRPr="00AB3BEC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AB3BEC" w:rsidRDefault="00084D2B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e-mail: </w:t>
      </w:r>
      <w:r w:rsidRPr="00AB3BEC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Godziny urz</w:t>
      </w:r>
      <w:r w:rsidR="00084D2B" w:rsidRPr="00AB3BEC">
        <w:rPr>
          <w:rFonts w:ascii="Arial" w:hAnsi="Arial" w:cs="Arial"/>
          <w:sz w:val="20"/>
          <w:szCs w:val="20"/>
        </w:rPr>
        <w:t>ędowania: poniedziałek- piątek 7</w:t>
      </w:r>
      <w:r w:rsidR="00084D2B" w:rsidRPr="00AB3BEC">
        <w:rPr>
          <w:rFonts w:ascii="Arial" w:hAnsi="Arial" w:cs="Arial"/>
          <w:sz w:val="20"/>
          <w:szCs w:val="20"/>
          <w:vertAlign w:val="superscript"/>
        </w:rPr>
        <w:t>3</w:t>
      </w:r>
      <w:r w:rsidRPr="00AB3BEC">
        <w:rPr>
          <w:rFonts w:ascii="Arial" w:hAnsi="Arial" w:cs="Arial"/>
          <w:sz w:val="20"/>
          <w:szCs w:val="20"/>
          <w:vertAlign w:val="superscript"/>
        </w:rPr>
        <w:t>0</w:t>
      </w:r>
      <w:r w:rsidR="00084D2B" w:rsidRPr="00AB3BEC">
        <w:rPr>
          <w:rFonts w:ascii="Arial" w:hAnsi="Arial" w:cs="Arial"/>
          <w:sz w:val="20"/>
          <w:szCs w:val="20"/>
        </w:rPr>
        <w:t>-15</w:t>
      </w:r>
      <w:r w:rsidR="00084D2B" w:rsidRPr="00AB3BEC">
        <w:rPr>
          <w:rFonts w:ascii="Arial" w:hAnsi="Arial" w:cs="Arial"/>
          <w:sz w:val="20"/>
          <w:szCs w:val="20"/>
          <w:vertAlign w:val="superscript"/>
        </w:rPr>
        <w:t>3</w:t>
      </w:r>
      <w:r w:rsidRPr="00AB3BEC"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Pr="00AB3BEC" w:rsidRDefault="005124D3" w:rsidP="00CD4E88">
      <w:pPr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AB3BEC" w:rsidRDefault="00063EBA" w:rsidP="00CD4E88">
      <w:pPr>
        <w:rPr>
          <w:rFonts w:ascii="Arial" w:hAnsi="Arial" w:cs="Arial"/>
          <w:b/>
          <w:sz w:val="20"/>
          <w:szCs w:val="20"/>
        </w:rPr>
      </w:pPr>
      <w:r w:rsidRPr="00AB3BEC">
        <w:rPr>
          <w:rFonts w:ascii="Arial" w:hAnsi="Arial" w:cs="Arial"/>
          <w:b/>
          <w:sz w:val="20"/>
          <w:szCs w:val="20"/>
        </w:rPr>
        <w:t xml:space="preserve">1. </w:t>
      </w:r>
      <w:r w:rsidR="0074623D" w:rsidRPr="00AB3BEC">
        <w:rPr>
          <w:rFonts w:ascii="Arial" w:hAnsi="Arial" w:cs="Arial"/>
          <w:b/>
          <w:sz w:val="20"/>
          <w:szCs w:val="20"/>
        </w:rPr>
        <w:t>Opis</w:t>
      </w:r>
      <w:r w:rsidR="005124D3" w:rsidRPr="00AB3BEC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FC6B99" w:rsidRPr="00AB3BEC" w:rsidRDefault="00FC6B99" w:rsidP="00CD4E88">
      <w:pPr>
        <w:rPr>
          <w:rFonts w:ascii="Arial" w:hAnsi="Arial" w:cs="Arial"/>
          <w:b/>
          <w:sz w:val="20"/>
          <w:szCs w:val="20"/>
        </w:rPr>
      </w:pPr>
    </w:p>
    <w:p w:rsidR="00AE676A" w:rsidRPr="003A5A55" w:rsidRDefault="00AE676A" w:rsidP="00AE676A">
      <w:pPr>
        <w:ind w:firstLine="426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Zabudowa układu pomiarowo – rozliczeniowego energii elektrycznej na poziomie 320 m w zabytkowej Kopalni Węgla Kamiennego „Guido” w Zabrzu.  </w:t>
      </w:r>
    </w:p>
    <w:p w:rsidR="00FC6B99" w:rsidRPr="00AB3BEC" w:rsidRDefault="00FC6B99" w:rsidP="00CD4E88">
      <w:pPr>
        <w:rPr>
          <w:rFonts w:ascii="Arial" w:hAnsi="Arial" w:cs="Arial"/>
          <w:sz w:val="20"/>
          <w:szCs w:val="20"/>
        </w:rPr>
      </w:pPr>
    </w:p>
    <w:p w:rsidR="00CD4E88" w:rsidRPr="00AB3BEC" w:rsidRDefault="00CD4E88" w:rsidP="00CD4E88">
      <w:pPr>
        <w:rPr>
          <w:rFonts w:ascii="Arial" w:hAnsi="Arial" w:cs="Arial"/>
          <w:sz w:val="20"/>
          <w:szCs w:val="20"/>
        </w:rPr>
      </w:pPr>
    </w:p>
    <w:p w:rsidR="00FC6B99" w:rsidRPr="00AB3BEC" w:rsidRDefault="00063EBA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 xml:space="preserve">2. </w:t>
      </w:r>
      <w:r w:rsidR="00614C3D" w:rsidRPr="00AB3BEC">
        <w:rPr>
          <w:rFonts w:ascii="Arial" w:hAnsi="Arial" w:cs="Arial"/>
          <w:b/>
          <w:i/>
          <w:sz w:val="20"/>
          <w:szCs w:val="20"/>
        </w:rPr>
        <w:t>Zakres przedmiotu zamówienia</w:t>
      </w:r>
    </w:p>
    <w:p w:rsidR="00863569" w:rsidRPr="00AB3BEC" w:rsidRDefault="00863569" w:rsidP="00CD4E88">
      <w:pPr>
        <w:rPr>
          <w:rFonts w:ascii="Arial" w:hAnsi="Arial" w:cs="Arial"/>
          <w:b/>
          <w:i/>
          <w:sz w:val="20"/>
          <w:szCs w:val="20"/>
        </w:rPr>
      </w:pPr>
    </w:p>
    <w:p w:rsidR="00863569" w:rsidRPr="00AB3BEC" w:rsidRDefault="00863569" w:rsidP="008635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63569" w:rsidRPr="00AB3BEC" w:rsidRDefault="00863569" w:rsidP="00863569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 Zakres zadania obejmuje </w:t>
      </w:r>
      <w:r w:rsidR="00AE676A">
        <w:rPr>
          <w:rFonts w:ascii="Arial" w:hAnsi="Arial" w:cs="Arial"/>
          <w:sz w:val="20"/>
          <w:szCs w:val="20"/>
        </w:rPr>
        <w:t xml:space="preserve">zabudowę </w:t>
      </w:r>
      <w:r w:rsidRPr="00AB3BEC">
        <w:rPr>
          <w:rFonts w:ascii="Arial" w:hAnsi="Arial" w:cs="Arial"/>
          <w:sz w:val="20"/>
          <w:szCs w:val="20"/>
        </w:rPr>
        <w:t>układu pomiarowo</w:t>
      </w:r>
      <w:r w:rsidR="00674EBA" w:rsidRPr="00AB3BEC">
        <w:rPr>
          <w:rFonts w:ascii="Arial" w:hAnsi="Arial" w:cs="Arial"/>
          <w:sz w:val="20"/>
          <w:szCs w:val="20"/>
        </w:rPr>
        <w:t xml:space="preserve"> </w:t>
      </w:r>
      <w:r w:rsidRPr="00AB3BEC">
        <w:rPr>
          <w:rFonts w:ascii="Arial" w:hAnsi="Arial" w:cs="Arial"/>
          <w:sz w:val="20"/>
          <w:szCs w:val="20"/>
        </w:rPr>
        <w:t>-</w:t>
      </w:r>
      <w:r w:rsidR="00674EBA" w:rsidRPr="00AB3BEC">
        <w:rPr>
          <w:rFonts w:ascii="Arial" w:hAnsi="Arial" w:cs="Arial"/>
          <w:sz w:val="20"/>
          <w:szCs w:val="20"/>
        </w:rPr>
        <w:t xml:space="preserve"> </w:t>
      </w:r>
      <w:r w:rsidRPr="00AB3BEC">
        <w:rPr>
          <w:rFonts w:ascii="Arial" w:hAnsi="Arial" w:cs="Arial"/>
          <w:sz w:val="20"/>
          <w:szCs w:val="20"/>
        </w:rPr>
        <w:t xml:space="preserve">rozliczeniowego energii elektrycznej  </w:t>
      </w:r>
      <w:r w:rsidR="00AE676A">
        <w:rPr>
          <w:rFonts w:ascii="Arial" w:hAnsi="Arial" w:cs="Arial"/>
          <w:sz w:val="20"/>
          <w:szCs w:val="20"/>
        </w:rPr>
        <w:t xml:space="preserve">na poziomie 320 m w celu wydzielenia </w:t>
      </w:r>
      <w:r w:rsidRPr="00AB3BEC">
        <w:rPr>
          <w:rFonts w:ascii="Arial" w:hAnsi="Arial" w:cs="Arial"/>
          <w:sz w:val="20"/>
          <w:szCs w:val="20"/>
        </w:rPr>
        <w:t>strefy K8 na poziomie  w Zabytkowej Kopalni Węgla Kamiennego GUIDO w  Zabrzu, a w szczególności:</w:t>
      </w:r>
    </w:p>
    <w:p w:rsidR="00863569" w:rsidRPr="00AB3BEC" w:rsidRDefault="00863569" w:rsidP="00863569">
      <w:pPr>
        <w:rPr>
          <w:rFonts w:ascii="Arial" w:hAnsi="Arial" w:cs="Arial"/>
          <w:sz w:val="20"/>
          <w:szCs w:val="20"/>
        </w:rPr>
      </w:pPr>
    </w:p>
    <w:p w:rsidR="00863569" w:rsidRPr="00AB3BEC" w:rsidRDefault="00863569" w:rsidP="00863569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/>
        <w:ind w:left="1276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Wykonanie dokumentacji technicznej</w:t>
      </w:r>
    </w:p>
    <w:p w:rsidR="00863569" w:rsidRPr="00AB3BEC" w:rsidRDefault="00863569" w:rsidP="00863569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/>
        <w:ind w:left="1276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Uzgodnienia dotyczące dokumentacji technicznej z wymaganymi urzędami górniczymi.</w:t>
      </w:r>
    </w:p>
    <w:p w:rsidR="00863569" w:rsidRPr="00AB3BEC" w:rsidRDefault="00863569" w:rsidP="00863569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/>
        <w:ind w:left="1276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Przebudowa układu pomiarowo-rozliczeniowego strefy K8.</w:t>
      </w:r>
    </w:p>
    <w:p w:rsidR="00863569" w:rsidRPr="00AB3BEC" w:rsidRDefault="00863569" w:rsidP="00674EBA">
      <w:pPr>
        <w:rPr>
          <w:rFonts w:ascii="Arial" w:hAnsi="Arial" w:cs="Arial"/>
          <w:sz w:val="20"/>
          <w:szCs w:val="20"/>
          <w:u w:val="single"/>
        </w:rPr>
      </w:pPr>
      <w:r w:rsidRPr="00AB3BEC">
        <w:rPr>
          <w:rFonts w:ascii="Arial" w:hAnsi="Arial" w:cs="Arial"/>
          <w:sz w:val="20"/>
          <w:szCs w:val="20"/>
          <w:u w:val="single"/>
        </w:rPr>
        <w:t>Opis proponowanego rozwiązania technicznego:</w:t>
      </w:r>
    </w:p>
    <w:p w:rsidR="00674EBA" w:rsidRPr="00AB3BEC" w:rsidRDefault="00674EBA" w:rsidP="00674EBA">
      <w:pPr>
        <w:rPr>
          <w:rFonts w:ascii="Arial" w:hAnsi="Arial" w:cs="Arial"/>
          <w:sz w:val="20"/>
          <w:szCs w:val="20"/>
          <w:u w:val="single"/>
        </w:rPr>
      </w:pPr>
    </w:p>
    <w:p w:rsidR="00863569" w:rsidRPr="00AB3BEC" w:rsidRDefault="00863569" w:rsidP="00674EB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Poziom </w:t>
      </w:r>
      <w:smartTag w:uri="urn:schemas-microsoft-com:office:smarttags" w:element="metricconverter">
        <w:smartTagPr>
          <w:attr w:name="ProductID" w:val="320 m"/>
        </w:smartTagPr>
        <w:r w:rsidRPr="00AB3BEC">
          <w:rPr>
            <w:rFonts w:ascii="Arial" w:hAnsi="Arial" w:cs="Arial"/>
            <w:sz w:val="20"/>
            <w:szCs w:val="20"/>
          </w:rPr>
          <w:t>320 m</w:t>
        </w:r>
      </w:smartTag>
      <w:r w:rsidRPr="00AB3BEC">
        <w:rPr>
          <w:rFonts w:ascii="Arial" w:hAnsi="Arial" w:cs="Arial"/>
          <w:sz w:val="20"/>
          <w:szCs w:val="20"/>
        </w:rPr>
        <w:t xml:space="preserve"> zasilany jest z rozdzielni głównej 6kV na powierzchni kablem o   </w:t>
      </w:r>
      <w:r w:rsidR="00674EBA" w:rsidRPr="00AB3BEC">
        <w:rPr>
          <w:rFonts w:ascii="Arial" w:hAnsi="Arial" w:cs="Arial"/>
          <w:sz w:val="20"/>
          <w:szCs w:val="20"/>
        </w:rPr>
        <w:t xml:space="preserve">długości ok. </w:t>
      </w:r>
      <w:r w:rsidRPr="00AB3BEC">
        <w:rPr>
          <w:rFonts w:ascii="Arial" w:hAnsi="Arial" w:cs="Arial"/>
          <w:sz w:val="20"/>
          <w:szCs w:val="20"/>
        </w:rPr>
        <w:t xml:space="preserve">420m. Na poziomie 320 do kabla przyłączone są trzy transformatory: dwa o napięciu wtórnym 500V (315kVA, 400kVA), jeden o </w:t>
      </w:r>
      <w:r w:rsidR="00674EBA" w:rsidRPr="00AB3BEC">
        <w:rPr>
          <w:rFonts w:ascii="Arial" w:hAnsi="Arial" w:cs="Arial"/>
          <w:sz w:val="20"/>
          <w:szCs w:val="20"/>
        </w:rPr>
        <w:t xml:space="preserve"> </w:t>
      </w:r>
      <w:r w:rsidRPr="00AB3BEC">
        <w:rPr>
          <w:rFonts w:ascii="Arial" w:hAnsi="Arial" w:cs="Arial"/>
          <w:sz w:val="20"/>
          <w:szCs w:val="20"/>
        </w:rPr>
        <w:t xml:space="preserve">napięciu wtórnym 400/230V i mocy 400kVA. </w:t>
      </w:r>
    </w:p>
    <w:p w:rsidR="00863569" w:rsidRPr="00AB3BEC" w:rsidRDefault="00863569" w:rsidP="00674EBA">
      <w:pPr>
        <w:pStyle w:val="Bezodstpw"/>
        <w:ind w:firstLine="142"/>
        <w:jc w:val="both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Z transformatora 6000 400/230V zasilane są odbiory </w:t>
      </w:r>
      <w:r w:rsidR="00AB3BEC">
        <w:rPr>
          <w:rFonts w:ascii="Arial" w:hAnsi="Arial" w:cs="Arial"/>
        </w:rPr>
        <w:t>zasilających sieć w</w:t>
      </w:r>
      <w:r w:rsidRPr="00AB3BEC">
        <w:rPr>
          <w:rFonts w:ascii="Arial" w:hAnsi="Arial" w:cs="Arial"/>
        </w:rPr>
        <w:t xml:space="preserve">  konfiguracji IT na poz. 320 w części północnej</w:t>
      </w:r>
      <w:r w:rsidR="00674EBA" w:rsidRPr="00AB3BEC">
        <w:rPr>
          <w:rFonts w:ascii="Arial" w:hAnsi="Arial" w:cs="Arial"/>
        </w:rPr>
        <w:t>. Sieć</w:t>
      </w:r>
      <w:r w:rsidRPr="00AB3BEC">
        <w:rPr>
          <w:rFonts w:ascii="Arial" w:hAnsi="Arial" w:cs="Arial"/>
        </w:rPr>
        <w:t xml:space="preserve"> rozdzielcza, kablowa rozprowadzona jest na trasach wykonanych z</w:t>
      </w:r>
      <w:r w:rsidR="00674EBA" w:rsidRPr="00AB3BEC">
        <w:rPr>
          <w:rFonts w:ascii="Arial" w:hAnsi="Arial" w:cs="Arial"/>
        </w:rPr>
        <w:t xml:space="preserve"> korytek </w:t>
      </w:r>
      <w:r w:rsidRPr="00AB3BEC">
        <w:rPr>
          <w:rFonts w:ascii="Arial" w:hAnsi="Arial" w:cs="Arial"/>
        </w:rPr>
        <w:t xml:space="preserve">drabinek kablowych. Rozdzielnica 400/230V </w:t>
      </w:r>
      <w:r w:rsidR="00674EBA" w:rsidRPr="00AB3BEC">
        <w:rPr>
          <w:rFonts w:ascii="Arial" w:hAnsi="Arial" w:cs="Arial"/>
        </w:rPr>
        <w:t>oznaczona TN-20 zestawiona z</w:t>
      </w:r>
      <w:r w:rsidRPr="00AB3BEC">
        <w:rPr>
          <w:rFonts w:ascii="Arial" w:hAnsi="Arial" w:cs="Arial"/>
        </w:rPr>
        <w:t xml:space="preserve"> skrzynek okapturzonych z tworzywa sztu</w:t>
      </w:r>
      <w:r w:rsidR="00674EBA" w:rsidRPr="00AB3BEC">
        <w:rPr>
          <w:rFonts w:ascii="Arial" w:hAnsi="Arial" w:cs="Arial"/>
        </w:rPr>
        <w:t>cznego FIBOX, połączona z</w:t>
      </w:r>
      <w:r w:rsidRPr="00AB3BEC">
        <w:rPr>
          <w:rFonts w:ascii="Arial" w:hAnsi="Arial" w:cs="Arial"/>
        </w:rPr>
        <w:t xml:space="preserve">   transformatorem wiązką kablową 2×N2XH4×150 o </w:t>
      </w:r>
      <w:r w:rsidR="00674EBA" w:rsidRPr="00AB3BEC">
        <w:rPr>
          <w:rFonts w:ascii="Arial" w:hAnsi="Arial" w:cs="Arial"/>
        </w:rPr>
        <w:t xml:space="preserve">długości 10m, zlokalizowana </w:t>
      </w:r>
      <w:r w:rsidRPr="00AB3BEC">
        <w:rPr>
          <w:rFonts w:ascii="Arial" w:hAnsi="Arial" w:cs="Arial"/>
        </w:rPr>
        <w:t xml:space="preserve"> jest w sąsiedztwie transformatora, w jednej komorze.</w:t>
      </w:r>
      <w:r w:rsidR="00674EBA" w:rsidRPr="00AB3BEC">
        <w:rPr>
          <w:rFonts w:ascii="Arial" w:hAnsi="Arial" w:cs="Arial"/>
        </w:rPr>
        <w:t xml:space="preserve"> </w:t>
      </w:r>
      <w:r w:rsidRPr="00AB3BEC">
        <w:rPr>
          <w:rFonts w:ascii="Arial" w:hAnsi="Arial" w:cs="Arial"/>
        </w:rPr>
        <w:t xml:space="preserve">Zadanie obejmuje wykonanie pomiaru energii elektrycznej strefy K8.  Wydzielenie wszystkich odpływów strefy K8 w istniejącej sieci wymagała </w:t>
      </w:r>
      <w:r w:rsidR="00674EBA" w:rsidRPr="00AB3BEC">
        <w:rPr>
          <w:rFonts w:ascii="Arial" w:hAnsi="Arial" w:cs="Arial"/>
        </w:rPr>
        <w:t xml:space="preserve"> </w:t>
      </w:r>
      <w:r w:rsidRPr="00AB3BEC">
        <w:rPr>
          <w:rFonts w:ascii="Arial" w:hAnsi="Arial" w:cs="Arial"/>
        </w:rPr>
        <w:t xml:space="preserve">by przebudowy rozdzielnicy TN-210 oraz wykonanie </w:t>
      </w:r>
      <w:r w:rsidRPr="00AB3BEC">
        <w:rPr>
          <w:rFonts w:ascii="Arial" w:hAnsi="Arial" w:cs="Arial"/>
        </w:rPr>
        <w:lastRenderedPageBreak/>
        <w:t xml:space="preserve">nowego połączenia  kablowego pomiędzy TN-20 i TN-210. Wiązało by się </w:t>
      </w:r>
      <w:r w:rsidR="00674EBA" w:rsidRPr="00AB3BEC">
        <w:rPr>
          <w:rFonts w:ascii="Arial" w:hAnsi="Arial" w:cs="Arial"/>
        </w:rPr>
        <w:t xml:space="preserve">to z znacznymi nakładami       </w:t>
      </w:r>
      <w:r w:rsidRPr="00AB3BEC">
        <w:rPr>
          <w:rFonts w:ascii="Arial" w:hAnsi="Arial" w:cs="Arial"/>
        </w:rPr>
        <w:t>inwestycyjnymi. Uzasadnionym technicznie i ekonomicz</w:t>
      </w:r>
      <w:r w:rsidR="00674EBA" w:rsidRPr="00AB3BEC">
        <w:rPr>
          <w:rFonts w:ascii="Arial" w:hAnsi="Arial" w:cs="Arial"/>
        </w:rPr>
        <w:t>nie jest wykonanie</w:t>
      </w:r>
      <w:r w:rsidRPr="00AB3BEC">
        <w:rPr>
          <w:rFonts w:ascii="Arial" w:hAnsi="Arial" w:cs="Arial"/>
        </w:rPr>
        <w:t xml:space="preserve">   pomiaru energii licznikami na dwóch odpł</w:t>
      </w:r>
      <w:r w:rsidR="00674EBA" w:rsidRPr="00AB3BEC">
        <w:rPr>
          <w:rFonts w:ascii="Arial" w:hAnsi="Arial" w:cs="Arial"/>
        </w:rPr>
        <w:t>ywach w rozdz. TN-20 w kierunku</w:t>
      </w:r>
      <w:r w:rsidRPr="00AB3BEC">
        <w:rPr>
          <w:rFonts w:ascii="Arial" w:hAnsi="Arial" w:cs="Arial"/>
        </w:rPr>
        <w:t xml:space="preserve"> rozdz. TN-210 i TN-213 jako sumę i je</w:t>
      </w:r>
      <w:r w:rsidR="00674EBA" w:rsidRPr="00AB3BEC">
        <w:rPr>
          <w:rFonts w:ascii="Arial" w:hAnsi="Arial" w:cs="Arial"/>
        </w:rPr>
        <w:t>dnego pomiaru w rozdz. TN-213 w</w:t>
      </w:r>
      <w:r w:rsidRPr="00AB3BEC">
        <w:rPr>
          <w:rFonts w:ascii="Arial" w:hAnsi="Arial" w:cs="Arial"/>
        </w:rPr>
        <w:t xml:space="preserve">  kierunku rozdz. TN-211 jako różnicę. Z projektow</w:t>
      </w:r>
      <w:r w:rsidR="00674EBA" w:rsidRPr="00AB3BEC">
        <w:rPr>
          <w:rFonts w:ascii="Arial" w:hAnsi="Arial" w:cs="Arial"/>
        </w:rPr>
        <w:t>anych liczników energii czynnej</w:t>
      </w:r>
      <w:r w:rsidRPr="00AB3BEC">
        <w:rPr>
          <w:rFonts w:ascii="Arial" w:hAnsi="Arial" w:cs="Arial"/>
        </w:rPr>
        <w:t xml:space="preserve">  i biernej z wyjściem impulsowym lub magistral</w:t>
      </w:r>
      <w:r w:rsidR="00674EBA" w:rsidRPr="00AB3BEC">
        <w:rPr>
          <w:rFonts w:ascii="Arial" w:hAnsi="Arial" w:cs="Arial"/>
        </w:rPr>
        <w:t>ą RS485 dane przysyłane będą do</w:t>
      </w:r>
      <w:r w:rsidRPr="00AB3BEC">
        <w:rPr>
          <w:rFonts w:ascii="Arial" w:hAnsi="Arial" w:cs="Arial"/>
        </w:rPr>
        <w:t xml:space="preserve">  koncentratora. Odczyt mierzonych parametró</w:t>
      </w:r>
      <w:r w:rsidR="00674EBA" w:rsidRPr="00AB3BEC">
        <w:rPr>
          <w:rFonts w:ascii="Arial" w:hAnsi="Arial" w:cs="Arial"/>
        </w:rPr>
        <w:t xml:space="preserve">w będzie możliwy z komputera </w:t>
      </w:r>
      <w:r w:rsidRPr="00AB3BEC">
        <w:rPr>
          <w:rFonts w:ascii="Arial" w:hAnsi="Arial" w:cs="Arial"/>
        </w:rPr>
        <w:t>osobistego łączonego z koncentratora, lub (i) bezpośrednio na koncentratorze.</w:t>
      </w:r>
    </w:p>
    <w:p w:rsidR="00863569" w:rsidRPr="00AB3BEC" w:rsidRDefault="00674EBA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    </w:t>
      </w:r>
      <w:r w:rsidR="00863569" w:rsidRPr="00AB3BEC">
        <w:rPr>
          <w:rFonts w:ascii="Arial" w:hAnsi="Arial" w:cs="Arial"/>
        </w:rPr>
        <w:t xml:space="preserve">  Aby zrealizować zadanie trzeba wykonać prace objęte poniższym zestawieniem:</w:t>
      </w:r>
    </w:p>
    <w:p w:rsidR="00863569" w:rsidRPr="00AB3BEC" w:rsidRDefault="00863569" w:rsidP="00863569">
      <w:pPr>
        <w:pStyle w:val="Bezodstpw"/>
        <w:rPr>
          <w:rFonts w:ascii="Arial" w:hAnsi="Arial" w:cs="Arial"/>
        </w:rPr>
      </w:pPr>
    </w:p>
    <w:p w:rsidR="00863569" w:rsidRPr="00AB3BEC" w:rsidRDefault="00863569" w:rsidP="00674EBA">
      <w:pPr>
        <w:pStyle w:val="Bezodstpw"/>
        <w:numPr>
          <w:ilvl w:val="0"/>
          <w:numId w:val="25"/>
        </w:numPr>
        <w:ind w:left="-1417" w:firstLine="1843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zabudowa przekładników prądowych w  rozdzielnicach na opomiarowanych   </w:t>
      </w:r>
    </w:p>
    <w:p w:rsidR="00863569" w:rsidRPr="00AB3BEC" w:rsidRDefault="00674EBA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           </w:t>
      </w:r>
      <w:r w:rsidR="00863569" w:rsidRPr="00AB3BEC">
        <w:rPr>
          <w:rFonts w:ascii="Arial" w:hAnsi="Arial" w:cs="Arial"/>
        </w:rPr>
        <w:t>odpływach,</w:t>
      </w:r>
    </w:p>
    <w:p w:rsidR="00863569" w:rsidRPr="00AB3BEC" w:rsidRDefault="00863569" w:rsidP="00674EBA">
      <w:pPr>
        <w:pStyle w:val="Bezodstpw"/>
        <w:numPr>
          <w:ilvl w:val="0"/>
          <w:numId w:val="25"/>
        </w:numPr>
        <w:ind w:left="709" w:hanging="283"/>
        <w:rPr>
          <w:rFonts w:ascii="Arial" w:hAnsi="Arial" w:cs="Arial"/>
        </w:rPr>
      </w:pPr>
      <w:r w:rsidRPr="00AB3BEC">
        <w:rPr>
          <w:rFonts w:ascii="Arial" w:hAnsi="Arial" w:cs="Arial"/>
        </w:rPr>
        <w:t>zabudowa tablic licznikowych przy</w:t>
      </w:r>
      <w:r w:rsidR="00674EBA" w:rsidRPr="00AB3BEC">
        <w:rPr>
          <w:rFonts w:ascii="Arial" w:hAnsi="Arial" w:cs="Arial"/>
        </w:rPr>
        <w:t xml:space="preserve"> rozdz. TN-20 i TN-210. W TN-20</w:t>
      </w:r>
      <w:r w:rsidRPr="00AB3BEC">
        <w:rPr>
          <w:rFonts w:ascii="Arial" w:hAnsi="Arial" w:cs="Arial"/>
        </w:rPr>
        <w:t xml:space="preserve">  zabudowane będą dwa liczniki i koncentrator; w TN-210 jeden licznik.        </w:t>
      </w:r>
    </w:p>
    <w:p w:rsidR="00863569" w:rsidRPr="00AB3BEC" w:rsidRDefault="00674EBA" w:rsidP="001024E6">
      <w:pPr>
        <w:pStyle w:val="Bezodstpw"/>
        <w:ind w:left="709" w:hanging="283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   </w:t>
      </w:r>
      <w:r w:rsidR="00863569" w:rsidRPr="00AB3BEC">
        <w:rPr>
          <w:rFonts w:ascii="Arial" w:hAnsi="Arial" w:cs="Arial"/>
        </w:rPr>
        <w:t>Przewiduje się liczniki min. dwukwadra</w:t>
      </w:r>
      <w:r w:rsidRPr="00AB3BEC">
        <w:rPr>
          <w:rFonts w:ascii="Arial" w:hAnsi="Arial" w:cs="Arial"/>
        </w:rPr>
        <w:t>ntowe mierzące energię czynną w</w:t>
      </w:r>
      <w:r w:rsidR="00863569" w:rsidRPr="00AB3BEC">
        <w:rPr>
          <w:rFonts w:ascii="Arial" w:hAnsi="Arial" w:cs="Arial"/>
        </w:rPr>
        <w:t xml:space="preserve"> klasie 1 i bierną w klasie 2, moc szczytową i pozostałe parametry elektryczne pochodne napięcia i prądu, </w:t>
      </w:r>
    </w:p>
    <w:p w:rsidR="00863569" w:rsidRPr="00AB3BEC" w:rsidRDefault="00863569" w:rsidP="00674EBA">
      <w:pPr>
        <w:pStyle w:val="Bezodstpw"/>
        <w:numPr>
          <w:ilvl w:val="0"/>
          <w:numId w:val="25"/>
        </w:numPr>
        <w:ind w:left="709" w:hanging="283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wykonanie koniecznego połączenia pomiędzy rozdzielnicami i licznikami </w:t>
      </w:r>
    </w:p>
    <w:p w:rsidR="00863569" w:rsidRPr="00AB3BEC" w:rsidRDefault="00863569" w:rsidP="00674EBA">
      <w:pPr>
        <w:pStyle w:val="Bezodstpw"/>
        <w:numPr>
          <w:ilvl w:val="0"/>
          <w:numId w:val="25"/>
        </w:numPr>
        <w:ind w:left="709" w:hanging="283"/>
        <w:rPr>
          <w:rFonts w:ascii="Arial" w:hAnsi="Arial" w:cs="Arial"/>
        </w:rPr>
      </w:pPr>
      <w:r w:rsidRPr="00AB3BEC">
        <w:rPr>
          <w:rFonts w:ascii="Arial" w:hAnsi="Arial" w:cs="Arial"/>
        </w:rPr>
        <w:t>stosowne oprogramowanie dostarczone przez producenta liczników i koncentratora.</w:t>
      </w:r>
    </w:p>
    <w:p w:rsidR="00863569" w:rsidRPr="00AB3BEC" w:rsidRDefault="001024E6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</w:t>
      </w:r>
      <w:r w:rsidR="00863569" w:rsidRPr="00AB3BEC">
        <w:rPr>
          <w:rFonts w:ascii="Arial" w:hAnsi="Arial" w:cs="Arial"/>
        </w:rPr>
        <w:t xml:space="preserve">System może być rozbudowany o kolejne punkty pomiarowe oraz o wyniesienie        </w:t>
      </w:r>
    </w:p>
    <w:p w:rsidR="00863569" w:rsidRPr="00AB3BEC" w:rsidRDefault="001024E6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</w:t>
      </w:r>
      <w:r w:rsidR="00863569" w:rsidRPr="00AB3BEC">
        <w:rPr>
          <w:rFonts w:ascii="Arial" w:hAnsi="Arial" w:cs="Arial"/>
        </w:rPr>
        <w:t xml:space="preserve">pomiarów na powierzchnię z zastosowaniem światłowodu. </w:t>
      </w:r>
    </w:p>
    <w:p w:rsidR="001024E6" w:rsidRPr="00AB3BEC" w:rsidRDefault="00863569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               </w:t>
      </w:r>
    </w:p>
    <w:p w:rsidR="00863569" w:rsidRPr="00AB3BEC" w:rsidRDefault="00863569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Poniżej przedstawiono przykładowe zestawienie materiałów, które należy           </w:t>
      </w:r>
    </w:p>
    <w:p w:rsidR="00863569" w:rsidRPr="00AB3BEC" w:rsidRDefault="00863569" w:rsidP="00863569">
      <w:pPr>
        <w:pStyle w:val="Bezodstpw"/>
        <w:rPr>
          <w:rFonts w:ascii="Arial" w:hAnsi="Arial" w:cs="Arial"/>
        </w:rPr>
      </w:pPr>
      <w:r w:rsidRPr="00AB3BEC">
        <w:rPr>
          <w:rFonts w:ascii="Arial" w:hAnsi="Arial" w:cs="Arial"/>
        </w:rPr>
        <w:t xml:space="preserve">                 dostarczyć oraz zabudować celem realizacji zadania:</w:t>
      </w:r>
    </w:p>
    <w:p w:rsidR="00863569" w:rsidRPr="00AB3BEC" w:rsidRDefault="00863569" w:rsidP="00863569">
      <w:pPr>
        <w:ind w:left="851"/>
        <w:rPr>
          <w:rFonts w:ascii="Arial" w:hAnsi="Arial" w:cs="Arial"/>
          <w:sz w:val="20"/>
          <w:szCs w:val="20"/>
        </w:rPr>
      </w:pPr>
    </w:p>
    <w:p w:rsidR="00863569" w:rsidRPr="00AB3BEC" w:rsidRDefault="00863569" w:rsidP="00863569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0"/>
        <w:gridCol w:w="6249"/>
        <w:gridCol w:w="852"/>
        <w:gridCol w:w="850"/>
        <w:gridCol w:w="977"/>
      </w:tblGrid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AB3BEC">
              <w:rPr>
                <w:rFonts w:ascii="Arial" w:hAnsi="Arial" w:cs="Arial"/>
                <w:b/>
                <w:sz w:val="20"/>
                <w:szCs w:val="20"/>
              </w:rPr>
              <w:t>Stacja 6/0,4kV TN-20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Pomiar energii: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tablica licznikowa w stacji głównej TN-20, wymiary 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600×800 do zamocowania na ścianie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licznik energii czynnej i biernej 5A,  400/230V, en. Czynna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kl.1, energia bierna kl. 2  wyposażony  w wy impulsowe i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RS485/RS232 konieczne do współpracy z sumatorem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sumator z trzech liczników j.w. (jeden licznik w odległości </w:t>
            </w:r>
          </w:p>
          <w:p w:rsidR="00863569" w:rsidRPr="00AB3BEC" w:rsidRDefault="00863569" w:rsidP="009308FA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ok. 200m od sumatora) z możliwością rozbudowy do 10 (5) we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oprogramowanie do układu j.w.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listwa zaciskowa Ska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wyłącznik instalacyjny CLS6-B6/3 w obudowie do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plombowania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wyłącznik instalacyjny CLS6-B6/1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połączenia, przewody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Przekładnik prądowy IMW 300/5A, kl. 0,5, 5VA, ABB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Skrzynka okapturzona 280×190 (S0), FIBOX, do zabudowy pomiędzy skrzynką z rozłącznikiem i kablową.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Połączenia pomiędzy przekładnikami i rozłącznikiem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Rozłącznik bezpiecznikowy ZSLS/NEOZ/3, wkładki 6A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-26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Przewód kabelkowy YDY5×1,5, 750V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Kabel sterowniczy YKSY7×2,5, 1kV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 odc.</w:t>
            </w: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b/>
                <w:sz w:val="20"/>
                <w:szCs w:val="20"/>
              </w:rPr>
              <w:t>Rozdz. 400/230V TN-210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Pomiar energii: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tablica licznikowa w TN-210, wymiary 400×600 do    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zamocowania na ścianie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licznik energii czynnej i biernej 5A,  400/230V, en. Czynna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kl.1, energia bierna kl. 2  wyposażony  w wy impulsowe i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RS485/RS232 konieczne do współpracy z sumatorem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listwa zaciskowa Ska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- wyłącznik instalacyjny CLS6-B6/3 w obudowie do </w:t>
            </w:r>
          </w:p>
          <w:p w:rsidR="00863569" w:rsidRPr="00AB3BEC" w:rsidRDefault="00863569" w:rsidP="009308FA">
            <w:pPr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 xml:space="preserve">  plombowania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- połączenia, przewody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Przekładnik prądowy IMW 100/5A, kl. 0,5, 5VA, ABB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Skrzynka okapturzona 280×190 (S0), FIBOX, do zabudowy pomiędzy skrzynką z rozłącznikiem i kablową.</w:t>
            </w:r>
          </w:p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Połączenia pomiędzy przekładnikami i rozłącznikiem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Rozłącznik bezpiecznikowy ZSLS/NEOZ/3, wkładki 6A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-26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Przewód kabelkowy YDY5×1,5, 750V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Kabel sterowniczy YKSY7×2,5, 1kV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69" w:rsidRPr="00AB3BEC" w:rsidTr="009308FA">
        <w:trPr>
          <w:jc w:val="center"/>
        </w:trPr>
        <w:tc>
          <w:tcPr>
            <w:tcW w:w="570" w:type="dxa"/>
          </w:tcPr>
          <w:p w:rsidR="00863569" w:rsidRPr="00AB3BEC" w:rsidRDefault="00AB3BEC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9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Połączenie przewodem licznika w TN-210 z sumatorem w TN-20 na istniejącej trasie</w:t>
            </w:r>
          </w:p>
        </w:tc>
        <w:tc>
          <w:tcPr>
            <w:tcW w:w="852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569" w:rsidRPr="00AB3BEC" w:rsidRDefault="00863569" w:rsidP="009308FA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BEC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77" w:type="dxa"/>
          </w:tcPr>
          <w:p w:rsidR="00863569" w:rsidRPr="00AB3BEC" w:rsidRDefault="00863569" w:rsidP="009308FA">
            <w:pPr>
              <w:ind w:right="20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569" w:rsidRPr="00AB3BEC" w:rsidRDefault="00863569" w:rsidP="00863569">
      <w:pPr>
        <w:rPr>
          <w:rFonts w:ascii="Arial" w:hAnsi="Arial" w:cs="Arial"/>
          <w:sz w:val="20"/>
          <w:szCs w:val="20"/>
          <w:u w:val="single"/>
        </w:rPr>
      </w:pPr>
    </w:p>
    <w:p w:rsidR="00B2759A" w:rsidRPr="00AB3BEC" w:rsidRDefault="00B2759A" w:rsidP="00FC6B99">
      <w:pPr>
        <w:jc w:val="both"/>
        <w:rPr>
          <w:rFonts w:ascii="Arial" w:hAnsi="Arial" w:cs="Arial"/>
          <w:sz w:val="20"/>
          <w:szCs w:val="20"/>
        </w:rPr>
      </w:pPr>
    </w:p>
    <w:p w:rsidR="00C86DD5" w:rsidRPr="00AB3BEC" w:rsidRDefault="00063EBA" w:rsidP="00CD4E88">
      <w:pPr>
        <w:rPr>
          <w:rFonts w:ascii="Arial" w:hAnsi="Arial" w:cs="Arial"/>
          <w:b/>
          <w:i/>
          <w:sz w:val="20"/>
          <w:szCs w:val="20"/>
          <w:lang w:eastAsia="en-US"/>
        </w:rPr>
      </w:pPr>
      <w:r w:rsidRPr="00AB3BEC">
        <w:rPr>
          <w:rFonts w:ascii="Arial" w:hAnsi="Arial" w:cs="Arial"/>
          <w:b/>
          <w:i/>
          <w:sz w:val="20"/>
          <w:szCs w:val="20"/>
          <w:lang w:eastAsia="en-US"/>
        </w:rPr>
        <w:t xml:space="preserve">3. </w:t>
      </w:r>
      <w:r w:rsidR="00C86DD5" w:rsidRPr="00AB3BEC">
        <w:rPr>
          <w:rFonts w:ascii="Arial" w:hAnsi="Arial" w:cs="Arial"/>
          <w:b/>
          <w:i/>
          <w:sz w:val="20"/>
          <w:szCs w:val="20"/>
          <w:lang w:eastAsia="en-US"/>
        </w:rPr>
        <w:t>Uwarunkowania techniczno-organizacyjne:</w:t>
      </w:r>
    </w:p>
    <w:p w:rsidR="007969CB" w:rsidRPr="00AB3BEC" w:rsidRDefault="007969CB" w:rsidP="00CD4E88">
      <w:pPr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2D0685" w:rsidRPr="00AB3BEC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1024E6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>1</w:t>
      </w:r>
      <w:r w:rsidR="00063EBA" w:rsidRPr="00AB3BEC">
        <w:rPr>
          <w:rFonts w:ascii="Arial" w:hAnsi="Arial" w:cs="Arial"/>
          <w:sz w:val="20"/>
          <w:szCs w:val="20"/>
          <w:lang w:eastAsia="en-US"/>
        </w:rPr>
        <w:t xml:space="preserve"> .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>Wykonawca w trakcie wykonywania prac będących przedmiotem przetargu zobowiązany jest do stosowania obowiązujących przepisów prawa, a w szczególności przepisów Prawa Geologicznego i Górniczego Ustawa z dnia 9 czerwca 2011 r.– Dz. U. Nr 163, poz. 981),rozporządzenia Ministra Gospodarki z dnia 28 czerwca 2002 roku (Dz. U. Nr 139, poz.1169) wraz z późniejszymi zmianami oraz z przynależnymi załącznikami, rozporządzenia Rady Ministrów z dnia 2 lipca 2002 roku (Dz. U. Nr 125, poz. 1064) oraz wymagań</w:t>
      </w:r>
      <w:r w:rsidR="002D0685" w:rsidRPr="00AB3BE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>określonych w odrębnych przepisach i w Polskich</w:t>
      </w:r>
      <w:r w:rsidR="002D0685" w:rsidRPr="00AB3BEC">
        <w:rPr>
          <w:rFonts w:ascii="Arial" w:hAnsi="Arial" w:cs="Arial"/>
          <w:sz w:val="20"/>
          <w:szCs w:val="20"/>
          <w:lang w:eastAsia="en-US"/>
        </w:rPr>
        <w:t xml:space="preserve"> Normach i z tego tytułu ponosi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 pełną odpowiedzialność za ewentualnie skutki powstałe w wyniku zaniedbania lub rażącego naruszenia powyższych przepisów.</w:t>
      </w:r>
    </w:p>
    <w:p w:rsidR="002D0685" w:rsidRPr="00AB3BEC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1024E6" w:rsidP="00063EBA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>2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. Wykonawca zobowiązany jest do prowadzenia prac zgodnie obustronnymi ustaleniami na zasadach obowiązujących w </w:t>
      </w:r>
      <w:r w:rsidR="002D0685" w:rsidRPr="00AB3BEC">
        <w:rPr>
          <w:rFonts w:ascii="Arial" w:hAnsi="Arial" w:cs="Arial"/>
          <w:sz w:val="20"/>
          <w:szCs w:val="20"/>
          <w:lang w:eastAsia="en-US"/>
        </w:rPr>
        <w:t>Muzeum Górnictwa Węglowego w Zabrzu</w:t>
      </w:r>
    </w:p>
    <w:p w:rsidR="002D0685" w:rsidRPr="00AB3BEC" w:rsidRDefault="002D0685" w:rsidP="00AB3BEC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AB3BEC" w:rsidP="00CD4E88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>. W przypadku ujawnienia w okresie gwarancji wad Wykonawca zobowiązany jest</w:t>
      </w:r>
    </w:p>
    <w:p w:rsidR="00C86DD5" w:rsidRPr="00AB3BEC" w:rsidRDefault="00C86DD5" w:rsidP="00063EBA">
      <w:pPr>
        <w:ind w:left="284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 xml:space="preserve">przystąpić do ich usuwania natychmiast po zgłoszeniu tj. do </w:t>
      </w:r>
      <w:r w:rsidR="00AB3BEC" w:rsidRPr="00AB3BEC">
        <w:rPr>
          <w:rFonts w:ascii="Arial" w:hAnsi="Arial" w:cs="Arial"/>
          <w:sz w:val="20"/>
          <w:szCs w:val="20"/>
          <w:lang w:eastAsia="en-US"/>
        </w:rPr>
        <w:t>8</w:t>
      </w:r>
      <w:r w:rsidRPr="00AB3BEC">
        <w:rPr>
          <w:rFonts w:ascii="Arial" w:hAnsi="Arial" w:cs="Arial"/>
          <w:sz w:val="20"/>
          <w:szCs w:val="20"/>
          <w:lang w:eastAsia="en-US"/>
        </w:rPr>
        <w:t>-</w:t>
      </w:r>
      <w:r w:rsidR="007969CB" w:rsidRPr="00AB3BEC">
        <w:rPr>
          <w:rFonts w:ascii="Arial" w:hAnsi="Arial" w:cs="Arial"/>
          <w:sz w:val="20"/>
          <w:szCs w:val="20"/>
          <w:lang w:eastAsia="en-US"/>
        </w:rPr>
        <w:t>u</w:t>
      </w:r>
      <w:r w:rsidRPr="00AB3BEC">
        <w:rPr>
          <w:rFonts w:ascii="Arial" w:hAnsi="Arial" w:cs="Arial"/>
          <w:sz w:val="20"/>
          <w:szCs w:val="20"/>
          <w:lang w:eastAsia="en-US"/>
        </w:rPr>
        <w:t xml:space="preserve"> godzin od zgłoszenia przez Zamawiającego. Zakres i termin zakończenia usuwania wad Strony ustalają protokolarnie.</w:t>
      </w:r>
    </w:p>
    <w:p w:rsidR="002D0685" w:rsidRPr="00AB3BEC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50184D" w:rsidP="00CD4E88">
      <w:pPr>
        <w:rPr>
          <w:rFonts w:ascii="Arial" w:hAnsi="Arial" w:cs="Arial"/>
          <w:b/>
          <w:i/>
          <w:sz w:val="20"/>
          <w:szCs w:val="20"/>
          <w:lang w:eastAsia="en-US"/>
        </w:rPr>
      </w:pPr>
      <w:r w:rsidRPr="00AB3BEC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 w:rsidR="00063EBA" w:rsidRPr="00AB3BEC">
        <w:rPr>
          <w:rFonts w:ascii="Arial" w:hAnsi="Arial" w:cs="Arial"/>
          <w:b/>
          <w:i/>
          <w:sz w:val="20"/>
          <w:szCs w:val="20"/>
          <w:lang w:eastAsia="en-US"/>
        </w:rPr>
        <w:t xml:space="preserve">4. </w:t>
      </w:r>
      <w:r w:rsidR="00C86DD5" w:rsidRPr="00AB3BEC">
        <w:rPr>
          <w:rFonts w:ascii="Arial" w:hAnsi="Arial" w:cs="Arial"/>
          <w:b/>
          <w:i/>
          <w:sz w:val="20"/>
          <w:szCs w:val="20"/>
          <w:lang w:eastAsia="en-US"/>
        </w:rPr>
        <w:t>WYMAGANIA DOTYCZĄCE PRZEDMIOTU ZAMÓWIENIA:</w:t>
      </w:r>
    </w:p>
    <w:p w:rsidR="007969CB" w:rsidRPr="00AB3BEC" w:rsidRDefault="007969CB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C86DD5" w:rsidP="00674EBA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>1. Wykonawca udzieli gwarancji co najmniej 6 miesięcznej gwarancji na przedmiot</w:t>
      </w:r>
      <w:r w:rsidR="00063EBA" w:rsidRPr="00AB3BE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B3BEC">
        <w:rPr>
          <w:rFonts w:ascii="Arial" w:hAnsi="Arial" w:cs="Arial"/>
          <w:sz w:val="20"/>
          <w:szCs w:val="20"/>
          <w:lang w:eastAsia="en-US"/>
        </w:rPr>
        <w:t xml:space="preserve">zamówienia licząc </w:t>
      </w:r>
      <w:r w:rsidR="00674EBA" w:rsidRPr="00AB3BEC">
        <w:rPr>
          <w:rFonts w:ascii="Arial" w:hAnsi="Arial" w:cs="Arial"/>
          <w:sz w:val="20"/>
          <w:szCs w:val="20"/>
          <w:lang w:eastAsia="en-US"/>
        </w:rPr>
        <w:t xml:space="preserve">    </w:t>
      </w:r>
      <w:r w:rsidRPr="00AB3BEC">
        <w:rPr>
          <w:rFonts w:ascii="Arial" w:hAnsi="Arial" w:cs="Arial"/>
          <w:sz w:val="20"/>
          <w:szCs w:val="20"/>
          <w:lang w:eastAsia="en-US"/>
        </w:rPr>
        <w:t>od dnia odbioru technicznego.</w:t>
      </w:r>
    </w:p>
    <w:p w:rsidR="007969CB" w:rsidRPr="00AB3BEC" w:rsidRDefault="007969CB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AB3BEC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>2. Wykonawca zobowiązany jest posiadać:</w:t>
      </w:r>
    </w:p>
    <w:p w:rsidR="007969CB" w:rsidRPr="00AB3BEC" w:rsidRDefault="007969CB" w:rsidP="00CD4E88">
      <w:pPr>
        <w:rPr>
          <w:rFonts w:ascii="Arial" w:hAnsi="Arial" w:cs="Arial"/>
          <w:sz w:val="20"/>
          <w:szCs w:val="20"/>
          <w:highlight w:val="yellow"/>
          <w:lang w:eastAsia="en-US"/>
        </w:rPr>
      </w:pPr>
    </w:p>
    <w:p w:rsidR="0050184D" w:rsidRPr="00AB3BEC" w:rsidRDefault="001E1BD2" w:rsidP="00AE676A">
      <w:pPr>
        <w:ind w:left="426" w:hanging="426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063EBA" w:rsidRPr="00AB3BEC">
        <w:rPr>
          <w:rFonts w:ascii="Arial" w:hAnsi="Arial" w:cs="Arial"/>
          <w:sz w:val="20"/>
          <w:szCs w:val="20"/>
          <w:lang w:eastAsia="en-US"/>
        </w:rPr>
        <w:t>-</w:t>
      </w:r>
      <w:r w:rsidRPr="00AB3BEC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Ocenę zdolności do wykonywania </w:t>
      </w:r>
      <w:r w:rsidR="00AB3BEC">
        <w:rPr>
          <w:rFonts w:ascii="Arial" w:hAnsi="Arial" w:cs="Arial"/>
          <w:sz w:val="20"/>
          <w:szCs w:val="20"/>
          <w:lang w:eastAsia="en-US"/>
        </w:rPr>
        <w:t>usług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 obję</w:t>
      </w:r>
      <w:r w:rsidR="007969CB" w:rsidRPr="00AB3BEC">
        <w:rPr>
          <w:rFonts w:ascii="Arial" w:hAnsi="Arial" w:cs="Arial"/>
          <w:sz w:val="20"/>
          <w:szCs w:val="20"/>
          <w:lang w:eastAsia="en-US"/>
        </w:rPr>
        <w:t xml:space="preserve">tych przedmiotem 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zamówienia nadaną </w:t>
      </w:r>
      <w:r w:rsidRPr="00AB3BEC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 xml:space="preserve">przez upoważnioną jednostkę certyfikującą </w:t>
      </w:r>
      <w:r w:rsidR="007969CB" w:rsidRPr="00AB3BEC">
        <w:rPr>
          <w:rFonts w:ascii="Arial" w:hAnsi="Arial" w:cs="Arial"/>
          <w:sz w:val="20"/>
          <w:szCs w:val="20"/>
          <w:lang w:eastAsia="en-US"/>
        </w:rPr>
        <w:t xml:space="preserve">w zakresie </w:t>
      </w:r>
      <w:r w:rsidR="00C86DD5" w:rsidRPr="00AB3BEC">
        <w:rPr>
          <w:rFonts w:ascii="Arial" w:hAnsi="Arial" w:cs="Arial"/>
          <w:sz w:val="20"/>
          <w:szCs w:val="20"/>
          <w:lang w:eastAsia="en-US"/>
        </w:rPr>
        <w:t>obejmującym przedmiot zamówienia.</w:t>
      </w:r>
    </w:p>
    <w:p w:rsidR="0050184D" w:rsidRPr="00AB3BEC" w:rsidRDefault="001E1BD2" w:rsidP="00AE676A">
      <w:pPr>
        <w:ind w:left="426" w:hanging="426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063EBA" w:rsidRPr="00AB3BEC">
        <w:rPr>
          <w:rFonts w:ascii="Arial" w:hAnsi="Arial" w:cs="Arial"/>
          <w:sz w:val="20"/>
          <w:szCs w:val="20"/>
          <w:lang w:eastAsia="en-US"/>
        </w:rPr>
        <w:t>-</w:t>
      </w:r>
      <w:r w:rsidR="00DB5A9C" w:rsidRPr="00AB3BEC">
        <w:rPr>
          <w:rFonts w:ascii="Arial" w:hAnsi="Arial" w:cs="Arial"/>
          <w:sz w:val="20"/>
          <w:szCs w:val="20"/>
          <w:lang w:eastAsia="en-US"/>
        </w:rPr>
        <w:t>.  Świadectwo (autoryzację) posiadania praw, upoważniających do</w:t>
      </w:r>
      <w:r w:rsidR="00652F2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5A9C" w:rsidRPr="00AB3BEC">
        <w:rPr>
          <w:rFonts w:ascii="Arial" w:hAnsi="Arial" w:cs="Arial"/>
          <w:sz w:val="20"/>
          <w:szCs w:val="20"/>
          <w:lang w:eastAsia="en-US"/>
        </w:rPr>
        <w:t>wykonywania usług w zakresie systemów objętych przedmiotem zamówienia.</w:t>
      </w:r>
    </w:p>
    <w:p w:rsidR="00652F20" w:rsidRDefault="001E1BD2" w:rsidP="00652F20">
      <w:pPr>
        <w:ind w:left="426" w:hanging="426"/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063EBA" w:rsidRPr="00AB3BEC">
        <w:rPr>
          <w:rFonts w:ascii="Arial" w:hAnsi="Arial" w:cs="Arial"/>
          <w:sz w:val="20"/>
          <w:szCs w:val="20"/>
          <w:lang w:eastAsia="en-US"/>
        </w:rPr>
        <w:t xml:space="preserve">-   </w:t>
      </w:r>
      <w:r w:rsidR="00DB5A9C" w:rsidRPr="00AB3BEC">
        <w:rPr>
          <w:rFonts w:ascii="Arial" w:hAnsi="Arial" w:cs="Arial"/>
          <w:sz w:val="20"/>
          <w:szCs w:val="20"/>
          <w:lang w:eastAsia="en-US"/>
        </w:rPr>
        <w:t>Certyfikat systemu zarządzania jakością nadany przez upoważnioną jednostkę</w:t>
      </w:r>
      <w:r w:rsidRPr="00AB3BE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5A9C" w:rsidRPr="00AB3BEC">
        <w:rPr>
          <w:rFonts w:ascii="Arial" w:hAnsi="Arial" w:cs="Arial"/>
          <w:sz w:val="20"/>
          <w:szCs w:val="20"/>
          <w:lang w:eastAsia="en-US"/>
        </w:rPr>
        <w:t xml:space="preserve">certyfikującą </w:t>
      </w:r>
    </w:p>
    <w:p w:rsidR="00DB5A9C" w:rsidRPr="00652F20" w:rsidRDefault="00652F20" w:rsidP="00652F20">
      <w:pPr>
        <w:ind w:left="426" w:hanging="42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</w:t>
      </w:r>
      <w:r w:rsidR="00DB5A9C" w:rsidRPr="00AB3BEC">
        <w:rPr>
          <w:rFonts w:ascii="Arial" w:hAnsi="Arial" w:cs="Arial"/>
          <w:sz w:val="20"/>
          <w:szCs w:val="20"/>
          <w:lang w:eastAsia="en-US"/>
        </w:rPr>
        <w:t>w zakresie obejmującym przedmiot zamówienia.</w:t>
      </w:r>
    </w:p>
    <w:p w:rsidR="00C86DD5" w:rsidRPr="00AB3BEC" w:rsidRDefault="00C86DD5" w:rsidP="00CD4E88">
      <w:pPr>
        <w:rPr>
          <w:rFonts w:ascii="Arial" w:hAnsi="Arial" w:cs="Arial"/>
          <w:sz w:val="20"/>
          <w:szCs w:val="20"/>
        </w:rPr>
      </w:pPr>
    </w:p>
    <w:p w:rsidR="00C86DD5" w:rsidRPr="00AB3BEC" w:rsidRDefault="00C86DD5" w:rsidP="00CD4E88">
      <w:pPr>
        <w:rPr>
          <w:rFonts w:ascii="Arial" w:hAnsi="Arial" w:cs="Arial"/>
          <w:sz w:val="20"/>
          <w:szCs w:val="20"/>
        </w:rPr>
      </w:pPr>
    </w:p>
    <w:p w:rsidR="0050184D" w:rsidRPr="00AB3BEC" w:rsidRDefault="00063EBA" w:rsidP="00CD4E88">
      <w:pPr>
        <w:rPr>
          <w:rFonts w:ascii="Arial" w:hAnsi="Arial" w:cs="Arial"/>
          <w:sz w:val="20"/>
          <w:szCs w:val="20"/>
          <w:lang w:eastAsia="en-US"/>
        </w:rPr>
      </w:pPr>
      <w:r w:rsidRPr="00AB3BEC">
        <w:rPr>
          <w:rFonts w:ascii="Arial" w:eastAsia="Times New Roman" w:hAnsi="Arial" w:cs="Arial"/>
          <w:b/>
          <w:i/>
          <w:color w:val="000000"/>
          <w:sz w:val="20"/>
          <w:szCs w:val="20"/>
        </w:rPr>
        <w:t>5.</w:t>
      </w:r>
      <w:r w:rsidR="0050184D" w:rsidRPr="00AB3BEC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="000B5661" w:rsidRPr="00AB3BEC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="0050184D" w:rsidRPr="00AB3BEC">
        <w:rPr>
          <w:rFonts w:ascii="Arial" w:hAnsi="Arial" w:cs="Arial"/>
          <w:b/>
          <w:i/>
          <w:sz w:val="20"/>
          <w:szCs w:val="20"/>
          <w:lang w:eastAsia="en-US"/>
        </w:rPr>
        <w:t>TERMIN REEALIZACJI ZAMÓWIENIA I WARUNKI PŁATNOŚCI</w:t>
      </w:r>
      <w:r w:rsidR="0050184D" w:rsidRPr="00AB3BEC">
        <w:rPr>
          <w:rFonts w:ascii="Arial" w:hAnsi="Arial" w:cs="Arial"/>
          <w:sz w:val="20"/>
          <w:szCs w:val="20"/>
          <w:lang w:eastAsia="en-US"/>
        </w:rPr>
        <w:t>:</w:t>
      </w:r>
    </w:p>
    <w:p w:rsidR="000B5661" w:rsidRPr="00AB3BEC" w:rsidRDefault="000B5661" w:rsidP="00CD4E8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B5E26" w:rsidRPr="00AB3BEC" w:rsidRDefault="0050184D" w:rsidP="00063EBA">
      <w:pPr>
        <w:ind w:left="284" w:hanging="284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1</w:t>
      </w:r>
      <w:r w:rsidR="00DB6ACB" w:rsidRPr="00AB3BEC">
        <w:rPr>
          <w:rFonts w:ascii="Arial" w:hAnsi="Arial" w:cs="Arial"/>
          <w:sz w:val="20"/>
          <w:szCs w:val="20"/>
        </w:rPr>
        <w:t xml:space="preserve">. </w:t>
      </w:r>
      <w:r w:rsidR="00970CD2" w:rsidRPr="00AB3BEC">
        <w:rPr>
          <w:rFonts w:ascii="Arial" w:hAnsi="Arial" w:cs="Arial"/>
          <w:sz w:val="20"/>
          <w:szCs w:val="20"/>
        </w:rPr>
        <w:t>Termin wykonania zamówienia</w:t>
      </w:r>
      <w:r w:rsidR="00CB5E26" w:rsidRPr="00AB3BEC">
        <w:rPr>
          <w:rFonts w:ascii="Arial" w:hAnsi="Arial" w:cs="Arial"/>
          <w:sz w:val="20"/>
          <w:szCs w:val="20"/>
        </w:rPr>
        <w:t xml:space="preserve">: od podpisania umowy </w:t>
      </w:r>
      <w:r w:rsidR="007C5D6D" w:rsidRPr="00AB3BEC">
        <w:rPr>
          <w:rFonts w:ascii="Arial" w:hAnsi="Arial" w:cs="Arial"/>
          <w:sz w:val="20"/>
          <w:szCs w:val="20"/>
        </w:rPr>
        <w:t>do 31.1</w:t>
      </w:r>
      <w:r w:rsidR="00AB3BEC" w:rsidRPr="00AB3BEC">
        <w:rPr>
          <w:rFonts w:ascii="Arial" w:hAnsi="Arial" w:cs="Arial"/>
          <w:sz w:val="20"/>
          <w:szCs w:val="20"/>
        </w:rPr>
        <w:t>0</w:t>
      </w:r>
      <w:r w:rsidR="007C5D6D" w:rsidRPr="00AB3BEC">
        <w:rPr>
          <w:rFonts w:ascii="Arial" w:hAnsi="Arial" w:cs="Arial"/>
          <w:sz w:val="20"/>
          <w:szCs w:val="20"/>
        </w:rPr>
        <w:t>.201</w:t>
      </w:r>
      <w:r w:rsidR="00AB3BEC" w:rsidRPr="00AB3BEC">
        <w:rPr>
          <w:rFonts w:ascii="Arial" w:hAnsi="Arial" w:cs="Arial"/>
          <w:sz w:val="20"/>
          <w:szCs w:val="20"/>
        </w:rPr>
        <w:t>4</w:t>
      </w:r>
      <w:r w:rsidR="00373469" w:rsidRPr="00AB3BEC">
        <w:rPr>
          <w:rFonts w:ascii="Arial" w:hAnsi="Arial" w:cs="Arial"/>
          <w:sz w:val="20"/>
          <w:szCs w:val="20"/>
        </w:rPr>
        <w:t xml:space="preserve"> r.</w:t>
      </w:r>
      <w:r w:rsidR="007C5D6D" w:rsidRPr="00AB3BEC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 w:rsidRPr="00AB3BEC">
        <w:rPr>
          <w:rFonts w:ascii="Arial" w:hAnsi="Arial" w:cs="Arial"/>
          <w:sz w:val="20"/>
          <w:szCs w:val="20"/>
        </w:rPr>
        <w:t>.</w:t>
      </w:r>
    </w:p>
    <w:p w:rsidR="005124D3" w:rsidRPr="00AB3BEC" w:rsidRDefault="0050184D" w:rsidP="00063EBA">
      <w:pPr>
        <w:ind w:left="284" w:hanging="284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2</w:t>
      </w:r>
      <w:r w:rsidR="005124D3" w:rsidRPr="00AB3BEC">
        <w:rPr>
          <w:rFonts w:ascii="Arial" w:hAnsi="Arial" w:cs="Arial"/>
          <w:sz w:val="20"/>
          <w:szCs w:val="20"/>
        </w:rPr>
        <w:t>.</w:t>
      </w:r>
      <w:r w:rsidR="005C0A33" w:rsidRPr="00AB3BEC">
        <w:rPr>
          <w:rFonts w:ascii="Arial" w:hAnsi="Arial" w:cs="Arial"/>
          <w:sz w:val="20"/>
          <w:szCs w:val="20"/>
        </w:rPr>
        <w:t xml:space="preserve"> </w:t>
      </w:r>
      <w:r w:rsidR="005124D3" w:rsidRPr="00AB3BEC">
        <w:rPr>
          <w:rFonts w:ascii="Arial" w:hAnsi="Arial" w:cs="Arial"/>
          <w:sz w:val="20"/>
          <w:szCs w:val="20"/>
        </w:rPr>
        <w:t xml:space="preserve">Zapłata za </w:t>
      </w:r>
      <w:r w:rsidR="001E1BD2" w:rsidRPr="00AB3BEC">
        <w:rPr>
          <w:rFonts w:ascii="Arial" w:hAnsi="Arial" w:cs="Arial"/>
          <w:sz w:val="20"/>
          <w:szCs w:val="20"/>
        </w:rPr>
        <w:t>wykonaną usługę</w:t>
      </w:r>
      <w:r w:rsidR="00652872" w:rsidRPr="00AB3BEC">
        <w:rPr>
          <w:rFonts w:ascii="Arial" w:hAnsi="Arial" w:cs="Arial"/>
          <w:sz w:val="20"/>
          <w:szCs w:val="20"/>
        </w:rPr>
        <w:t xml:space="preserve"> </w:t>
      </w:r>
      <w:r w:rsidR="005124D3" w:rsidRPr="00AB3BEC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 w:rsidRPr="00AB3BEC">
        <w:rPr>
          <w:rFonts w:ascii="Arial" w:hAnsi="Arial" w:cs="Arial"/>
          <w:sz w:val="20"/>
          <w:szCs w:val="20"/>
        </w:rPr>
        <w:t>zelewe</w:t>
      </w:r>
      <w:r w:rsidR="008D2A2E" w:rsidRPr="00AB3BEC">
        <w:rPr>
          <w:rFonts w:ascii="Arial" w:hAnsi="Arial" w:cs="Arial"/>
          <w:sz w:val="20"/>
          <w:szCs w:val="20"/>
        </w:rPr>
        <w:t xml:space="preserve">m na konto </w:t>
      </w:r>
      <w:r w:rsidR="00970CD2" w:rsidRPr="00AB3BEC">
        <w:rPr>
          <w:rFonts w:ascii="Arial" w:hAnsi="Arial" w:cs="Arial"/>
          <w:sz w:val="20"/>
          <w:szCs w:val="20"/>
        </w:rPr>
        <w:t>w terminie 30</w:t>
      </w:r>
      <w:r w:rsidR="005124D3" w:rsidRPr="00AB3BEC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Pr="00AB3BEC" w:rsidRDefault="00184D87" w:rsidP="00CD4E88">
      <w:pPr>
        <w:rPr>
          <w:rFonts w:ascii="Arial" w:hAnsi="Arial" w:cs="Arial"/>
          <w:sz w:val="20"/>
          <w:szCs w:val="20"/>
        </w:rPr>
      </w:pPr>
    </w:p>
    <w:p w:rsidR="0074623D" w:rsidRPr="00AB3BEC" w:rsidRDefault="00063EBA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6</w:t>
      </w:r>
      <w:r w:rsidR="00B40E5C" w:rsidRPr="00AB3BEC">
        <w:rPr>
          <w:rFonts w:ascii="Arial" w:hAnsi="Arial" w:cs="Arial"/>
          <w:b/>
          <w:i/>
          <w:sz w:val="20"/>
          <w:szCs w:val="20"/>
        </w:rPr>
        <w:t>.</w:t>
      </w:r>
      <w:r w:rsidR="00F3097B" w:rsidRPr="00AB3BEC">
        <w:rPr>
          <w:rFonts w:ascii="Arial" w:hAnsi="Arial" w:cs="Arial"/>
          <w:b/>
          <w:i/>
          <w:sz w:val="20"/>
          <w:szCs w:val="20"/>
        </w:rPr>
        <w:t xml:space="preserve"> </w:t>
      </w:r>
      <w:r w:rsidR="0074623D" w:rsidRPr="00AB3BEC">
        <w:rPr>
          <w:rFonts w:ascii="Arial" w:hAnsi="Arial" w:cs="Arial"/>
          <w:b/>
          <w:i/>
          <w:sz w:val="20"/>
          <w:szCs w:val="20"/>
        </w:rPr>
        <w:t>Opis sposobu przygotowania oferty.</w:t>
      </w:r>
    </w:p>
    <w:p w:rsidR="00063EBA" w:rsidRPr="00AB3BEC" w:rsidRDefault="00063EBA" w:rsidP="00CD4E88">
      <w:pPr>
        <w:rPr>
          <w:rFonts w:ascii="Arial" w:hAnsi="Arial" w:cs="Arial"/>
          <w:b/>
          <w:i/>
          <w:sz w:val="20"/>
          <w:szCs w:val="20"/>
        </w:rPr>
      </w:pPr>
    </w:p>
    <w:p w:rsidR="00B40E5C" w:rsidRPr="00AB3BEC" w:rsidRDefault="00063EBA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B40E5C" w:rsidRPr="00AB3BEC">
        <w:rPr>
          <w:rFonts w:ascii="Arial" w:hAnsi="Arial" w:cs="Arial"/>
          <w:sz w:val="20"/>
          <w:szCs w:val="20"/>
        </w:rPr>
        <w:t>Oferta musi być złożona w formie pisemnej.</w:t>
      </w:r>
    </w:p>
    <w:p w:rsidR="00B40E5C" w:rsidRPr="00AB3BEC" w:rsidRDefault="00063EBA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B40E5C" w:rsidRPr="00AB3BEC">
        <w:rPr>
          <w:rFonts w:ascii="Arial" w:hAnsi="Arial" w:cs="Arial"/>
          <w:sz w:val="20"/>
          <w:szCs w:val="20"/>
        </w:rPr>
        <w:t>Oferta musi być złożona w języku polskim.</w:t>
      </w:r>
    </w:p>
    <w:p w:rsidR="00184D87" w:rsidRPr="00AB3BEC" w:rsidRDefault="00063EBA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184D87" w:rsidRPr="00AB3BEC">
        <w:rPr>
          <w:rFonts w:ascii="Arial" w:hAnsi="Arial" w:cs="Arial"/>
          <w:sz w:val="20"/>
          <w:szCs w:val="20"/>
        </w:rPr>
        <w:t>Każdy Wykonawca może złożyć tylko jedną ofertę.</w:t>
      </w:r>
    </w:p>
    <w:p w:rsidR="00184D87" w:rsidRPr="00AB3BEC" w:rsidRDefault="00063EBA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184D87" w:rsidRPr="00AB3BEC">
        <w:rPr>
          <w:rFonts w:ascii="Arial" w:hAnsi="Arial" w:cs="Arial"/>
          <w:sz w:val="20"/>
          <w:szCs w:val="20"/>
        </w:rPr>
        <w:t>Ofertę należy przygotować według wymagań określonych w Zapytaniu ofertowym.</w:t>
      </w:r>
    </w:p>
    <w:p w:rsidR="00A66B63" w:rsidRPr="00AB3BEC" w:rsidRDefault="00E8521E" w:rsidP="00E8521E">
      <w:pPr>
        <w:ind w:left="142" w:hanging="142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A66B63" w:rsidRPr="00AB3BEC">
        <w:rPr>
          <w:rFonts w:ascii="Arial" w:hAnsi="Arial" w:cs="Arial"/>
          <w:sz w:val="20"/>
          <w:szCs w:val="20"/>
        </w:rPr>
        <w:t xml:space="preserve">Wszystkie pozycje formularza cenowego powinny być wypełnione. W przypadku braków oferta </w:t>
      </w:r>
      <w:r w:rsidRPr="00AB3BEC">
        <w:rPr>
          <w:rFonts w:ascii="Arial" w:hAnsi="Arial" w:cs="Arial"/>
          <w:sz w:val="20"/>
          <w:szCs w:val="20"/>
        </w:rPr>
        <w:t xml:space="preserve">   </w:t>
      </w:r>
      <w:r w:rsidR="00A66B63" w:rsidRPr="00AB3BEC">
        <w:rPr>
          <w:rFonts w:ascii="Arial" w:hAnsi="Arial" w:cs="Arial"/>
          <w:sz w:val="20"/>
          <w:szCs w:val="20"/>
        </w:rPr>
        <w:t>będzie odrzucona ze względów formalnych.</w:t>
      </w:r>
    </w:p>
    <w:p w:rsidR="00184D87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lastRenderedPageBreak/>
        <w:t xml:space="preserve">- </w:t>
      </w:r>
      <w:r w:rsidR="00184D87" w:rsidRPr="00AB3BEC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184D87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184D87" w:rsidRPr="00AB3BE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- </w:t>
      </w:r>
      <w:r w:rsidR="00184D87" w:rsidRPr="00AB3BEC">
        <w:rPr>
          <w:rFonts w:ascii="Arial" w:hAnsi="Arial" w:cs="Arial"/>
          <w:sz w:val="20"/>
          <w:szCs w:val="20"/>
        </w:rPr>
        <w:t>Wskazane jest</w:t>
      </w:r>
      <w:r w:rsidR="0069400D" w:rsidRPr="00AB3BEC">
        <w:rPr>
          <w:rFonts w:ascii="Arial" w:hAnsi="Arial" w:cs="Arial"/>
          <w:sz w:val="20"/>
          <w:szCs w:val="20"/>
        </w:rPr>
        <w:t>, że</w:t>
      </w:r>
      <w:r w:rsidR="00184D87" w:rsidRPr="00AB3BEC">
        <w:rPr>
          <w:rFonts w:ascii="Arial" w:hAnsi="Arial" w:cs="Arial"/>
          <w:sz w:val="20"/>
          <w:szCs w:val="20"/>
        </w:rPr>
        <w:t>by wszystkie zapisane strony oferty były ponumerowane.</w:t>
      </w:r>
    </w:p>
    <w:p w:rsidR="00184D87" w:rsidRPr="00AB3BEC" w:rsidRDefault="00184D87" w:rsidP="00E8521E">
      <w:pPr>
        <w:ind w:left="142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AB3BEC" w:rsidRDefault="00CB7141" w:rsidP="00CD4E88">
      <w:pPr>
        <w:rPr>
          <w:rFonts w:ascii="Arial" w:hAnsi="Arial" w:cs="Arial"/>
          <w:sz w:val="20"/>
          <w:szCs w:val="20"/>
        </w:rPr>
      </w:pPr>
    </w:p>
    <w:p w:rsidR="0074623D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7</w:t>
      </w:r>
      <w:r w:rsidR="008B0BDB" w:rsidRPr="00AB3BEC">
        <w:rPr>
          <w:rFonts w:ascii="Arial" w:hAnsi="Arial" w:cs="Arial"/>
          <w:b/>
          <w:i/>
          <w:sz w:val="20"/>
          <w:szCs w:val="20"/>
        </w:rPr>
        <w:t xml:space="preserve">. </w:t>
      </w:r>
      <w:r w:rsidR="0050184D" w:rsidRPr="00AB3BEC">
        <w:rPr>
          <w:rFonts w:ascii="Arial" w:hAnsi="Arial" w:cs="Arial"/>
          <w:b/>
          <w:i/>
          <w:sz w:val="20"/>
          <w:szCs w:val="20"/>
        </w:rPr>
        <w:t xml:space="preserve"> </w:t>
      </w:r>
      <w:r w:rsidR="008B0BDB" w:rsidRPr="00AB3BEC">
        <w:rPr>
          <w:rFonts w:ascii="Arial" w:hAnsi="Arial" w:cs="Arial"/>
          <w:b/>
          <w:i/>
          <w:sz w:val="20"/>
          <w:szCs w:val="20"/>
        </w:rPr>
        <w:t>Osoby uprawnione do porozumiewania się z wykonawcami</w:t>
      </w:r>
      <w:r w:rsidR="008B0BDB" w:rsidRPr="00AB3BEC">
        <w:rPr>
          <w:rFonts w:ascii="Arial" w:hAnsi="Arial" w:cs="Arial"/>
          <w:sz w:val="20"/>
          <w:szCs w:val="20"/>
        </w:rPr>
        <w:t>.</w:t>
      </w:r>
    </w:p>
    <w:p w:rsidR="008B0BDB" w:rsidRPr="00AB3BEC" w:rsidRDefault="008B0BDB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Osobami upoważnionymi przez Zamawiającego do kontaktowania się z Wykonawcami w sprawach         merytorycznych jest: </w:t>
      </w:r>
      <w:r w:rsidR="00391CCF">
        <w:rPr>
          <w:rFonts w:ascii="Arial" w:hAnsi="Arial" w:cs="Arial"/>
          <w:sz w:val="20"/>
          <w:szCs w:val="20"/>
        </w:rPr>
        <w:t>Tomasz Kozłowski</w:t>
      </w:r>
      <w:r w:rsidRPr="00AB3BEC">
        <w:rPr>
          <w:rFonts w:ascii="Arial" w:hAnsi="Arial" w:cs="Arial"/>
          <w:sz w:val="20"/>
          <w:szCs w:val="20"/>
        </w:rPr>
        <w:t xml:space="preserve">, </w:t>
      </w:r>
      <w:r w:rsidR="00B03B6F" w:rsidRPr="00AB3BEC">
        <w:rPr>
          <w:rFonts w:ascii="Arial" w:hAnsi="Arial" w:cs="Arial"/>
          <w:sz w:val="20"/>
          <w:szCs w:val="20"/>
        </w:rPr>
        <w:t xml:space="preserve">nr tel. </w:t>
      </w:r>
      <w:r w:rsidR="00391CCF">
        <w:rPr>
          <w:rFonts w:ascii="Arial" w:hAnsi="Arial" w:cs="Arial"/>
          <w:sz w:val="20"/>
          <w:szCs w:val="20"/>
        </w:rPr>
        <w:t>32 630 30 91</w:t>
      </w:r>
    </w:p>
    <w:p w:rsidR="00CB7141" w:rsidRPr="00AB3BEC" w:rsidRDefault="00CB7141" w:rsidP="00CD4E88">
      <w:pPr>
        <w:rPr>
          <w:rFonts w:ascii="Arial" w:hAnsi="Arial" w:cs="Arial"/>
          <w:sz w:val="20"/>
          <w:szCs w:val="20"/>
        </w:rPr>
      </w:pPr>
    </w:p>
    <w:p w:rsidR="009122E1" w:rsidRPr="00AB3BEC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8</w:t>
      </w:r>
      <w:r w:rsidR="009122E1" w:rsidRPr="00AB3BEC">
        <w:rPr>
          <w:rFonts w:ascii="Arial" w:hAnsi="Arial" w:cs="Arial"/>
          <w:b/>
          <w:i/>
          <w:sz w:val="20"/>
          <w:szCs w:val="20"/>
        </w:rPr>
        <w:t xml:space="preserve">. </w:t>
      </w:r>
      <w:r w:rsidR="009F65FD" w:rsidRPr="00AB3BEC">
        <w:rPr>
          <w:rFonts w:ascii="Arial" w:hAnsi="Arial" w:cs="Arial"/>
          <w:b/>
          <w:i/>
          <w:sz w:val="20"/>
          <w:szCs w:val="20"/>
        </w:rPr>
        <w:t>Miejsce, termin i sposób złożenia oferty.</w:t>
      </w:r>
    </w:p>
    <w:p w:rsidR="009F65FD" w:rsidRPr="00AB3BEC" w:rsidRDefault="009F65FD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1.Ofertę należy dostarczyć do siedziby Zamawiającego na adres:</w:t>
      </w:r>
    </w:p>
    <w:p w:rsidR="009F65FD" w:rsidRPr="00AB3BEC" w:rsidRDefault="009F65FD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</w:t>
      </w:r>
      <w:r w:rsidR="00E8521E" w:rsidRPr="00AB3BEC">
        <w:rPr>
          <w:rFonts w:ascii="Arial" w:hAnsi="Arial" w:cs="Arial"/>
          <w:sz w:val="20"/>
          <w:szCs w:val="20"/>
        </w:rPr>
        <w:t xml:space="preserve">  </w:t>
      </w:r>
      <w:r w:rsidRPr="00AB3BEC">
        <w:rPr>
          <w:rFonts w:ascii="Arial" w:hAnsi="Arial" w:cs="Arial"/>
          <w:sz w:val="20"/>
          <w:szCs w:val="20"/>
        </w:rPr>
        <w:t xml:space="preserve">Muzeum Górnictwa Węglowego w Zabrzu, </w:t>
      </w:r>
      <w:r w:rsidRPr="00AB3BEC">
        <w:rPr>
          <w:rFonts w:ascii="Arial" w:hAnsi="Arial" w:cs="Arial"/>
          <w:sz w:val="20"/>
          <w:szCs w:val="20"/>
        </w:rPr>
        <w:br/>
        <w:t xml:space="preserve">          ul. Jodłowa 59, 41-800 Zabrze,</w:t>
      </w:r>
    </w:p>
    <w:p w:rsidR="009F65FD" w:rsidRPr="00AB3BEC" w:rsidRDefault="00E8521E" w:rsidP="00E8521E">
      <w:pPr>
        <w:ind w:left="142" w:hanging="142"/>
        <w:rPr>
          <w:rFonts w:ascii="Arial" w:hAnsi="Arial" w:cs="Arial"/>
          <w:sz w:val="20"/>
          <w:szCs w:val="20"/>
          <w:u w:val="single"/>
        </w:rPr>
      </w:pPr>
      <w:r w:rsidRPr="00AB3BEC">
        <w:rPr>
          <w:rFonts w:ascii="Arial" w:hAnsi="Arial" w:cs="Arial"/>
          <w:sz w:val="20"/>
          <w:szCs w:val="20"/>
        </w:rPr>
        <w:t xml:space="preserve">   </w:t>
      </w:r>
      <w:r w:rsidR="007C00CF" w:rsidRPr="00AB3BEC">
        <w:rPr>
          <w:rFonts w:ascii="Arial" w:hAnsi="Arial" w:cs="Arial"/>
          <w:sz w:val="20"/>
          <w:szCs w:val="20"/>
        </w:rPr>
        <w:t>w</w:t>
      </w:r>
      <w:r w:rsidR="009F65FD" w:rsidRPr="00AB3BEC">
        <w:rPr>
          <w:rFonts w:ascii="Arial" w:hAnsi="Arial" w:cs="Arial"/>
          <w:sz w:val="20"/>
          <w:szCs w:val="20"/>
        </w:rPr>
        <w:t xml:space="preserve"> nieprzekraczalnym terminie do dnia: </w:t>
      </w:r>
      <w:r w:rsidR="00391CCF" w:rsidRPr="003D3DE0">
        <w:rPr>
          <w:rFonts w:ascii="Arial" w:hAnsi="Arial" w:cs="Arial"/>
          <w:b/>
          <w:sz w:val="20"/>
          <w:szCs w:val="20"/>
          <w:u w:val="single"/>
        </w:rPr>
        <w:t xml:space="preserve">05.09.2014 </w:t>
      </w:r>
      <w:proofErr w:type="spellStart"/>
      <w:r w:rsidR="00391CCF" w:rsidRPr="003D3DE0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391CCF" w:rsidRPr="003D3DE0">
        <w:rPr>
          <w:rFonts w:ascii="Arial" w:hAnsi="Arial" w:cs="Arial"/>
          <w:b/>
          <w:sz w:val="20"/>
          <w:szCs w:val="20"/>
          <w:u w:val="single"/>
        </w:rPr>
        <w:t>. godz. 12:00</w:t>
      </w:r>
    </w:p>
    <w:p w:rsidR="007C00CF" w:rsidRPr="00AB3BEC" w:rsidRDefault="007C00CF" w:rsidP="00E8521E">
      <w:pPr>
        <w:ind w:left="142" w:hanging="142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2.Ofertę należy złożyć w nieprzezroczystej, zabezpieczonej przed otwarciem</w:t>
      </w:r>
      <w:r w:rsidR="00C85DA1" w:rsidRPr="00AB3BEC">
        <w:rPr>
          <w:rFonts w:ascii="Arial" w:hAnsi="Arial" w:cs="Arial"/>
          <w:sz w:val="20"/>
          <w:szCs w:val="20"/>
        </w:rPr>
        <w:t xml:space="preserve"> kopercie</w:t>
      </w:r>
      <w:r w:rsidR="00CD1307" w:rsidRPr="00AB3BEC">
        <w:rPr>
          <w:rFonts w:ascii="Arial" w:hAnsi="Arial" w:cs="Arial"/>
          <w:sz w:val="20"/>
          <w:szCs w:val="20"/>
        </w:rPr>
        <w:t>, która</w:t>
      </w:r>
      <w:r w:rsidR="00B40844" w:rsidRPr="00AB3BEC">
        <w:rPr>
          <w:rFonts w:ascii="Arial" w:hAnsi="Arial" w:cs="Arial"/>
          <w:sz w:val="20"/>
          <w:szCs w:val="20"/>
        </w:rPr>
        <w:t xml:space="preserve"> powinna </w:t>
      </w:r>
      <w:r w:rsidR="00E8521E" w:rsidRPr="00AB3BEC">
        <w:rPr>
          <w:rFonts w:ascii="Arial" w:hAnsi="Arial" w:cs="Arial"/>
          <w:sz w:val="20"/>
          <w:szCs w:val="20"/>
        </w:rPr>
        <w:t xml:space="preserve">   </w:t>
      </w:r>
      <w:r w:rsidR="00B40844" w:rsidRPr="00AB3BEC">
        <w:rPr>
          <w:rFonts w:ascii="Arial" w:hAnsi="Arial" w:cs="Arial"/>
          <w:sz w:val="20"/>
          <w:szCs w:val="20"/>
        </w:rPr>
        <w:t xml:space="preserve">zawierać następujące informacje: </w:t>
      </w:r>
    </w:p>
    <w:p w:rsidR="007C00CF" w:rsidRPr="00AB3BEC" w:rsidRDefault="007C00CF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eastAsia="Times New Roman" w:hAnsi="Arial" w:cs="Arial"/>
          <w:sz w:val="20"/>
          <w:szCs w:val="20"/>
        </w:rPr>
        <w:t>- nazwę i adres : Muzeum Górnictwa Węglowego w Zabrzu</w:t>
      </w:r>
      <w:r w:rsidRPr="00AB3BEC">
        <w:rPr>
          <w:rFonts w:ascii="Arial" w:hAnsi="Arial" w:cs="Arial"/>
          <w:sz w:val="20"/>
          <w:szCs w:val="20"/>
        </w:rPr>
        <w:t xml:space="preserve">, ul. Jodłowa 59, </w:t>
      </w:r>
    </w:p>
    <w:p w:rsidR="007C00CF" w:rsidRPr="00AB3BEC" w:rsidRDefault="00E8521E" w:rsidP="00CD4E88">
      <w:pPr>
        <w:rPr>
          <w:rFonts w:ascii="Arial" w:eastAsia="Times New Roman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 </w:t>
      </w:r>
      <w:r w:rsidR="007C00CF" w:rsidRPr="00AB3BEC">
        <w:rPr>
          <w:rFonts w:ascii="Arial" w:hAnsi="Arial" w:cs="Arial"/>
          <w:sz w:val="20"/>
          <w:szCs w:val="20"/>
        </w:rPr>
        <w:t>Zabrze, Sekretariat pok. 102</w:t>
      </w:r>
    </w:p>
    <w:p w:rsidR="007C00CF" w:rsidRPr="00AB3BEC" w:rsidRDefault="007C00CF" w:rsidP="00CD4E88">
      <w:pPr>
        <w:rPr>
          <w:rFonts w:ascii="Arial" w:eastAsia="Times New Roman" w:hAnsi="Arial" w:cs="Arial"/>
          <w:sz w:val="20"/>
          <w:szCs w:val="20"/>
        </w:rPr>
      </w:pPr>
      <w:r w:rsidRPr="00AB3BEC"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AB3BEC" w:rsidRDefault="00C5523C" w:rsidP="00CD4E8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AB3BEC">
        <w:rPr>
          <w:rFonts w:ascii="Arial" w:hAnsi="Arial" w:cs="Arial"/>
          <w:b/>
          <w:i/>
          <w:sz w:val="20"/>
          <w:szCs w:val="20"/>
          <w:u w:val="single"/>
        </w:rPr>
        <w:t>Rozpoznanie cenowe na postępowanie pn.:</w:t>
      </w:r>
    </w:p>
    <w:p w:rsidR="00AE676A" w:rsidRPr="003A5A55" w:rsidRDefault="00AE676A" w:rsidP="00AE676A">
      <w:pPr>
        <w:ind w:firstLine="426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Zabudowa układu pomiarowo – rozliczeniowego energii elektrycznej na poziomie 320 m w zabytkowej Kopalni Węgla Kamiennego „Guido” w Zabrzu.  </w:t>
      </w:r>
    </w:p>
    <w:p w:rsidR="00AB3BEC" w:rsidRPr="00AE676A" w:rsidRDefault="00AB3BEC" w:rsidP="00CD4E88">
      <w:pPr>
        <w:rPr>
          <w:rFonts w:ascii="Arial" w:hAnsi="Arial" w:cs="Arial"/>
          <w:b/>
          <w:bCs/>
          <w:sz w:val="20"/>
          <w:szCs w:val="20"/>
        </w:rPr>
      </w:pPr>
      <w:r w:rsidRPr="00AB3BEC">
        <w:rPr>
          <w:rFonts w:ascii="Arial" w:hAnsi="Arial" w:cs="Arial"/>
          <w:b/>
          <w:bCs/>
          <w:sz w:val="20"/>
          <w:szCs w:val="20"/>
        </w:rPr>
        <w:t xml:space="preserve">.  </w:t>
      </w:r>
    </w:p>
    <w:p w:rsidR="007C00CF" w:rsidRPr="00AB3BEC" w:rsidRDefault="007C00CF" w:rsidP="00CD4E88">
      <w:pPr>
        <w:rPr>
          <w:rFonts w:ascii="Arial" w:eastAsia="Times New Roman" w:hAnsi="Arial" w:cs="Arial"/>
          <w:sz w:val="20"/>
          <w:szCs w:val="20"/>
        </w:rPr>
      </w:pPr>
      <w:r w:rsidRPr="00AB3BEC">
        <w:rPr>
          <w:rFonts w:ascii="Arial" w:eastAsia="Times New Roman" w:hAnsi="Arial" w:cs="Arial"/>
          <w:sz w:val="20"/>
          <w:szCs w:val="20"/>
        </w:rPr>
        <w:t>nazwę i dokładny ad</w:t>
      </w:r>
      <w:r w:rsidR="00B40844" w:rsidRPr="00AB3BEC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AB3BEC">
        <w:rPr>
          <w:rFonts w:ascii="Arial" w:eastAsia="Times New Roman" w:hAnsi="Arial" w:cs="Arial"/>
          <w:sz w:val="20"/>
          <w:szCs w:val="20"/>
        </w:rPr>
        <w:tab/>
      </w:r>
    </w:p>
    <w:p w:rsidR="007C00CF" w:rsidRPr="00AB3BEC" w:rsidRDefault="00C85DA1" w:rsidP="00CD4E88">
      <w:pPr>
        <w:rPr>
          <w:rFonts w:ascii="Arial" w:eastAsia="Times New Roman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Nie otwierać przed dniem : </w:t>
      </w:r>
      <w:r w:rsidR="00391CCF" w:rsidRPr="003D3DE0">
        <w:rPr>
          <w:rFonts w:ascii="Arial" w:hAnsi="Arial" w:cs="Arial"/>
          <w:b/>
          <w:sz w:val="20"/>
          <w:szCs w:val="20"/>
          <w:u w:val="single"/>
        </w:rPr>
        <w:t xml:space="preserve">05.09.2014 </w:t>
      </w:r>
      <w:proofErr w:type="spellStart"/>
      <w:r w:rsidR="00391CCF" w:rsidRPr="003D3DE0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391CCF" w:rsidRPr="003D3DE0">
        <w:rPr>
          <w:rFonts w:ascii="Arial" w:hAnsi="Arial" w:cs="Arial"/>
          <w:b/>
          <w:sz w:val="20"/>
          <w:szCs w:val="20"/>
          <w:u w:val="single"/>
        </w:rPr>
        <w:t>. godz. 12:00</w:t>
      </w:r>
      <w:r w:rsidR="00DF62F1" w:rsidRPr="00AB3BEC">
        <w:rPr>
          <w:rFonts w:ascii="Arial" w:hAnsi="Arial" w:cs="Arial"/>
          <w:sz w:val="20"/>
          <w:szCs w:val="20"/>
        </w:rPr>
        <w:t>.</w:t>
      </w:r>
    </w:p>
    <w:p w:rsidR="00B10BBE" w:rsidRPr="00AB3BEC" w:rsidRDefault="00B10BBE" w:rsidP="00CD4E88">
      <w:pPr>
        <w:rPr>
          <w:rFonts w:ascii="Arial" w:hAnsi="Arial" w:cs="Arial"/>
          <w:sz w:val="20"/>
          <w:szCs w:val="20"/>
        </w:rPr>
      </w:pPr>
    </w:p>
    <w:p w:rsidR="005124D3" w:rsidRPr="00AB3BEC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9</w:t>
      </w:r>
      <w:r w:rsidR="005124D3" w:rsidRPr="00AB3BEC">
        <w:rPr>
          <w:rFonts w:ascii="Arial" w:hAnsi="Arial" w:cs="Arial"/>
          <w:b/>
          <w:i/>
          <w:sz w:val="20"/>
          <w:szCs w:val="20"/>
        </w:rPr>
        <w:t>. Termin związania ofertą.</w:t>
      </w:r>
    </w:p>
    <w:p w:rsidR="005124D3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  </w:t>
      </w:r>
      <w:r w:rsidR="005124D3" w:rsidRPr="00AB3BEC"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</w:p>
    <w:p w:rsidR="00880A38" w:rsidRPr="00AB3BEC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10</w:t>
      </w:r>
      <w:r w:rsidR="005124D3" w:rsidRPr="00AB3BEC">
        <w:rPr>
          <w:rFonts w:ascii="Arial" w:hAnsi="Arial" w:cs="Arial"/>
          <w:b/>
          <w:i/>
          <w:sz w:val="20"/>
          <w:szCs w:val="20"/>
        </w:rPr>
        <w:t xml:space="preserve">. Opis sposobu obliczenia ceny. </w:t>
      </w:r>
    </w:p>
    <w:p w:rsidR="00880A38" w:rsidRPr="00AB3BEC" w:rsidRDefault="00880A38" w:rsidP="00CD4E88">
      <w:pPr>
        <w:rPr>
          <w:rFonts w:ascii="Arial" w:hAnsi="Arial" w:cs="Arial"/>
          <w:b/>
          <w:i/>
          <w:sz w:val="20"/>
          <w:szCs w:val="20"/>
        </w:rPr>
      </w:pPr>
    </w:p>
    <w:p w:rsidR="0045763B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0797A">
        <w:rPr>
          <w:rFonts w:ascii="Arial" w:hAnsi="Arial" w:cs="Arial"/>
          <w:sz w:val="20"/>
          <w:szCs w:val="20"/>
        </w:rPr>
        <w:t>1.</w:t>
      </w:r>
      <w:r w:rsidR="00880A38" w:rsidRPr="0030797A">
        <w:rPr>
          <w:rFonts w:ascii="Arial" w:hAnsi="Arial" w:cs="Arial"/>
          <w:sz w:val="20"/>
          <w:szCs w:val="20"/>
        </w:rPr>
        <w:t xml:space="preserve">Przez cenę oferty Zamawiający rozumie </w:t>
      </w:r>
      <w:r w:rsidR="00DA1519" w:rsidRPr="0030797A">
        <w:rPr>
          <w:rFonts w:ascii="Arial" w:hAnsi="Arial" w:cs="Arial"/>
          <w:sz w:val="20"/>
          <w:szCs w:val="20"/>
        </w:rPr>
        <w:t>cen</w:t>
      </w:r>
      <w:r w:rsidR="00F35173" w:rsidRPr="0030797A">
        <w:rPr>
          <w:rFonts w:ascii="Arial" w:hAnsi="Arial" w:cs="Arial"/>
          <w:sz w:val="20"/>
          <w:szCs w:val="20"/>
        </w:rPr>
        <w:t>ę</w:t>
      </w:r>
      <w:r w:rsidR="00DA1519" w:rsidRPr="0030797A">
        <w:rPr>
          <w:rFonts w:ascii="Arial" w:hAnsi="Arial" w:cs="Arial"/>
          <w:sz w:val="20"/>
          <w:szCs w:val="20"/>
        </w:rPr>
        <w:t xml:space="preserve"> </w:t>
      </w:r>
      <w:r w:rsidR="00880A38" w:rsidRPr="0030797A">
        <w:rPr>
          <w:rFonts w:ascii="Arial" w:hAnsi="Arial" w:cs="Arial"/>
          <w:sz w:val="20"/>
          <w:szCs w:val="20"/>
        </w:rPr>
        <w:t>brutto za wykonanie przedmiotu zamówieni</w:t>
      </w:r>
      <w:r w:rsidR="001C4455" w:rsidRPr="0030797A">
        <w:rPr>
          <w:rFonts w:ascii="Arial" w:hAnsi="Arial" w:cs="Arial"/>
          <w:sz w:val="20"/>
          <w:szCs w:val="20"/>
        </w:rPr>
        <w:t>a podaną w Formularzu ofertowym</w:t>
      </w:r>
      <w:r w:rsidR="00880A38" w:rsidRPr="0030797A">
        <w:rPr>
          <w:rFonts w:ascii="Arial" w:hAnsi="Arial" w:cs="Arial"/>
          <w:sz w:val="20"/>
          <w:szCs w:val="20"/>
        </w:rPr>
        <w:t xml:space="preserve">, </w:t>
      </w:r>
    </w:p>
    <w:p w:rsidR="00CB7141" w:rsidRPr="00AB3BEC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3BEC">
        <w:rPr>
          <w:rFonts w:ascii="Arial" w:hAnsi="Arial" w:cs="Arial"/>
          <w:sz w:val="20"/>
          <w:szCs w:val="20"/>
        </w:rPr>
        <w:t>2.</w:t>
      </w:r>
      <w:r w:rsidR="00880A38" w:rsidRPr="00AB3BEC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 w:rsidR="00880A38" w:rsidRPr="00AB3BEC">
        <w:rPr>
          <w:rFonts w:ascii="Arial" w:hAnsi="Arial" w:cs="Arial"/>
          <w:sz w:val="20"/>
          <w:szCs w:val="20"/>
        </w:rPr>
        <w:br/>
        <w:t>i wyłącznie do porównania ofert i wyboru oferty najkorzystniejszej.</w:t>
      </w:r>
    </w:p>
    <w:p w:rsidR="00880A38" w:rsidRPr="00AB3BEC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3.</w:t>
      </w:r>
      <w:r w:rsidR="00880A38" w:rsidRPr="00AB3BEC">
        <w:rPr>
          <w:rFonts w:ascii="Arial" w:hAnsi="Arial" w:cs="Arial"/>
          <w:sz w:val="20"/>
          <w:szCs w:val="20"/>
        </w:rPr>
        <w:t xml:space="preserve">Ceny zawarte w ofercie należy podawać z zastosowaniem przybliżenia dziesiętnego do dwóch </w:t>
      </w:r>
      <w:r w:rsidRPr="00AB3BEC">
        <w:rPr>
          <w:rFonts w:ascii="Arial" w:hAnsi="Arial" w:cs="Arial"/>
          <w:sz w:val="20"/>
          <w:szCs w:val="20"/>
        </w:rPr>
        <w:t xml:space="preserve">  </w:t>
      </w:r>
      <w:r w:rsidR="00880A38" w:rsidRPr="00AB3BEC">
        <w:rPr>
          <w:rFonts w:ascii="Arial" w:hAnsi="Arial" w:cs="Arial"/>
          <w:sz w:val="20"/>
          <w:szCs w:val="20"/>
        </w:rPr>
        <w:t xml:space="preserve">miejsc po przecinku. </w:t>
      </w:r>
    </w:p>
    <w:p w:rsidR="00401035" w:rsidRPr="00AB3BEC" w:rsidRDefault="00CE1B24" w:rsidP="00CE1B24">
      <w:pPr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4.</w:t>
      </w:r>
      <w:r w:rsidR="00880A38" w:rsidRPr="00AB3BEC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AB3BEC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5.</w:t>
      </w:r>
      <w:r w:rsidR="00880A38" w:rsidRPr="00AB3BEC">
        <w:rPr>
          <w:rFonts w:ascii="Arial" w:hAnsi="Arial" w:cs="Arial"/>
          <w:sz w:val="20"/>
          <w:szCs w:val="20"/>
        </w:rPr>
        <w:t>Ceny jednostkowe brutto muszą uwzględnia</w:t>
      </w:r>
      <w:r w:rsidR="001C4455" w:rsidRPr="00AB3BEC">
        <w:rPr>
          <w:rFonts w:ascii="Arial" w:hAnsi="Arial" w:cs="Arial"/>
          <w:sz w:val="20"/>
          <w:szCs w:val="20"/>
        </w:rPr>
        <w:t>ć wszystkie wymagania niniejszego</w:t>
      </w:r>
      <w:r w:rsidR="006127E6" w:rsidRPr="00AB3BEC">
        <w:rPr>
          <w:rFonts w:ascii="Arial" w:hAnsi="Arial" w:cs="Arial"/>
          <w:sz w:val="20"/>
          <w:szCs w:val="20"/>
        </w:rPr>
        <w:t xml:space="preserve"> Zapytania ofertowego</w:t>
      </w:r>
      <w:r w:rsidR="00880A38" w:rsidRPr="00AB3BEC">
        <w:rPr>
          <w:rFonts w:ascii="Arial" w:hAnsi="Arial" w:cs="Arial"/>
          <w:sz w:val="20"/>
          <w:szCs w:val="20"/>
        </w:rPr>
        <w:t xml:space="preserve"> oraz obejmować wszelkie koszty, jakie poniesie Wykonawca z tytułu należytej oraz zgodnej z obowiązującymi przepisami realizacji przedmiotu zamówienia, w tym także koszty dostawy oraz dojazdu do siedziby Zamawiającego.</w:t>
      </w:r>
    </w:p>
    <w:p w:rsidR="00931068" w:rsidRPr="00AB3BEC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6.</w:t>
      </w:r>
      <w:r w:rsidR="00880A38" w:rsidRPr="00AB3BEC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 w:rsidRPr="00AB3BEC">
        <w:rPr>
          <w:rFonts w:ascii="Arial" w:hAnsi="Arial" w:cs="Arial"/>
          <w:sz w:val="20"/>
          <w:szCs w:val="20"/>
        </w:rPr>
        <w:t xml:space="preserve"> w</w:t>
      </w:r>
      <w:r w:rsidR="00880A38" w:rsidRPr="00AB3BEC">
        <w:rPr>
          <w:rFonts w:ascii="Arial" w:hAnsi="Arial" w:cs="Arial"/>
          <w:sz w:val="20"/>
          <w:szCs w:val="20"/>
        </w:rPr>
        <w:t xml:space="preserve"> </w:t>
      </w:r>
      <w:r w:rsidR="00931068" w:rsidRPr="00AB3BEC">
        <w:rPr>
          <w:rFonts w:ascii="Arial" w:hAnsi="Arial" w:cs="Arial"/>
          <w:sz w:val="20"/>
          <w:szCs w:val="20"/>
        </w:rPr>
        <w:t xml:space="preserve">Formularzu cenowym wg potrzeb do wysokości środków zabezpieczonych w budżecie na ten cel. 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</w:p>
    <w:p w:rsidR="005124D3" w:rsidRPr="00AB3BEC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AB3BEC">
        <w:rPr>
          <w:rFonts w:ascii="Arial" w:hAnsi="Arial" w:cs="Arial"/>
          <w:b/>
          <w:i/>
          <w:sz w:val="20"/>
          <w:szCs w:val="20"/>
        </w:rPr>
        <w:t>11.</w:t>
      </w:r>
      <w:r w:rsidR="004C17FF" w:rsidRPr="00AB3BEC">
        <w:rPr>
          <w:rFonts w:ascii="Arial" w:hAnsi="Arial" w:cs="Arial"/>
          <w:b/>
          <w:i/>
          <w:sz w:val="20"/>
          <w:szCs w:val="20"/>
        </w:rPr>
        <w:t>.</w:t>
      </w:r>
      <w:r w:rsidR="005124D3" w:rsidRPr="00AB3BEC">
        <w:rPr>
          <w:rFonts w:ascii="Arial" w:hAnsi="Arial" w:cs="Arial"/>
          <w:b/>
          <w:i/>
          <w:sz w:val="20"/>
          <w:szCs w:val="20"/>
        </w:rPr>
        <w:t xml:space="preserve"> Opis kryteriów i sposób dokonywania oceny ofert.</w:t>
      </w:r>
    </w:p>
    <w:p w:rsidR="005124D3" w:rsidRPr="00AB3BEC" w:rsidRDefault="005124D3" w:rsidP="00E8521E">
      <w:pPr>
        <w:ind w:left="284" w:hanging="284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</w:t>
      </w:r>
      <w:r w:rsidR="00E8521E" w:rsidRPr="00AB3BEC">
        <w:rPr>
          <w:rFonts w:ascii="Arial" w:hAnsi="Arial" w:cs="Arial"/>
          <w:sz w:val="20"/>
          <w:szCs w:val="20"/>
        </w:rPr>
        <w:t xml:space="preserve">  </w:t>
      </w:r>
      <w:r w:rsidRPr="00AB3BEC">
        <w:rPr>
          <w:rFonts w:ascii="Arial" w:hAnsi="Arial" w:cs="Arial"/>
          <w:sz w:val="20"/>
          <w:szCs w:val="20"/>
        </w:rPr>
        <w:t xml:space="preserve">oceny: </w:t>
      </w:r>
    </w:p>
    <w:p w:rsidR="005124D3" w:rsidRPr="00AB3BEC" w:rsidRDefault="00E8521E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     </w:t>
      </w:r>
      <w:r w:rsidR="005124D3" w:rsidRPr="00AB3BEC">
        <w:rPr>
          <w:rFonts w:ascii="Arial" w:hAnsi="Arial" w:cs="Arial"/>
          <w:sz w:val="20"/>
          <w:szCs w:val="20"/>
        </w:rPr>
        <w:t>Cena brutto oferty - 100%.</w:t>
      </w:r>
    </w:p>
    <w:p w:rsidR="005124D3" w:rsidRPr="00AB3BEC" w:rsidRDefault="005124D3" w:rsidP="00CD4E88">
      <w:pPr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2. Za najkorzystniejszą ofertę</w:t>
      </w:r>
      <w:r w:rsidR="006D7725" w:rsidRPr="00AB3BEC">
        <w:rPr>
          <w:rFonts w:ascii="Arial" w:hAnsi="Arial" w:cs="Arial"/>
          <w:sz w:val="20"/>
          <w:szCs w:val="20"/>
        </w:rPr>
        <w:t xml:space="preserve"> w danej części zostanie uznana </w:t>
      </w:r>
      <w:r w:rsidRPr="00AB3BEC">
        <w:rPr>
          <w:rFonts w:ascii="Arial" w:hAnsi="Arial" w:cs="Arial"/>
          <w:sz w:val="20"/>
          <w:szCs w:val="20"/>
        </w:rPr>
        <w:t>oferta z najniższą ceną.</w:t>
      </w:r>
    </w:p>
    <w:p w:rsidR="00B55877" w:rsidRPr="00AB3BEC" w:rsidRDefault="00B55877" w:rsidP="00CD4E88">
      <w:pPr>
        <w:rPr>
          <w:rFonts w:ascii="Arial" w:hAnsi="Arial" w:cs="Arial"/>
          <w:iCs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>3.</w:t>
      </w:r>
      <w:r w:rsidRPr="00AB3BEC">
        <w:rPr>
          <w:rFonts w:ascii="Arial" w:hAnsi="Arial" w:cs="Arial"/>
          <w:iCs/>
          <w:sz w:val="20"/>
          <w:szCs w:val="20"/>
        </w:rPr>
        <w:t xml:space="preserve"> Zamawiający nie przewiduje zwrotu kosztów udziału w postępowaniu.</w:t>
      </w:r>
    </w:p>
    <w:p w:rsidR="006B1D06" w:rsidRPr="00AB3BEC" w:rsidRDefault="006B1D06" w:rsidP="00CD4E88">
      <w:pPr>
        <w:rPr>
          <w:rFonts w:ascii="Arial" w:hAnsi="Arial" w:cs="Arial"/>
          <w:sz w:val="20"/>
          <w:szCs w:val="20"/>
        </w:rPr>
      </w:pPr>
    </w:p>
    <w:p w:rsidR="005124D3" w:rsidRPr="00AB3BEC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 w:rsidRPr="00AB3BEC">
        <w:rPr>
          <w:rFonts w:ascii="Arial" w:hAnsi="Arial" w:cs="Arial"/>
          <w:bCs/>
          <w:sz w:val="20"/>
        </w:rPr>
        <w:t>Dodatkowe dokumenty:</w:t>
      </w:r>
    </w:p>
    <w:p w:rsidR="00401035" w:rsidRPr="00AB3BEC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5124D3" w:rsidRPr="00AB3BEC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 w:rsidRPr="00AB3BEC">
        <w:rPr>
          <w:rFonts w:ascii="Arial" w:hAnsi="Arial" w:cs="Arial"/>
          <w:bCs/>
          <w:sz w:val="20"/>
        </w:rPr>
        <w:t>Formularz Oferty – Załącznik nr 1.</w:t>
      </w:r>
    </w:p>
    <w:p w:rsidR="00424DA3" w:rsidRPr="00AB3BEC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 w:rsidRPr="00AB3BEC">
        <w:rPr>
          <w:rFonts w:ascii="Arial" w:hAnsi="Arial" w:cs="Arial"/>
          <w:bCs/>
          <w:sz w:val="20"/>
        </w:rPr>
        <w:t>Formularz Cenowy – Załącznik nr 2.</w:t>
      </w:r>
    </w:p>
    <w:p w:rsidR="005124D3" w:rsidRPr="00AB3BEC" w:rsidRDefault="008647CD" w:rsidP="006B1D06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 w:rsidRPr="00AB3BEC">
        <w:rPr>
          <w:rFonts w:ascii="Arial" w:hAnsi="Arial" w:cs="Arial"/>
          <w:bCs/>
          <w:sz w:val="20"/>
        </w:rPr>
        <w:t>Wzór Umowy – Załącznik nr 3.</w:t>
      </w:r>
    </w:p>
    <w:sectPr w:rsidR="005124D3" w:rsidRPr="00AB3BEC" w:rsidSect="003F28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7E" w:rsidRDefault="00FF147E" w:rsidP="00F15031">
      <w:r>
        <w:separator/>
      </w:r>
    </w:p>
  </w:endnote>
  <w:endnote w:type="continuationSeparator" w:id="0">
    <w:p w:rsidR="00FF147E" w:rsidRDefault="00FF147E" w:rsidP="00F1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11394"/>
      <w:docPartObj>
        <w:docPartGallery w:val="Page Numbers (Bottom of Page)"/>
        <w:docPartUnique/>
      </w:docPartObj>
    </w:sdtPr>
    <w:sdtContent>
      <w:p w:rsidR="00290A64" w:rsidRDefault="00536427">
        <w:pPr>
          <w:pStyle w:val="Stopka"/>
          <w:jc w:val="right"/>
        </w:pPr>
        <w:r>
          <w:fldChar w:fldCharType="begin"/>
        </w:r>
        <w:r w:rsidR="00290A64">
          <w:instrText>PAGE   \* MERGEFORMAT</w:instrText>
        </w:r>
        <w:r>
          <w:fldChar w:fldCharType="separate"/>
        </w:r>
        <w:r w:rsidR="00391CCF">
          <w:rPr>
            <w:noProof/>
          </w:rPr>
          <w:t>4</w:t>
        </w:r>
        <w:r>
          <w:fldChar w:fldCharType="end"/>
        </w:r>
      </w:p>
    </w:sdtContent>
  </w:sdt>
  <w:p w:rsidR="00290A64" w:rsidRDefault="00290A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7E" w:rsidRDefault="00FF147E" w:rsidP="00F15031">
      <w:r>
        <w:separator/>
      </w:r>
    </w:p>
  </w:footnote>
  <w:footnote w:type="continuationSeparator" w:id="0">
    <w:p w:rsidR="00FF147E" w:rsidRDefault="00FF147E" w:rsidP="00F15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6B36"/>
    <w:multiLevelType w:val="hybridMultilevel"/>
    <w:tmpl w:val="A846F14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44F3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12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7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5847"/>
    <w:multiLevelType w:val="hybridMultilevel"/>
    <w:tmpl w:val="0F381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7C4F"/>
    <w:multiLevelType w:val="hybridMultilevel"/>
    <w:tmpl w:val="5EA42994"/>
    <w:lvl w:ilvl="0" w:tplc="A1968D5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2">
    <w:nsid w:val="3CB47B59"/>
    <w:multiLevelType w:val="hybridMultilevel"/>
    <w:tmpl w:val="3D50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66557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65D44"/>
    <w:multiLevelType w:val="hybridMultilevel"/>
    <w:tmpl w:val="3D50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7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22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 w:numId="18">
    <w:abstractNumId w:val="2"/>
  </w:num>
  <w:num w:numId="19">
    <w:abstractNumId w:val="12"/>
  </w:num>
  <w:num w:numId="20">
    <w:abstractNumId w:val="19"/>
  </w:num>
  <w:num w:numId="21">
    <w:abstractNumId w:val="7"/>
  </w:num>
  <w:num w:numId="22">
    <w:abstractNumId w:val="18"/>
  </w:num>
  <w:num w:numId="23">
    <w:abstractNumId w:val="5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D3"/>
    <w:rsid w:val="00001D5E"/>
    <w:rsid w:val="000239F8"/>
    <w:rsid w:val="00057AD7"/>
    <w:rsid w:val="00063EBA"/>
    <w:rsid w:val="00084D2B"/>
    <w:rsid w:val="0009676B"/>
    <w:rsid w:val="000B5661"/>
    <w:rsid w:val="000C03F7"/>
    <w:rsid w:val="000C7EAA"/>
    <w:rsid w:val="000F2BAB"/>
    <w:rsid w:val="001024E6"/>
    <w:rsid w:val="00110A7A"/>
    <w:rsid w:val="0011775B"/>
    <w:rsid w:val="001763C7"/>
    <w:rsid w:val="00184D87"/>
    <w:rsid w:val="001B336F"/>
    <w:rsid w:val="001C1B34"/>
    <w:rsid w:val="001C4455"/>
    <w:rsid w:val="001C6BF9"/>
    <w:rsid w:val="001E1BD2"/>
    <w:rsid w:val="001F294A"/>
    <w:rsid w:val="001F3A25"/>
    <w:rsid w:val="00220DE3"/>
    <w:rsid w:val="00225479"/>
    <w:rsid w:val="00290A64"/>
    <w:rsid w:val="002B2D89"/>
    <w:rsid w:val="002B6966"/>
    <w:rsid w:val="002D0685"/>
    <w:rsid w:val="002D1788"/>
    <w:rsid w:val="002F1927"/>
    <w:rsid w:val="002F3347"/>
    <w:rsid w:val="0030797A"/>
    <w:rsid w:val="00310D90"/>
    <w:rsid w:val="003603A2"/>
    <w:rsid w:val="00366892"/>
    <w:rsid w:val="00373469"/>
    <w:rsid w:val="00382767"/>
    <w:rsid w:val="00391CCF"/>
    <w:rsid w:val="00393A1F"/>
    <w:rsid w:val="003940BB"/>
    <w:rsid w:val="003A6349"/>
    <w:rsid w:val="003C267B"/>
    <w:rsid w:val="003F0264"/>
    <w:rsid w:val="003F28CD"/>
    <w:rsid w:val="00401035"/>
    <w:rsid w:val="00403F10"/>
    <w:rsid w:val="00424DA3"/>
    <w:rsid w:val="0044452C"/>
    <w:rsid w:val="0044527A"/>
    <w:rsid w:val="0045763B"/>
    <w:rsid w:val="004A74D5"/>
    <w:rsid w:val="004C17FF"/>
    <w:rsid w:val="004D4791"/>
    <w:rsid w:val="004E14CE"/>
    <w:rsid w:val="004F3C6A"/>
    <w:rsid w:val="0050184D"/>
    <w:rsid w:val="00506423"/>
    <w:rsid w:val="005124D3"/>
    <w:rsid w:val="00526F37"/>
    <w:rsid w:val="0053027F"/>
    <w:rsid w:val="00536427"/>
    <w:rsid w:val="005426F8"/>
    <w:rsid w:val="00563966"/>
    <w:rsid w:val="005910BD"/>
    <w:rsid w:val="005A4A9D"/>
    <w:rsid w:val="005C0A33"/>
    <w:rsid w:val="006127E6"/>
    <w:rsid w:val="00614C3D"/>
    <w:rsid w:val="00616247"/>
    <w:rsid w:val="00651897"/>
    <w:rsid w:val="00651DB5"/>
    <w:rsid w:val="00652872"/>
    <w:rsid w:val="00652F20"/>
    <w:rsid w:val="00674EBA"/>
    <w:rsid w:val="0069400D"/>
    <w:rsid w:val="006B1D06"/>
    <w:rsid w:val="006B3DB8"/>
    <w:rsid w:val="006C2A48"/>
    <w:rsid w:val="006D7725"/>
    <w:rsid w:val="006F4263"/>
    <w:rsid w:val="0074623D"/>
    <w:rsid w:val="00783BEC"/>
    <w:rsid w:val="00796739"/>
    <w:rsid w:val="007969CB"/>
    <w:rsid w:val="007C00CF"/>
    <w:rsid w:val="007C4B35"/>
    <w:rsid w:val="007C5D6D"/>
    <w:rsid w:val="007E0DC1"/>
    <w:rsid w:val="007E6024"/>
    <w:rsid w:val="00816808"/>
    <w:rsid w:val="0082174E"/>
    <w:rsid w:val="0082188B"/>
    <w:rsid w:val="00823BD0"/>
    <w:rsid w:val="00861D74"/>
    <w:rsid w:val="00863569"/>
    <w:rsid w:val="008647CD"/>
    <w:rsid w:val="00871F87"/>
    <w:rsid w:val="00880A38"/>
    <w:rsid w:val="008878C1"/>
    <w:rsid w:val="00897E47"/>
    <w:rsid w:val="008A2035"/>
    <w:rsid w:val="008B0BDB"/>
    <w:rsid w:val="008C53FF"/>
    <w:rsid w:val="008C5511"/>
    <w:rsid w:val="008D2A2E"/>
    <w:rsid w:val="008E3470"/>
    <w:rsid w:val="00902E78"/>
    <w:rsid w:val="009122E1"/>
    <w:rsid w:val="00931068"/>
    <w:rsid w:val="00970CD2"/>
    <w:rsid w:val="00984FCD"/>
    <w:rsid w:val="009873E4"/>
    <w:rsid w:val="00991CE3"/>
    <w:rsid w:val="009B07BE"/>
    <w:rsid w:val="009F65FD"/>
    <w:rsid w:val="009F7F7A"/>
    <w:rsid w:val="00A4597D"/>
    <w:rsid w:val="00A5177D"/>
    <w:rsid w:val="00A60398"/>
    <w:rsid w:val="00A608E8"/>
    <w:rsid w:val="00A66B63"/>
    <w:rsid w:val="00A73A12"/>
    <w:rsid w:val="00AB3BEC"/>
    <w:rsid w:val="00AC7959"/>
    <w:rsid w:val="00AE3A20"/>
    <w:rsid w:val="00AE676A"/>
    <w:rsid w:val="00B00925"/>
    <w:rsid w:val="00B03B6F"/>
    <w:rsid w:val="00B10BBE"/>
    <w:rsid w:val="00B15D43"/>
    <w:rsid w:val="00B2759A"/>
    <w:rsid w:val="00B40844"/>
    <w:rsid w:val="00B40E5C"/>
    <w:rsid w:val="00B55877"/>
    <w:rsid w:val="00B63AF7"/>
    <w:rsid w:val="00B63FE3"/>
    <w:rsid w:val="00B662F7"/>
    <w:rsid w:val="00B7491E"/>
    <w:rsid w:val="00B83A4C"/>
    <w:rsid w:val="00B94754"/>
    <w:rsid w:val="00BA0F36"/>
    <w:rsid w:val="00BD3B65"/>
    <w:rsid w:val="00BE0EB1"/>
    <w:rsid w:val="00C33CB6"/>
    <w:rsid w:val="00C5523C"/>
    <w:rsid w:val="00C631B8"/>
    <w:rsid w:val="00C85DA1"/>
    <w:rsid w:val="00C86DD5"/>
    <w:rsid w:val="00CA3342"/>
    <w:rsid w:val="00CB0528"/>
    <w:rsid w:val="00CB5E26"/>
    <w:rsid w:val="00CB7141"/>
    <w:rsid w:val="00CC598B"/>
    <w:rsid w:val="00CD1307"/>
    <w:rsid w:val="00CD4E88"/>
    <w:rsid w:val="00CE1B24"/>
    <w:rsid w:val="00CE57FB"/>
    <w:rsid w:val="00D33CDA"/>
    <w:rsid w:val="00D7793F"/>
    <w:rsid w:val="00D939B2"/>
    <w:rsid w:val="00DA1519"/>
    <w:rsid w:val="00DB485F"/>
    <w:rsid w:val="00DB5A9C"/>
    <w:rsid w:val="00DB6ACB"/>
    <w:rsid w:val="00DC3265"/>
    <w:rsid w:val="00DE7A1F"/>
    <w:rsid w:val="00DF62F1"/>
    <w:rsid w:val="00E010AA"/>
    <w:rsid w:val="00E06B2E"/>
    <w:rsid w:val="00E31605"/>
    <w:rsid w:val="00E578ED"/>
    <w:rsid w:val="00E66023"/>
    <w:rsid w:val="00E8521E"/>
    <w:rsid w:val="00E8562C"/>
    <w:rsid w:val="00EA5356"/>
    <w:rsid w:val="00ED2084"/>
    <w:rsid w:val="00F10636"/>
    <w:rsid w:val="00F15031"/>
    <w:rsid w:val="00F27061"/>
    <w:rsid w:val="00F3097B"/>
    <w:rsid w:val="00F35173"/>
    <w:rsid w:val="00F9171A"/>
    <w:rsid w:val="00F926DA"/>
    <w:rsid w:val="00FA5377"/>
    <w:rsid w:val="00FC6B99"/>
    <w:rsid w:val="00FF022D"/>
    <w:rsid w:val="00FF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TML-staaszeroko">
    <w:name w:val="HTML Typewriter"/>
    <w:basedOn w:val="Domylnaczcionkaakapitu"/>
    <w:rsid w:val="00FC6B99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7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759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99"/>
    <w:qFormat/>
    <w:rsid w:val="0086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TML-staaszeroko">
    <w:name w:val="HTML Typewriter"/>
    <w:basedOn w:val="Domylnaczcionkaakapitu"/>
    <w:rsid w:val="00FC6B99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7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759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99"/>
    <w:qFormat/>
    <w:rsid w:val="0086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AAE8-2723-41B8-9321-E75301E1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Staś</dc:creator>
  <cp:keywords/>
  <dc:description/>
  <cp:lastModifiedBy> </cp:lastModifiedBy>
  <cp:revision>3</cp:revision>
  <cp:lastPrinted>2014-08-12T05:50:00Z</cp:lastPrinted>
  <dcterms:created xsi:type="dcterms:W3CDTF">2014-08-28T12:10:00Z</dcterms:created>
  <dcterms:modified xsi:type="dcterms:W3CDTF">2014-08-29T10:11:00Z</dcterms:modified>
</cp:coreProperties>
</file>