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BA" w:rsidRPr="00404DBA" w:rsidRDefault="00404DBA" w:rsidP="00404DBA">
      <w:pPr>
        <w:spacing w:line="360" w:lineRule="auto"/>
        <w:contextualSpacing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304FD7" w:rsidRPr="00304FD7" w:rsidRDefault="00304FD7" w:rsidP="00304FD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Umowa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415F4">
        <w:rPr>
          <w:rFonts w:ascii="Arial" w:eastAsia="Times New Roman" w:hAnsi="Arial" w:cs="Arial"/>
          <w:b/>
          <w:sz w:val="20"/>
          <w:szCs w:val="20"/>
          <w:lang w:eastAsia="pl-PL"/>
        </w:rPr>
        <w:t>……  / 2018</w:t>
      </w:r>
    </w:p>
    <w:p w:rsidR="00304FD7" w:rsidRPr="00304FD7" w:rsidRDefault="00304FD7" w:rsidP="00304FD7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04FD7" w:rsidRPr="00304FD7" w:rsidRDefault="00304FD7" w:rsidP="00304FD7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Cs/>
          <w:sz w:val="20"/>
          <w:szCs w:val="20"/>
          <w:lang w:eastAsia="pl-PL"/>
        </w:rPr>
        <w:t>Zawarta w dniu ……………….. w Zabrzu, pomiędzy:</w:t>
      </w:r>
    </w:p>
    <w:p w:rsidR="00304FD7" w:rsidRDefault="00304FD7" w:rsidP="00304FD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Muzeum Górnictwa Węglowego w Zabrzu 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z siedzibą w Zabrzu (kod pocztowy 41-800), przy                  </w:t>
      </w:r>
    </w:p>
    <w:p w:rsidR="00304FD7" w:rsidRPr="00304FD7" w:rsidRDefault="00304FD7" w:rsidP="00304FD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ul. Jodłowa 59, wpisanym do Rejestru Instytucji Kultury pod nr RIK/12/13, NIP:6482768167,</w:t>
      </w:r>
    </w:p>
    <w:p w:rsidR="00304FD7" w:rsidRPr="00304FD7" w:rsidRDefault="00304FD7" w:rsidP="00304FD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REGON: 243220420 , reprezentowanym przez: </w:t>
      </w:r>
    </w:p>
    <w:p w:rsidR="00304FD7" w:rsidRPr="00304FD7" w:rsidRDefault="00304FD7" w:rsidP="00304FD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widowControl w:val="0"/>
        <w:tabs>
          <w:tab w:val="left" w:pos="-720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>Dyrektora Muzeum Górnictwa Węglowego w Zabrzu – Bartłomieja Szewczyka</w:t>
      </w:r>
    </w:p>
    <w:p w:rsidR="00304FD7" w:rsidRPr="00304FD7" w:rsidRDefault="00304FD7" w:rsidP="00304FD7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304FD7" w:rsidRPr="00304FD7" w:rsidRDefault="00304FD7" w:rsidP="00304FD7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zwaną w dalszej części umowy</w:t>
      </w:r>
      <w:r w:rsidRPr="00304FD7">
        <w:rPr>
          <w:rFonts w:ascii="Arial" w:eastAsia="Times New Roman" w:hAnsi="Arial" w:cs="Arial"/>
          <w:color w:val="424649"/>
          <w:sz w:val="20"/>
          <w:szCs w:val="20"/>
          <w:lang w:eastAsia="pl-PL"/>
        </w:rPr>
        <w:t xml:space="preserve"> </w:t>
      </w: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>Zamawiającym</w:t>
      </w:r>
    </w:p>
    <w:p w:rsidR="00304FD7" w:rsidRPr="00304FD7" w:rsidRDefault="00304FD7" w:rsidP="00304FD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a </w:t>
      </w:r>
    </w:p>
    <w:p w:rsidR="00304FD7" w:rsidRPr="00304FD7" w:rsidRDefault="00304FD7" w:rsidP="00304FD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304FD7" w:rsidRPr="00304FD7" w:rsidRDefault="006415F4" w:rsidP="00304FD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…………………………………………………………</w:t>
      </w:r>
      <w:r w:rsidR="00304FD7"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304FD7" w:rsidRPr="00304FD7">
        <w:rPr>
          <w:rFonts w:ascii="Arial" w:eastAsia="Times New Roman" w:hAnsi="Arial" w:cs="Arial"/>
          <w:sz w:val="20"/>
          <w:szCs w:val="20"/>
          <w:lang w:eastAsia="pl-PL"/>
        </w:rPr>
        <w:t>z siedzi</w:t>
      </w:r>
      <w:r w:rsidR="004C399E">
        <w:rPr>
          <w:rFonts w:ascii="Arial" w:eastAsia="Times New Roman" w:hAnsi="Arial" w:cs="Arial"/>
          <w:sz w:val="20"/>
          <w:szCs w:val="20"/>
          <w:lang w:eastAsia="pl-PL"/>
        </w:rPr>
        <w:t xml:space="preserve">bą w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……………………..</w:t>
      </w:r>
      <w:r w:rsidR="00304FD7"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 (kod pocztowy</w:t>
      </w:r>
      <w:r w:rsidR="0055774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="00304FD7"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), </w:t>
      </w:r>
      <w:r w:rsidR="0055774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5774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ul.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</w:p>
    <w:p w:rsidR="00304FD7" w:rsidRPr="00304FD7" w:rsidRDefault="0055774D" w:rsidP="00304FD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NIP: </w:t>
      </w:r>
      <w:r w:rsidR="006415F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</w:t>
      </w:r>
    </w:p>
    <w:p w:rsidR="00304FD7" w:rsidRPr="00304FD7" w:rsidRDefault="00304FD7" w:rsidP="00304FD7">
      <w:pPr>
        <w:spacing w:after="0" w:line="360" w:lineRule="auto"/>
        <w:ind w:right="67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zwanym dalej </w:t>
      </w: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Wykonawcą 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>reprezentowanym przez:</w:t>
      </w:r>
    </w:p>
    <w:p w:rsidR="00304FD7" w:rsidRPr="00304FD7" w:rsidRDefault="00304FD7" w:rsidP="00304FD7">
      <w:pPr>
        <w:spacing w:after="0" w:line="360" w:lineRule="auto"/>
        <w:ind w:right="675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spacing w:after="0" w:line="360" w:lineRule="auto"/>
        <w:ind w:right="67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</w:t>
      </w:r>
    </w:p>
    <w:p w:rsidR="00304FD7" w:rsidRPr="00304FD7" w:rsidRDefault="00304FD7" w:rsidP="00304FD7">
      <w:pPr>
        <w:spacing w:after="0" w:line="360" w:lineRule="auto"/>
        <w:ind w:left="360" w:righ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304FD7" w:rsidRPr="00304FD7" w:rsidRDefault="00304FD7" w:rsidP="00304FD7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podstawie art. 4 pkt. 8 ustawy z dnia 29 stycznia 2004r. Prawo Zamówień Publicznych (Dz. U. 2010 Nr 113, poz. 759 wraz z późniejszymi zmianami) do niniejszej umowy nie stosuje się przepisów przytoczonej wyżej ustawy.</w:t>
      </w:r>
    </w:p>
    <w:p w:rsidR="00304FD7" w:rsidRPr="00304FD7" w:rsidRDefault="00304FD7" w:rsidP="00304FD7">
      <w:pPr>
        <w:spacing w:after="0" w:line="360" w:lineRule="auto"/>
        <w:ind w:left="360" w:righ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04FD7" w:rsidRPr="00304FD7" w:rsidRDefault="00304FD7" w:rsidP="00304FD7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</w:p>
    <w:p w:rsidR="00304FD7" w:rsidRPr="00304FD7" w:rsidRDefault="00304FD7" w:rsidP="00304FD7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Przedmiot umowy</w:t>
      </w:r>
    </w:p>
    <w:p w:rsidR="00304FD7" w:rsidRPr="00304FD7" w:rsidRDefault="00304FD7" w:rsidP="00304FD7">
      <w:pPr>
        <w:numPr>
          <w:ilvl w:val="0"/>
          <w:numId w:val="24"/>
        </w:numPr>
        <w:spacing w:after="0" w:line="360" w:lineRule="auto"/>
        <w:ind w:left="284" w:right="675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Przedmiotem umowy jest:</w:t>
      </w:r>
    </w:p>
    <w:p w:rsidR="006415F4" w:rsidRPr="006415F4" w:rsidRDefault="006415F4" w:rsidP="006415F4">
      <w:pPr>
        <w:tabs>
          <w:tab w:val="left" w:pos="284"/>
        </w:tabs>
        <w:suppressAutoHyphens/>
        <w:spacing w:after="0"/>
        <w:jc w:val="center"/>
        <w:rPr>
          <w:rFonts w:asciiTheme="minorHAnsi" w:eastAsia="Times New Roman" w:hAnsiTheme="minorHAnsi" w:cs="Calibri"/>
          <w:b/>
          <w:lang w:eastAsia="ar-SA"/>
        </w:rPr>
      </w:pPr>
      <w:r w:rsidRPr="006415F4">
        <w:rPr>
          <w:rFonts w:asciiTheme="minorHAnsi" w:hAnsiTheme="minorHAnsi"/>
          <w:b/>
          <w:i/>
        </w:rPr>
        <w:t>Dostawa i montaż 3 sztuk tablic informacyjno-promocyjnych</w:t>
      </w:r>
      <w:r w:rsidRPr="006415F4">
        <w:rPr>
          <w:rFonts w:asciiTheme="minorHAnsi" w:eastAsia="Times New Roman" w:hAnsiTheme="minorHAnsi" w:cs="Calibri"/>
          <w:b/>
          <w:lang w:eastAsia="ar-SA"/>
        </w:rPr>
        <w:t xml:space="preserve"> </w:t>
      </w:r>
      <w:r w:rsidRPr="006415F4">
        <w:rPr>
          <w:rFonts w:asciiTheme="minorHAnsi" w:eastAsia="Times New Roman" w:hAnsiTheme="minorHAnsi" w:cs="Calibri"/>
          <w:b/>
          <w:i/>
          <w:lang w:eastAsia="ar-SA"/>
        </w:rPr>
        <w:t>w ramach realizacji projektu pn. </w:t>
      </w:r>
      <w:r w:rsidRPr="006415F4">
        <w:rPr>
          <w:rFonts w:asciiTheme="minorHAnsi" w:eastAsia="Times New Roman" w:hAnsiTheme="minorHAnsi" w:cs="Arial"/>
          <w:b/>
          <w:i/>
          <w:lang w:eastAsia="ar-SA"/>
        </w:rPr>
        <w:t>„Rewitalizacja i udostępnienie poprzemysłowego Dziedzictwa Górnego Śląska”,</w:t>
      </w:r>
      <w:r w:rsidRPr="006415F4">
        <w:rPr>
          <w:rFonts w:asciiTheme="minorHAnsi" w:eastAsia="Times New Roman" w:hAnsiTheme="minorHAnsi" w:cs="Calibri"/>
          <w:b/>
          <w:i/>
          <w:lang w:eastAsia="ar-SA"/>
        </w:rPr>
        <w:t xml:space="preserve"> finansowanego ze środków Europejskiego Funduszu Rozwoju Regionalnego.</w:t>
      </w:r>
    </w:p>
    <w:p w:rsidR="00304FD7" w:rsidRPr="00304FD7" w:rsidRDefault="00304FD7" w:rsidP="00304FD7">
      <w:pPr>
        <w:tabs>
          <w:tab w:val="left" w:pos="3969"/>
        </w:tabs>
        <w:spacing w:after="0" w:line="360" w:lineRule="auto"/>
        <w:ind w:firstLine="4111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</w:p>
    <w:p w:rsidR="00304FD7" w:rsidRPr="00304FD7" w:rsidRDefault="00304FD7" w:rsidP="00304FD7">
      <w:pPr>
        <w:tabs>
          <w:tab w:val="left" w:pos="3969"/>
        </w:tabs>
        <w:spacing w:after="0" w:line="360" w:lineRule="auto"/>
        <w:ind w:firstLine="411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b/>
          <w:sz w:val="20"/>
          <w:szCs w:val="20"/>
          <w:lang w:eastAsia="ar-SA"/>
        </w:rPr>
        <w:t>§ 2</w:t>
      </w:r>
    </w:p>
    <w:p w:rsidR="00304FD7" w:rsidRPr="00304FD7" w:rsidRDefault="00304FD7" w:rsidP="00304FD7">
      <w:pPr>
        <w:tabs>
          <w:tab w:val="left" w:pos="3969"/>
        </w:tabs>
        <w:spacing w:after="0" w:line="360" w:lineRule="auto"/>
        <w:ind w:firstLine="3402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b/>
          <w:sz w:val="20"/>
          <w:szCs w:val="20"/>
          <w:lang w:eastAsia="ar-SA"/>
        </w:rPr>
        <w:t>Warunki realizacji</w:t>
      </w:r>
    </w:p>
    <w:p w:rsidR="00304FD7" w:rsidRPr="00304FD7" w:rsidRDefault="00304FD7" w:rsidP="00304FD7">
      <w:pPr>
        <w:numPr>
          <w:ilvl w:val="0"/>
          <w:numId w:val="23"/>
        </w:numPr>
        <w:tabs>
          <w:tab w:val="left" w:pos="3969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Wykonawca zobowiązany jest wykonać przedmiot umowy z należytą starannością oraz zgodnie z:</w:t>
      </w:r>
      <w:r w:rsidRPr="00304FD7">
        <w:rPr>
          <w:rFonts w:ascii="Arial" w:eastAsia="Times New Roman" w:hAnsi="Arial" w:cs="Arial"/>
          <w:sz w:val="20"/>
          <w:szCs w:val="20"/>
          <w:lang w:eastAsia="ar-SA"/>
        </w:rPr>
        <w:br/>
        <w:t>a. ofertę stanowiącą załącznik nr 1 do niniejszej Umowy;</w:t>
      </w:r>
    </w:p>
    <w:p w:rsidR="00304FD7" w:rsidRDefault="00304FD7" w:rsidP="00304FD7">
      <w:pPr>
        <w:tabs>
          <w:tab w:val="left" w:pos="3969"/>
        </w:tabs>
        <w:spacing w:after="0" w:line="360" w:lineRule="auto"/>
        <w:ind w:left="567" w:hanging="283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 xml:space="preserve">b. warunkami oraz wytycznymi technicznymi, określonymi w zapytaniu ofertowym – stanowiącym załącznik </w:t>
      </w:r>
    </w:p>
    <w:p w:rsidR="00B86B36" w:rsidRDefault="00B86B36" w:rsidP="00304FD7">
      <w:pPr>
        <w:tabs>
          <w:tab w:val="left" w:pos="3969"/>
        </w:tabs>
        <w:spacing w:after="0" w:line="360" w:lineRule="auto"/>
        <w:ind w:left="567" w:hanging="283"/>
        <w:rPr>
          <w:rFonts w:ascii="Arial" w:eastAsia="Times New Roman" w:hAnsi="Arial" w:cs="Arial"/>
          <w:sz w:val="20"/>
          <w:szCs w:val="20"/>
          <w:lang w:eastAsia="ar-SA"/>
        </w:rPr>
      </w:pPr>
    </w:p>
    <w:p w:rsidR="00B86B36" w:rsidRDefault="00B86B36" w:rsidP="00304FD7">
      <w:pPr>
        <w:tabs>
          <w:tab w:val="left" w:pos="3969"/>
        </w:tabs>
        <w:spacing w:after="0" w:line="360" w:lineRule="auto"/>
        <w:ind w:left="567" w:hanging="283"/>
        <w:rPr>
          <w:rFonts w:ascii="Arial" w:eastAsia="Times New Roman" w:hAnsi="Arial" w:cs="Arial"/>
          <w:sz w:val="20"/>
          <w:szCs w:val="20"/>
          <w:lang w:eastAsia="ar-SA"/>
        </w:rPr>
      </w:pPr>
    </w:p>
    <w:p w:rsidR="00304FD7" w:rsidRPr="00304FD7" w:rsidRDefault="00304FD7" w:rsidP="00304FD7">
      <w:pPr>
        <w:tabs>
          <w:tab w:val="left" w:pos="3969"/>
        </w:tabs>
        <w:spacing w:after="0" w:line="360" w:lineRule="auto"/>
        <w:ind w:left="567" w:hanging="283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nr 2 do niniejszej umowy;</w:t>
      </w:r>
    </w:p>
    <w:p w:rsidR="00304FD7" w:rsidRPr="00304FD7" w:rsidRDefault="00304FD7" w:rsidP="00304FD7">
      <w:pPr>
        <w:tabs>
          <w:tab w:val="left" w:pos="3969"/>
        </w:tabs>
        <w:spacing w:after="0" w:line="360" w:lineRule="auto"/>
        <w:ind w:left="928" w:hanging="644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c. warunkami zawartymi w niniejszej umowie;</w:t>
      </w:r>
    </w:p>
    <w:p w:rsidR="00304FD7" w:rsidRPr="00304FD7" w:rsidRDefault="00304FD7" w:rsidP="00304FD7">
      <w:pPr>
        <w:tabs>
          <w:tab w:val="left" w:pos="3969"/>
        </w:tabs>
        <w:spacing w:after="0" w:line="360" w:lineRule="auto"/>
        <w:ind w:left="567" w:hanging="283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d. obowiązującymi przepisami prawa, normami i wymogami niezbędnymi do należytego wykonania umowy.</w:t>
      </w:r>
    </w:p>
    <w:p w:rsidR="00304FD7" w:rsidRPr="00304FD7" w:rsidRDefault="00304FD7" w:rsidP="00304FD7">
      <w:pPr>
        <w:numPr>
          <w:ilvl w:val="0"/>
          <w:numId w:val="23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zobowiązany jest uzyskać wszystkie niezbędne pozwolenia, związane 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br/>
        <w:t>z montażem tablic.</w:t>
      </w:r>
    </w:p>
    <w:p w:rsidR="00304FD7" w:rsidRPr="00304FD7" w:rsidRDefault="00304FD7" w:rsidP="00304FD7">
      <w:pPr>
        <w:numPr>
          <w:ilvl w:val="0"/>
          <w:numId w:val="23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wykonać przedmiot Umowy w sposób gwarantujący jego trwałość 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okresie </w:t>
      </w:r>
      <w:r w:rsidR="00BB23F4">
        <w:rPr>
          <w:rFonts w:ascii="Arial" w:eastAsia="Times New Roman" w:hAnsi="Arial" w:cs="Arial"/>
          <w:sz w:val="20"/>
          <w:szCs w:val="20"/>
          <w:lang w:eastAsia="pl-PL"/>
        </w:rPr>
        <w:t>zadeklarowanej przez siebie w Formularzu Oferty gwarancji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04FD7" w:rsidRPr="00304FD7" w:rsidRDefault="00304FD7" w:rsidP="00304FD7">
      <w:pPr>
        <w:numPr>
          <w:ilvl w:val="0"/>
          <w:numId w:val="23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Realizacja przedmiotu Umowy, o której mowa w § 1, będzie przebiegała przy ścisłej współpracy Wykonawcy </w:t>
      </w:r>
    </w:p>
    <w:p w:rsidR="00304FD7" w:rsidRPr="00304FD7" w:rsidRDefault="00304FD7" w:rsidP="00304FD7">
      <w:pPr>
        <w:suppressAutoHyphens/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z osobami wskazanymi przez Zamawiającego.</w:t>
      </w:r>
    </w:p>
    <w:p w:rsidR="00304FD7" w:rsidRPr="00304FD7" w:rsidRDefault="00304FD7" w:rsidP="00304FD7">
      <w:pPr>
        <w:numPr>
          <w:ilvl w:val="0"/>
          <w:numId w:val="23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Wykonawca ponosi wyłączną odpowiedzialność za wszelkie szkody będące następstwem niewykonania lub nienależytego wykonania przedmiotu umowy, które to szkody Wykonawca zobowiązuje się pokryć w pełnej wysokości.</w:t>
      </w:r>
    </w:p>
    <w:p w:rsidR="00304FD7" w:rsidRPr="00304FD7" w:rsidRDefault="00304FD7" w:rsidP="00304FD7">
      <w:pPr>
        <w:spacing w:after="0" w:line="360" w:lineRule="auto"/>
        <w:ind w:left="720" w:right="675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tabs>
          <w:tab w:val="left" w:pos="3969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3</w:t>
      </w:r>
    </w:p>
    <w:p w:rsidR="00304FD7" w:rsidRPr="00304FD7" w:rsidRDefault="00304FD7" w:rsidP="008E0B25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Terminy wykonania umowy</w:t>
      </w:r>
    </w:p>
    <w:p w:rsidR="00304FD7" w:rsidRPr="00B26747" w:rsidRDefault="00304FD7" w:rsidP="008E0B25">
      <w:pPr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  <w:t>Przedmiot umowy zost</w:t>
      </w:r>
      <w:r w:rsidR="00B26747"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  <w:t>anie wykonany w terminie:</w:t>
      </w:r>
    </w:p>
    <w:p w:rsidR="00B26747" w:rsidRPr="00B26747" w:rsidRDefault="00B26747" w:rsidP="008E0B25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before="30" w:after="0" w:line="360" w:lineRule="auto"/>
        <w:jc w:val="both"/>
        <w:rPr>
          <w:rFonts w:ascii="Arial" w:hAnsi="Arial" w:cs="Arial"/>
          <w:sz w:val="20"/>
          <w:szCs w:val="20"/>
        </w:rPr>
      </w:pPr>
      <w:r w:rsidRPr="00B26747">
        <w:rPr>
          <w:rFonts w:ascii="Arial" w:hAnsi="Arial" w:cs="Arial"/>
          <w:sz w:val="20"/>
          <w:szCs w:val="20"/>
        </w:rPr>
        <w:t xml:space="preserve">dostarczenie projektu tablic w celu weryfikacji zamieszczonych informacji i logotypów – do 7 dni od dnia podpisania umowy, </w:t>
      </w:r>
    </w:p>
    <w:p w:rsidR="00B26747" w:rsidRPr="00B26747" w:rsidRDefault="00B26747" w:rsidP="008E0B25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before="30" w:after="0" w:line="360" w:lineRule="auto"/>
        <w:jc w:val="both"/>
        <w:rPr>
          <w:rFonts w:ascii="Arial" w:hAnsi="Arial" w:cs="Arial"/>
          <w:sz w:val="20"/>
          <w:szCs w:val="20"/>
        </w:rPr>
      </w:pPr>
      <w:r w:rsidRPr="00B26747">
        <w:rPr>
          <w:rFonts w:ascii="Arial" w:hAnsi="Arial" w:cs="Arial"/>
          <w:sz w:val="20"/>
          <w:szCs w:val="20"/>
        </w:rPr>
        <w:t>realizacja, dostawa i montaż tablic - do 21 dni od wezwania przez Zamawiającego</w:t>
      </w:r>
      <w:r w:rsidR="008E0B25">
        <w:rPr>
          <w:rFonts w:ascii="Arial" w:hAnsi="Arial" w:cs="Arial"/>
          <w:sz w:val="20"/>
          <w:szCs w:val="20"/>
        </w:rPr>
        <w:t>.</w:t>
      </w:r>
    </w:p>
    <w:p w:rsidR="00304FD7" w:rsidRPr="00304FD7" w:rsidRDefault="00304FD7" w:rsidP="008E0B25">
      <w:pPr>
        <w:numPr>
          <w:ilvl w:val="0"/>
          <w:numId w:val="25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noProof/>
          <w:sz w:val="20"/>
          <w:szCs w:val="20"/>
          <w:lang w:eastAsia="ar-SA"/>
        </w:rPr>
        <w:t>Za termin rozpoczęcia wykonania umowy uznaje się datę podpisania niniejszej umowy.</w:t>
      </w:r>
    </w:p>
    <w:p w:rsidR="00304FD7" w:rsidRPr="00304FD7" w:rsidRDefault="00304FD7" w:rsidP="008E0B25">
      <w:pPr>
        <w:numPr>
          <w:ilvl w:val="0"/>
          <w:numId w:val="25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noProof/>
          <w:sz w:val="20"/>
          <w:szCs w:val="20"/>
          <w:lang w:eastAsia="ar-SA"/>
        </w:rPr>
        <w:t xml:space="preserve">Za zakończnie umowy strony uznają dzień dokonania odbioru końcowego bez wad i usterek. </w:t>
      </w:r>
    </w:p>
    <w:p w:rsidR="00304FD7" w:rsidRPr="00304FD7" w:rsidRDefault="00304FD7" w:rsidP="00304FD7">
      <w:pPr>
        <w:suppressAutoHyphens/>
        <w:spacing w:after="0" w:line="360" w:lineRule="auto"/>
        <w:ind w:right="675" w:firstLine="708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304FD7" w:rsidRPr="00304FD7" w:rsidRDefault="00304FD7" w:rsidP="00304FD7">
      <w:pPr>
        <w:suppressAutoHyphens/>
        <w:spacing w:after="0" w:line="360" w:lineRule="auto"/>
        <w:ind w:right="675" w:firstLine="708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4</w:t>
      </w:r>
    </w:p>
    <w:p w:rsidR="00304FD7" w:rsidRPr="00304FD7" w:rsidRDefault="00304FD7" w:rsidP="00304FD7">
      <w:pPr>
        <w:suppressAutoHyphens/>
        <w:spacing w:after="0" w:line="360" w:lineRule="auto"/>
        <w:ind w:right="675" w:firstLine="357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Miejsce realizacji</w:t>
      </w:r>
    </w:p>
    <w:p w:rsidR="00304FD7" w:rsidRPr="00B26747" w:rsidRDefault="00304FD7" w:rsidP="00304FD7">
      <w:pPr>
        <w:numPr>
          <w:ilvl w:val="0"/>
          <w:numId w:val="15"/>
        </w:numPr>
        <w:tabs>
          <w:tab w:val="num" w:pos="284"/>
        </w:tabs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674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Wykonawca dokona montażu tablic </w:t>
      </w:r>
      <w:r w:rsidR="00B26747" w:rsidRPr="00B26747">
        <w:rPr>
          <w:rFonts w:ascii="Arial" w:eastAsia="Times New Roman" w:hAnsi="Arial" w:cs="Arial"/>
          <w:bCs/>
          <w:sz w:val="20"/>
          <w:szCs w:val="20"/>
          <w:lang w:eastAsia="ar-SA"/>
        </w:rPr>
        <w:t>przy</w:t>
      </w:r>
      <w:r w:rsidRPr="00B2674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budynkach przy ul.</w:t>
      </w:r>
      <w:r w:rsidR="00B26747" w:rsidRPr="00B2674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3 Maja 19</w:t>
      </w:r>
      <w:r w:rsidRPr="00B2674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, </w:t>
      </w:r>
      <w:r w:rsidRPr="00B26747">
        <w:rPr>
          <w:rFonts w:ascii="Arial" w:eastAsia="Times New Roman" w:hAnsi="Arial" w:cs="Arial"/>
          <w:bCs/>
          <w:sz w:val="20"/>
          <w:szCs w:val="20"/>
          <w:lang w:eastAsia="ar-SA"/>
        </w:rPr>
        <w:br/>
        <w:t xml:space="preserve">ul. </w:t>
      </w:r>
      <w:r w:rsidR="00B26747" w:rsidRPr="00B26747">
        <w:rPr>
          <w:rFonts w:ascii="Arial" w:eastAsia="Times New Roman" w:hAnsi="Arial" w:cs="Arial"/>
          <w:bCs/>
          <w:sz w:val="20"/>
          <w:szCs w:val="20"/>
          <w:lang w:eastAsia="ar-SA"/>
        </w:rPr>
        <w:t>Wolności 387</w:t>
      </w:r>
      <w:r w:rsidR="00B86B36" w:rsidRPr="00B2674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, </w:t>
      </w:r>
      <w:r w:rsidR="00B26747" w:rsidRPr="00B26747">
        <w:rPr>
          <w:rFonts w:ascii="Arial" w:eastAsia="Times New Roman" w:hAnsi="Arial" w:cs="Arial"/>
          <w:sz w:val="20"/>
          <w:szCs w:val="20"/>
          <w:lang w:eastAsia="ar-SA"/>
        </w:rPr>
        <w:t>przy wjeździe na teren ul. Wolności 408-410</w:t>
      </w:r>
      <w:r w:rsidR="007608EA" w:rsidRPr="00B2674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, </w:t>
      </w:r>
      <w:r w:rsidRPr="00B26747">
        <w:rPr>
          <w:rFonts w:ascii="Arial" w:eastAsia="Times New Roman" w:hAnsi="Arial" w:cs="Arial"/>
          <w:bCs/>
          <w:sz w:val="20"/>
          <w:szCs w:val="20"/>
          <w:lang w:eastAsia="ar-SA"/>
        </w:rPr>
        <w:t>w miejscach wskazanych przez Zamawiającego.</w:t>
      </w:r>
    </w:p>
    <w:p w:rsidR="00304FD7" w:rsidRPr="00304FD7" w:rsidRDefault="00304FD7" w:rsidP="00304FD7">
      <w:pPr>
        <w:numPr>
          <w:ilvl w:val="0"/>
          <w:numId w:val="15"/>
        </w:numPr>
        <w:tabs>
          <w:tab w:val="num" w:pos="284"/>
        </w:tabs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Cs/>
          <w:sz w:val="20"/>
          <w:szCs w:val="20"/>
          <w:lang w:eastAsia="ar-SA"/>
        </w:rPr>
        <w:t>Montaż zostanie wykonany po uprzednim zawiadomieniu, z co najmniej 2-dniowym wyprzedzeniem, Zamawiającego o jego terminie. Wykonawca jest zobowiązany powstrzymać się z montażem, jeśli Zamawiający sformułuje żądanie, aby montaż nastąpił w innym terminie, z nim uzgodnionym, jednakże nie później niż w terminie 5 dni roboczych od momentu zawiadomienia.</w:t>
      </w:r>
    </w:p>
    <w:p w:rsidR="00C84BD2" w:rsidRDefault="00C84BD2" w:rsidP="008B66F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04FD7" w:rsidRPr="00304FD7" w:rsidRDefault="00304FD7" w:rsidP="00304FD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5</w:t>
      </w:r>
    </w:p>
    <w:p w:rsidR="00304FD7" w:rsidRPr="00304FD7" w:rsidRDefault="00304FD7" w:rsidP="00304FD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Wynagrodzenie</w:t>
      </w:r>
    </w:p>
    <w:p w:rsidR="00304FD7" w:rsidRPr="00304FD7" w:rsidRDefault="00304FD7" w:rsidP="00304FD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Wykonawcy przysługuje od Zamawiającego wynagrodzenie za przedmiot Umowy na podstawie oferty cenowej, wg. oferty sporządzonej przez Wykonawcę w wysokości:</w:t>
      </w:r>
    </w:p>
    <w:p w:rsidR="00304FD7" w:rsidRPr="00304FD7" w:rsidRDefault="00304FD7" w:rsidP="00304FD7">
      <w:pPr>
        <w:spacing w:after="0" w:line="360" w:lineRule="auto"/>
        <w:ind w:right="-1" w:firstLine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brutto:</w:t>
      </w:r>
      <w:r w:rsidR="002D74EA" w:rsidRPr="002D74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C84BD2">
        <w:rPr>
          <w:rFonts w:ascii="Arial" w:eastAsia="Times New Roman" w:hAnsi="Arial" w:cs="Arial"/>
          <w:b/>
          <w:sz w:val="20"/>
          <w:szCs w:val="20"/>
          <w:lang w:eastAsia="pl-PL"/>
        </w:rPr>
        <w:t>……………</w:t>
      </w: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PLN </w:t>
      </w:r>
      <w:r w:rsidR="002D74EA" w:rsidRPr="002D74EA">
        <w:rPr>
          <w:rFonts w:ascii="Arial" w:eastAsia="Times New Roman" w:hAnsi="Arial" w:cs="Arial"/>
          <w:sz w:val="20"/>
          <w:szCs w:val="20"/>
          <w:lang w:eastAsia="pl-PL"/>
        </w:rPr>
        <w:t xml:space="preserve">(słownie: </w:t>
      </w:r>
      <w:r w:rsidR="00C84BD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…………………………………………………..</w:t>
      </w:r>
      <w:r w:rsidR="00B86B36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>100),</w:t>
      </w:r>
    </w:p>
    <w:p w:rsidR="00304FD7" w:rsidRPr="00304FD7" w:rsidRDefault="00304FD7" w:rsidP="00304FD7">
      <w:pPr>
        <w:spacing w:after="0" w:line="360" w:lineRule="auto"/>
        <w:ind w:left="567" w:right="675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w tym kwota </w:t>
      </w: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netto 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>wynosi:</w:t>
      </w: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C84BD2">
        <w:rPr>
          <w:rFonts w:ascii="Arial" w:eastAsia="Times New Roman" w:hAnsi="Arial" w:cs="Arial"/>
          <w:b/>
          <w:sz w:val="20"/>
          <w:szCs w:val="20"/>
          <w:lang w:eastAsia="pl-PL"/>
        </w:rPr>
        <w:t>……….</w:t>
      </w: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PLN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  (słownie: </w:t>
      </w:r>
      <w:r w:rsidR="00C84BD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/100),  </w:t>
      </w:r>
    </w:p>
    <w:p w:rsidR="00304FD7" w:rsidRPr="00304FD7" w:rsidRDefault="00304FD7" w:rsidP="00304FD7">
      <w:pPr>
        <w:spacing w:after="0" w:line="360" w:lineRule="auto"/>
        <w:ind w:left="284" w:right="675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obowiązujący </w:t>
      </w: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>VAT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 wynosi: </w:t>
      </w:r>
      <w:r w:rsidR="00C84BD2">
        <w:rPr>
          <w:rFonts w:ascii="Arial" w:eastAsia="Times New Roman" w:hAnsi="Arial" w:cs="Arial"/>
          <w:b/>
          <w:sz w:val="20"/>
          <w:szCs w:val="20"/>
          <w:lang w:eastAsia="pl-PL"/>
        </w:rPr>
        <w:t>………</w:t>
      </w: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PLN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 (słownie: </w:t>
      </w:r>
      <w:r w:rsidR="00C84BD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>/100), tj. 23%.</w:t>
      </w:r>
    </w:p>
    <w:p w:rsidR="00304FD7" w:rsidRPr="00304FD7" w:rsidRDefault="00304FD7" w:rsidP="00304FD7">
      <w:pPr>
        <w:numPr>
          <w:ilvl w:val="0"/>
          <w:numId w:val="2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Wynagrodzenie obejmuje wszelkie koszty związane z realizacją umowy, w tym podatek od towarów i usług, opłaty celne i importowe, koszty wykonania, transportu i montażu tablicy i stanowi zapłatę za wszelkie świadczenia w ramach niniejszej umowy.</w:t>
      </w:r>
    </w:p>
    <w:p w:rsidR="00304FD7" w:rsidRPr="00304FD7" w:rsidRDefault="00304FD7" w:rsidP="00304FD7">
      <w:pPr>
        <w:numPr>
          <w:ilvl w:val="0"/>
          <w:numId w:val="2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Wypłata wynagrodzenia, o którym mowa w ust. 1 niniejszego § nastąpi po wykonaniu przez Wykonawcę przedmiotu Umowy i odbiorze końcowym bez uwag ze strony Zamawiającego. </w:t>
      </w:r>
    </w:p>
    <w:p w:rsidR="00304FD7" w:rsidRPr="00304FD7" w:rsidRDefault="00304FD7" w:rsidP="00304FD7">
      <w:pPr>
        <w:numPr>
          <w:ilvl w:val="0"/>
          <w:numId w:val="2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Podstawą zapłaty wynagrodzenia będzie zatwierdzony przez Zamawiające</w:t>
      </w:r>
      <w:r w:rsidR="008B66F7">
        <w:rPr>
          <w:rFonts w:ascii="Arial" w:eastAsia="Times New Roman" w:hAnsi="Arial" w:cs="Arial"/>
          <w:sz w:val="20"/>
          <w:szCs w:val="20"/>
          <w:lang w:eastAsia="pl-PL"/>
        </w:rPr>
        <w:t>go protokół odbioru końcowego i 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>prawidłowo wystawiona oraz dostarczona do Zamawiającego faktura VAT.</w:t>
      </w:r>
    </w:p>
    <w:p w:rsidR="00304FD7" w:rsidRPr="00304FD7" w:rsidRDefault="00304FD7" w:rsidP="00304FD7">
      <w:pPr>
        <w:numPr>
          <w:ilvl w:val="0"/>
          <w:numId w:val="2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Strony ustalają, że wymienione w ust. 1 wynagrodzenie jest ostateczne i nie ulega zwiększeniu</w:t>
      </w:r>
      <w:r w:rsidR="008B66F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04FD7" w:rsidRPr="00304FD7" w:rsidRDefault="00304FD7" w:rsidP="00304FD7">
      <w:pPr>
        <w:numPr>
          <w:ilvl w:val="0"/>
          <w:numId w:val="2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 xml:space="preserve">Fakturę VAT należy wystawić na Muzeum Górnictwa Węglowego w Zabrzu, ul. Jodłowa 59,      </w:t>
      </w:r>
      <w:r w:rsidRPr="00304FD7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41-800 Zabrze, NIP: 648-276-81-67. </w:t>
      </w:r>
    </w:p>
    <w:p w:rsidR="00304FD7" w:rsidRPr="00304FD7" w:rsidRDefault="00304FD7" w:rsidP="00304FD7">
      <w:pPr>
        <w:numPr>
          <w:ilvl w:val="0"/>
          <w:numId w:val="2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 xml:space="preserve">Faktura wystawiona przez Wykonawcę płatna będzie w formie przelewu bankowego w terminie </w:t>
      </w:r>
      <w:r w:rsidRPr="00304FD7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do 30 dni od daty doręczenia Zamawiającemu prawidłowo wystawionej faktury wraz z protokołem </w:t>
      </w:r>
      <w:r w:rsidR="008B66F7">
        <w:rPr>
          <w:rFonts w:ascii="Arial" w:eastAsia="Times New Roman" w:hAnsi="Arial" w:cs="Arial"/>
          <w:sz w:val="20"/>
          <w:szCs w:val="20"/>
          <w:lang w:eastAsia="ar-SA"/>
        </w:rPr>
        <w:t xml:space="preserve">odbioru </w:t>
      </w:r>
      <w:r w:rsidRPr="00304FD7">
        <w:rPr>
          <w:rFonts w:ascii="Arial" w:eastAsia="Times New Roman" w:hAnsi="Arial" w:cs="Arial"/>
          <w:sz w:val="20"/>
          <w:szCs w:val="20"/>
          <w:lang w:eastAsia="ar-SA"/>
        </w:rPr>
        <w:t>k</w:t>
      </w:r>
      <w:r w:rsidR="008B66F7">
        <w:rPr>
          <w:rFonts w:ascii="Arial" w:eastAsia="Times New Roman" w:hAnsi="Arial" w:cs="Arial"/>
          <w:sz w:val="20"/>
          <w:szCs w:val="20"/>
          <w:lang w:eastAsia="ar-SA"/>
        </w:rPr>
        <w:t>ońcowego.</w:t>
      </w:r>
    </w:p>
    <w:p w:rsidR="00304FD7" w:rsidRPr="00304FD7" w:rsidRDefault="00304FD7" w:rsidP="00304FD7">
      <w:pPr>
        <w:numPr>
          <w:ilvl w:val="0"/>
          <w:numId w:val="2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W przypadku opóźnienia w zapłacie faktur, Wykonawcy przysługują odsetki ustawowe.</w:t>
      </w:r>
    </w:p>
    <w:p w:rsidR="00304FD7" w:rsidRPr="00304FD7" w:rsidRDefault="00304FD7" w:rsidP="00304FD7">
      <w:pPr>
        <w:numPr>
          <w:ilvl w:val="0"/>
          <w:numId w:val="2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W przypadku zaistnienia konieczności wykonania prac nie objętych zakresem Umowy, Wykonawcy nie wolno ich realizować bez zmiany niniejszej umowy lub uzyskania dodatkowego zamówienia na podstawie odrębnej Umowy.</w:t>
      </w:r>
    </w:p>
    <w:p w:rsidR="00304FD7" w:rsidRPr="00304FD7" w:rsidRDefault="00304FD7" w:rsidP="00304FD7">
      <w:pPr>
        <w:numPr>
          <w:ilvl w:val="0"/>
          <w:numId w:val="2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Wykonanie zamówienia nie objętego zakresem Umowy i bez zgody Zamawiającego, uznane zostanie jako zbędne, za które wynagrodzenie nie przysługuje.</w:t>
      </w:r>
    </w:p>
    <w:p w:rsidR="00304FD7" w:rsidRPr="00304FD7" w:rsidRDefault="00304FD7" w:rsidP="00304FD7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304FD7" w:rsidRPr="00304FD7" w:rsidRDefault="00304FD7" w:rsidP="00304FD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04FD7">
        <w:rPr>
          <w:rFonts w:ascii="Arial" w:hAnsi="Arial" w:cs="Arial"/>
          <w:b/>
          <w:bCs/>
          <w:sz w:val="20"/>
          <w:szCs w:val="20"/>
        </w:rPr>
        <w:t>§ 6</w:t>
      </w:r>
    </w:p>
    <w:p w:rsidR="00304FD7" w:rsidRPr="00304FD7" w:rsidRDefault="00304FD7" w:rsidP="00304FD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04FD7">
        <w:rPr>
          <w:rFonts w:ascii="Arial" w:hAnsi="Arial" w:cs="Arial"/>
          <w:b/>
          <w:bCs/>
          <w:sz w:val="20"/>
          <w:szCs w:val="20"/>
        </w:rPr>
        <w:t>Odbiór końcowy przedmiotu umowy</w:t>
      </w:r>
    </w:p>
    <w:p w:rsidR="00304FD7" w:rsidRPr="00304FD7" w:rsidRDefault="00304FD7" w:rsidP="00304FD7">
      <w:pPr>
        <w:numPr>
          <w:ilvl w:val="0"/>
          <w:numId w:val="16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Realizacja przedmiotu umowy zostanie potwierdzona pisemnym protokołem końcowym podpisanym przez upoważnionych przedstawicieli stron. </w:t>
      </w:r>
    </w:p>
    <w:p w:rsidR="00304FD7" w:rsidRPr="00304FD7" w:rsidRDefault="00304FD7" w:rsidP="00304FD7">
      <w:pPr>
        <w:numPr>
          <w:ilvl w:val="0"/>
          <w:numId w:val="16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Jeżeli przekazany przedmiot Umowy będzie niekompletny lub nie będzie zgodny z założeniami określonymi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>w Umowie, Zama</w:t>
      </w:r>
      <w:r w:rsidR="002F5F1A">
        <w:rPr>
          <w:rFonts w:ascii="Arial" w:eastAsia="Times New Roman" w:hAnsi="Arial" w:cs="Arial"/>
          <w:sz w:val="20"/>
          <w:szCs w:val="20"/>
          <w:lang w:eastAsia="pl-PL"/>
        </w:rPr>
        <w:t xml:space="preserve">wiający w terminie 2 dni 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wskaże Wykonawcy na piśmie swoje zastrzeżenia do przekazanego przedmiotu Umowy oraz wezwie Wykonawcę, aby w terminie do 5 dni usunął zgłoszone przez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Zamawiającego nieprawidłowości 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>w przedmiocie Umowy.</w:t>
      </w:r>
    </w:p>
    <w:p w:rsidR="00304FD7" w:rsidRPr="00304FD7" w:rsidRDefault="00304FD7" w:rsidP="00304FD7">
      <w:pPr>
        <w:numPr>
          <w:ilvl w:val="0"/>
          <w:numId w:val="16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W przypadku zgłoszenia przez Zamawiającego zastrzeżeń do pr</w:t>
      </w:r>
      <w:r w:rsidR="00D62B05">
        <w:rPr>
          <w:rFonts w:ascii="Arial" w:eastAsia="Times New Roman" w:hAnsi="Arial" w:cs="Arial"/>
          <w:sz w:val="20"/>
          <w:szCs w:val="20"/>
          <w:lang w:eastAsia="pl-PL"/>
        </w:rPr>
        <w:t>zekazanego przedmiotu Umowy, po 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>ponownym przekazaniu przez Wykonawcę przedmiotu Umowy procedura odbioru zostanie przeprowadzona po</w:t>
      </w:r>
      <w:r w:rsidR="00D62B05">
        <w:rPr>
          <w:rFonts w:ascii="Arial" w:eastAsia="Times New Roman" w:hAnsi="Arial" w:cs="Arial"/>
          <w:sz w:val="20"/>
          <w:szCs w:val="20"/>
          <w:lang w:eastAsia="pl-PL"/>
        </w:rPr>
        <w:t>nownie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04FD7" w:rsidRPr="00304FD7" w:rsidRDefault="00304FD7" w:rsidP="00304FD7">
      <w:pPr>
        <w:numPr>
          <w:ilvl w:val="0"/>
          <w:numId w:val="16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Odbiór przedmiotu umowy uważa się za dokonany z chwilą podpisania przez Zamawiającego protokołu odbioru końcowego.</w:t>
      </w:r>
    </w:p>
    <w:p w:rsidR="00304FD7" w:rsidRPr="00304FD7" w:rsidRDefault="00304FD7" w:rsidP="00304FD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§ 7</w:t>
      </w:r>
    </w:p>
    <w:p w:rsidR="00304FD7" w:rsidRPr="00304FD7" w:rsidRDefault="00304FD7" w:rsidP="00304FD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Nadzór </w:t>
      </w:r>
    </w:p>
    <w:p w:rsidR="00304FD7" w:rsidRPr="00304FD7" w:rsidRDefault="00304FD7" w:rsidP="00304FD7">
      <w:pPr>
        <w:keepNext/>
        <w:numPr>
          <w:ilvl w:val="1"/>
          <w:numId w:val="16"/>
        </w:numPr>
        <w:tabs>
          <w:tab w:val="num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ind w:hanging="109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Bezpośredni nadzór nad pracami ze strony Zamawiającego sprawuje: </w:t>
      </w:r>
    </w:p>
    <w:p w:rsidR="00304FD7" w:rsidRPr="00304FD7" w:rsidRDefault="00304FD7" w:rsidP="00304FD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ind w:left="109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04FD7" w:rsidRPr="00304FD7" w:rsidRDefault="00304FD7" w:rsidP="00304FD7">
      <w:pPr>
        <w:keepNext/>
        <w:suppressAutoHyphens/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</w:t>
      </w:r>
    </w:p>
    <w:p w:rsidR="00304FD7" w:rsidRPr="00304FD7" w:rsidRDefault="00304FD7" w:rsidP="00304FD7">
      <w:pPr>
        <w:keepNext/>
        <w:numPr>
          <w:ilvl w:val="1"/>
          <w:numId w:val="16"/>
        </w:num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Bezpośredni nadzór nad pracami ze strony Wykonawcy sprawuje:</w:t>
      </w:r>
    </w:p>
    <w:p w:rsidR="00304FD7" w:rsidRPr="00304FD7" w:rsidRDefault="00304FD7" w:rsidP="00304FD7">
      <w:pPr>
        <w:keepNext/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keepNext/>
        <w:suppressAutoHyphens/>
        <w:spacing w:after="0" w:line="36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………………………………………………………….</w:t>
      </w:r>
    </w:p>
    <w:p w:rsidR="00304FD7" w:rsidRPr="00304FD7" w:rsidRDefault="00304FD7" w:rsidP="00304FD7">
      <w:pPr>
        <w:spacing w:after="0" w:line="360" w:lineRule="auto"/>
        <w:ind w:left="644"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tabs>
          <w:tab w:val="left" w:pos="4111"/>
        </w:tabs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8</w:t>
      </w:r>
    </w:p>
    <w:p w:rsidR="00304FD7" w:rsidRPr="00304FD7" w:rsidRDefault="00304FD7" w:rsidP="00304FD7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Kary umowne</w:t>
      </w:r>
    </w:p>
    <w:p w:rsidR="00304FD7" w:rsidRPr="00304FD7" w:rsidRDefault="00304FD7" w:rsidP="00304FD7">
      <w:pPr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Strony ustalają odpowiedzialność za niewykonanie lub nienależyte wykonanie przedmiotu umowy  w formie kar umownych.</w:t>
      </w:r>
    </w:p>
    <w:p w:rsidR="00304FD7" w:rsidRPr="00304FD7" w:rsidRDefault="00304FD7" w:rsidP="00304FD7">
      <w:pPr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Wykonawca zapłaci karę Zamawiającemu:</w:t>
      </w:r>
    </w:p>
    <w:p w:rsidR="00304FD7" w:rsidRPr="00304FD7" w:rsidRDefault="00304FD7" w:rsidP="00304FD7">
      <w:pPr>
        <w:numPr>
          <w:ilvl w:val="1"/>
          <w:numId w:val="18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w wysokości 10 % wynagrodzenia brutto  zgodnie z § 5 ust. 1 w przypadku odstąpienia lub rozwiązania umowy przez Zamawiającego z przyczyn, za które odpowiedzialność ponosi Wykonawca;</w:t>
      </w:r>
    </w:p>
    <w:p w:rsidR="00304FD7" w:rsidRPr="00304FD7" w:rsidRDefault="00304FD7" w:rsidP="00304FD7">
      <w:pPr>
        <w:numPr>
          <w:ilvl w:val="1"/>
          <w:numId w:val="18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w wysokości 0,1 % wynagrodzenia brutto zgodnie z § 5 ust. 1 za niedotrzymanie terminu określonego w § 3 ust. 1, za każdy dzień opóźnienia;</w:t>
      </w:r>
    </w:p>
    <w:p w:rsidR="00304FD7" w:rsidRPr="00304FD7" w:rsidRDefault="00304FD7" w:rsidP="00304FD7">
      <w:pPr>
        <w:numPr>
          <w:ilvl w:val="1"/>
          <w:numId w:val="18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w wysokości 1 % wynagrodzenia brutto zgodnie z § 5 ust. 1  za opóźnienie w usunięciu wad stwierdzonych przy odbiorze albo w okresie gwarancji lub rękojmi, za każdy dzień opóźnienia liczony od dnia wyznaczonego na usunięcie wad;</w:t>
      </w:r>
    </w:p>
    <w:p w:rsidR="00304FD7" w:rsidRPr="00304FD7" w:rsidRDefault="00304FD7" w:rsidP="00304FD7">
      <w:pPr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 xml:space="preserve">Kary umowne będą naliczane począwszy z pierwszym dniem po upływie terminów, od których są wymagalne. </w:t>
      </w:r>
    </w:p>
    <w:p w:rsidR="00304FD7" w:rsidRPr="00304FD7" w:rsidRDefault="00304FD7" w:rsidP="00304FD7">
      <w:pPr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 xml:space="preserve">Roszczenia o zapłatę należnych kar umownych nie będą pozbawiać strony prawa żądania zapłaty odszkodowania uzupełniającego na zasadach ogólnych, jeżeli wysokość poniesionej szkody przekroczy wysokość zastrzeżonej kary umownej. </w:t>
      </w:r>
    </w:p>
    <w:p w:rsidR="00304FD7" w:rsidRPr="00304FD7" w:rsidRDefault="00304FD7" w:rsidP="00304FD7">
      <w:pPr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 xml:space="preserve">Zamawiający zastrzega sobie prawo zlecenia usunięcia wad i usterek osobie trzeciej </w:t>
      </w:r>
      <w:r w:rsidRPr="00304FD7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obciążenia kosztami Wykonawcę w przypadku opóźnień w usunięciu wad i usterek, jeżeli Wykonawca nie usunie ich w wyznaczonym przez Zamawiającego terminie. </w:t>
      </w:r>
    </w:p>
    <w:p w:rsidR="00304FD7" w:rsidRPr="00304FD7" w:rsidRDefault="00304FD7" w:rsidP="00304FD7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304FD7" w:rsidRPr="00304FD7" w:rsidRDefault="00304FD7" w:rsidP="00304FD7">
      <w:pPr>
        <w:tabs>
          <w:tab w:val="left" w:pos="4111"/>
        </w:tabs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9</w:t>
      </w:r>
    </w:p>
    <w:p w:rsidR="00304FD7" w:rsidRPr="00304FD7" w:rsidRDefault="00304FD7" w:rsidP="00304FD7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Gwarancja i reklamacja</w:t>
      </w:r>
    </w:p>
    <w:p w:rsidR="00304FD7" w:rsidRPr="00304FD7" w:rsidRDefault="00304FD7" w:rsidP="00304FD7">
      <w:pPr>
        <w:numPr>
          <w:ilvl w:val="0"/>
          <w:numId w:val="19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Cs/>
          <w:sz w:val="20"/>
          <w:szCs w:val="20"/>
          <w:lang w:eastAsia="pl-PL"/>
        </w:rPr>
        <w:t>Wykonawca zapewnia że przedmiot umowy będzie spełniać wymagania wynikające z Zapytania ofertowego, umowy, przepisów prawa, w szczególności w zakresie wymaganych atestów, o</w:t>
      </w:r>
      <w:r w:rsidR="0044136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pinii technicznych i </w:t>
      </w:r>
      <w:proofErr w:type="spellStart"/>
      <w:r w:rsidR="00441362">
        <w:rPr>
          <w:rFonts w:ascii="Arial" w:eastAsia="Times New Roman" w:hAnsi="Arial" w:cs="Arial"/>
          <w:bCs/>
          <w:sz w:val="20"/>
          <w:szCs w:val="20"/>
          <w:lang w:eastAsia="pl-PL"/>
        </w:rPr>
        <w:t>dopuszczeń</w:t>
      </w:r>
      <w:proofErr w:type="spellEnd"/>
      <w:r w:rsidR="00441362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304FD7" w:rsidRPr="00304FD7" w:rsidRDefault="00304FD7" w:rsidP="00304FD7">
      <w:pPr>
        <w:numPr>
          <w:ilvl w:val="0"/>
          <w:numId w:val="19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 xml:space="preserve">Wykonawca udziela Zamawiającemu na  wykonany przedmiot umowy gwarancji na okres </w:t>
      </w:r>
      <w:r w:rsidR="004413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</w:t>
      </w: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lat</w:t>
      </w:r>
      <w:r w:rsidRPr="00304FD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44136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(zgodnie z ofertą) </w:t>
      </w:r>
      <w:r w:rsidRPr="00304FD7">
        <w:rPr>
          <w:rFonts w:ascii="Arial" w:eastAsia="Times New Roman" w:hAnsi="Arial" w:cs="Arial"/>
          <w:bCs/>
          <w:sz w:val="20"/>
          <w:szCs w:val="20"/>
          <w:lang w:eastAsia="pl-PL"/>
        </w:rPr>
        <w:t>od daty podpisania protokołu odbioru.</w:t>
      </w:r>
    </w:p>
    <w:p w:rsidR="00304FD7" w:rsidRPr="00304FD7" w:rsidRDefault="00304FD7" w:rsidP="00304FD7">
      <w:pPr>
        <w:spacing w:after="0" w:line="360" w:lineRule="auto"/>
        <w:ind w:left="284" w:right="-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304FD7" w:rsidRPr="00304FD7" w:rsidRDefault="00304FD7" w:rsidP="00EC4A6E">
      <w:pPr>
        <w:autoSpaceDE w:val="0"/>
        <w:autoSpaceDN w:val="0"/>
        <w:spacing w:after="0" w:line="360" w:lineRule="auto"/>
        <w:ind w:firstLine="453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>§ 10</w:t>
      </w:r>
    </w:p>
    <w:p w:rsidR="00304FD7" w:rsidRPr="00304FD7" w:rsidRDefault="00304FD7" w:rsidP="00EC4A6E">
      <w:pPr>
        <w:tabs>
          <w:tab w:val="left" w:pos="3544"/>
        </w:tabs>
        <w:spacing w:after="0" w:line="360" w:lineRule="auto"/>
        <w:ind w:firstLine="368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>Zmiany do umowy</w:t>
      </w:r>
    </w:p>
    <w:p w:rsidR="00304FD7" w:rsidRPr="00304FD7" w:rsidRDefault="00304FD7" w:rsidP="00304FD7">
      <w:pPr>
        <w:numPr>
          <w:ilvl w:val="0"/>
          <w:numId w:val="20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Zmiana umowy powinna nastąpić w formie pisemnego aneksu sporządzonego przez Zamawiającego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>i podpisanego przez strony umowy, pod rygorem nieważności takiego oświadczenia oraz powinna zawierać uzasadnienie faktyczne i prawne.</w:t>
      </w:r>
    </w:p>
    <w:p w:rsidR="00304FD7" w:rsidRPr="00304FD7" w:rsidRDefault="00304FD7" w:rsidP="00304FD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04FD7" w:rsidRPr="00304FD7" w:rsidRDefault="00304FD7" w:rsidP="00304FD7">
      <w:pPr>
        <w:suppressAutoHyphens/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  <w:lang w:eastAsia="ar-SA"/>
        </w:rPr>
      </w:pPr>
    </w:p>
    <w:p w:rsidR="00304FD7" w:rsidRPr="00304FD7" w:rsidRDefault="00304FD7" w:rsidP="00304FD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noProof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b/>
          <w:noProof/>
          <w:sz w:val="20"/>
          <w:szCs w:val="20"/>
          <w:lang w:eastAsia="ar-SA"/>
        </w:rPr>
        <w:t>§ 11</w:t>
      </w:r>
    </w:p>
    <w:p w:rsidR="00304FD7" w:rsidRPr="00304FD7" w:rsidRDefault="00304FD7" w:rsidP="00304FD7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Pozostałe postanowienia</w:t>
      </w:r>
    </w:p>
    <w:p w:rsidR="00304FD7" w:rsidRPr="00304FD7" w:rsidRDefault="00304FD7" w:rsidP="00304FD7">
      <w:pPr>
        <w:numPr>
          <w:ilvl w:val="0"/>
          <w:numId w:val="17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Wykonawca ponosi odpowiedzialność za wszelkie zachowania osób trzecich, którymi się posługuje przy wykonywaniu umowy tak, jak za swoje własne działania lub zaniechania.</w:t>
      </w:r>
    </w:p>
    <w:p w:rsidR="00304FD7" w:rsidRPr="00304FD7" w:rsidRDefault="00304FD7" w:rsidP="00304FD7">
      <w:pPr>
        <w:numPr>
          <w:ilvl w:val="0"/>
          <w:numId w:val="17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Cs/>
          <w:sz w:val="20"/>
          <w:szCs w:val="20"/>
          <w:lang w:eastAsia="pl-PL"/>
        </w:rPr>
        <w:t>Zmiany umowy wymagają formy pisemnej pod rygorem nieważności.</w:t>
      </w:r>
    </w:p>
    <w:p w:rsidR="00304FD7" w:rsidRPr="00304FD7" w:rsidRDefault="00304FD7" w:rsidP="00304FD7">
      <w:pPr>
        <w:numPr>
          <w:ilvl w:val="0"/>
          <w:numId w:val="17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Wszelkie spory wynikające z umowy strony poddają pod jurysdykcję sądu właściwego dla siedziby Zamawiającego.</w:t>
      </w:r>
    </w:p>
    <w:p w:rsidR="00304FD7" w:rsidRPr="00304FD7" w:rsidRDefault="00304FD7" w:rsidP="00304FD7">
      <w:pPr>
        <w:numPr>
          <w:ilvl w:val="0"/>
          <w:numId w:val="17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W sprawach nieuregulowanych niniejsza umową stosuje się przepisy kodeksu cywilnego.</w:t>
      </w:r>
    </w:p>
    <w:p w:rsidR="00304FD7" w:rsidRPr="00304FD7" w:rsidRDefault="00304FD7" w:rsidP="00304FD7">
      <w:pPr>
        <w:numPr>
          <w:ilvl w:val="0"/>
          <w:numId w:val="17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Umowę sporządzono w 2 jednobrzmiących egzemplarzach, po 1 egzemplarzu. dla każdej ze stron.</w:t>
      </w:r>
    </w:p>
    <w:p w:rsidR="00304FD7" w:rsidRPr="00304FD7" w:rsidRDefault="00304FD7" w:rsidP="00304FD7">
      <w:pPr>
        <w:suppressAutoHyphens/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  <w:lang w:eastAsia="ar-SA"/>
        </w:rPr>
      </w:pPr>
    </w:p>
    <w:p w:rsidR="00304FD7" w:rsidRPr="00304FD7" w:rsidRDefault="00304FD7" w:rsidP="00304FD7">
      <w:pPr>
        <w:suppressAutoHyphens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04FD7" w:rsidRPr="00304FD7" w:rsidRDefault="00304FD7" w:rsidP="00304FD7">
      <w:pPr>
        <w:spacing w:after="0" w:line="360" w:lineRule="auto"/>
        <w:ind w:left="426" w:right="67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Zamawiający </w:t>
      </w: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>Wykonawca</w:t>
      </w:r>
    </w:p>
    <w:p w:rsidR="00304FD7" w:rsidRPr="00304FD7" w:rsidRDefault="00304FD7" w:rsidP="00304FD7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304FD7" w:rsidRPr="00304FD7" w:rsidRDefault="00304FD7" w:rsidP="00304FD7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304FD7" w:rsidRPr="00304FD7" w:rsidRDefault="00304FD7" w:rsidP="00304FD7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304FD7" w:rsidRPr="00304FD7" w:rsidRDefault="00304FD7" w:rsidP="00304FD7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304FD7" w:rsidRPr="00304FD7" w:rsidRDefault="00304FD7" w:rsidP="00304FD7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304FD7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Załączniki: </w:t>
      </w:r>
    </w:p>
    <w:p w:rsidR="00304FD7" w:rsidRPr="00304FD7" w:rsidRDefault="00304FD7" w:rsidP="00304FD7">
      <w:pPr>
        <w:numPr>
          <w:ilvl w:val="0"/>
          <w:numId w:val="21"/>
        </w:numPr>
        <w:spacing w:after="0" w:line="360" w:lineRule="auto"/>
        <w:contextualSpacing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304FD7">
        <w:rPr>
          <w:rFonts w:ascii="Arial" w:eastAsia="Times New Roman" w:hAnsi="Arial" w:cs="Arial"/>
          <w:sz w:val="18"/>
          <w:szCs w:val="18"/>
          <w:lang w:eastAsia="pl-PL"/>
        </w:rPr>
        <w:t>Oferta Wykonawcy</w:t>
      </w:r>
    </w:p>
    <w:p w:rsidR="00304FD7" w:rsidRPr="00304FD7" w:rsidRDefault="00304FD7" w:rsidP="00304FD7">
      <w:pPr>
        <w:numPr>
          <w:ilvl w:val="0"/>
          <w:numId w:val="21"/>
        </w:num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18"/>
          <w:szCs w:val="18"/>
          <w:lang w:eastAsia="pl-PL"/>
        </w:rPr>
        <w:t>Zapytanie ofertowe</w:t>
      </w:r>
    </w:p>
    <w:p w:rsidR="00304FD7" w:rsidRPr="00304FD7" w:rsidRDefault="00304FD7" w:rsidP="00304FD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70F7F" w:rsidRPr="00396360" w:rsidRDefault="00570F7F" w:rsidP="000C6C23">
      <w:pPr>
        <w:rPr>
          <w:sz w:val="20"/>
          <w:szCs w:val="28"/>
        </w:rPr>
      </w:pPr>
    </w:p>
    <w:sectPr w:rsidR="00570F7F" w:rsidRPr="00396360" w:rsidSect="000431C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6F7" w:rsidRDefault="008B66F7" w:rsidP="0076796D">
      <w:pPr>
        <w:spacing w:after="0" w:line="240" w:lineRule="auto"/>
      </w:pPr>
      <w:r>
        <w:separator/>
      </w:r>
    </w:p>
  </w:endnote>
  <w:endnote w:type="continuationSeparator" w:id="0">
    <w:p w:rsidR="008B66F7" w:rsidRDefault="008B66F7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8434981"/>
      <w:docPartObj>
        <w:docPartGallery w:val="Page Numbers (Bottom of Page)"/>
        <w:docPartUnique/>
      </w:docPartObj>
    </w:sdtPr>
    <w:sdtEndPr/>
    <w:sdtContent>
      <w:p w:rsidR="008B66F7" w:rsidRDefault="008B66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C1">
          <w:rPr>
            <w:noProof/>
          </w:rPr>
          <w:t>2</w:t>
        </w:r>
        <w:r>
          <w:fldChar w:fldCharType="end"/>
        </w:r>
      </w:p>
    </w:sdtContent>
  </w:sdt>
  <w:p w:rsidR="008B66F7" w:rsidRPr="00DA36BA" w:rsidRDefault="008B66F7" w:rsidP="00663326">
    <w:pPr>
      <w:pStyle w:val="Stopka"/>
      <w:tabs>
        <w:tab w:val="clear" w:pos="9072"/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D7504B">
      <w:rPr>
        <w:rFonts w:ascii="Arial" w:hAnsi="Arial" w:cs="Arial"/>
        <w:sz w:val="16"/>
        <w:szCs w:val="16"/>
      </w:rPr>
      <w:t>Rewitalizacja i udostępnienie poprzemysłowego Dziedzictwa Górnego Śląska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</w:t>
    </w:r>
    <w:r w:rsidRPr="006D1261">
      <w:rPr>
        <w:rFonts w:ascii="Arial" w:hAnsi="Arial" w:cs="Arial"/>
        <w:sz w:val="16"/>
        <w:szCs w:val="16"/>
      </w:rPr>
      <w:t xml:space="preserve">w ramach Programu Operacyjnego </w:t>
    </w:r>
    <w:r>
      <w:rPr>
        <w:rFonts w:ascii="Arial" w:hAnsi="Arial" w:cs="Arial"/>
        <w:sz w:val="16"/>
        <w:szCs w:val="16"/>
      </w:rPr>
      <w:t>Infrastruktura i Środowisko</w:t>
    </w:r>
    <w:r w:rsidRPr="006D126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br/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  <w:p w:rsidR="008B66F7" w:rsidRDefault="008B66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F7" w:rsidRPr="00DA36BA" w:rsidRDefault="008B66F7" w:rsidP="00663326">
    <w:pPr>
      <w:pStyle w:val="Stopka"/>
      <w:tabs>
        <w:tab w:val="clear" w:pos="9072"/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D7504B">
      <w:rPr>
        <w:rFonts w:ascii="Arial" w:hAnsi="Arial" w:cs="Arial"/>
        <w:sz w:val="16"/>
        <w:szCs w:val="16"/>
      </w:rPr>
      <w:t>Rewitalizacja i udostępnienie poprzemysłowego Dziedzictwa Górnego Śląska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</w:t>
    </w:r>
    <w:r w:rsidRPr="006D1261">
      <w:rPr>
        <w:rFonts w:ascii="Arial" w:hAnsi="Arial" w:cs="Arial"/>
        <w:sz w:val="16"/>
        <w:szCs w:val="16"/>
      </w:rPr>
      <w:t xml:space="preserve">w ramach Programu Operacyjnego </w:t>
    </w:r>
    <w:r>
      <w:rPr>
        <w:rFonts w:ascii="Arial" w:hAnsi="Arial" w:cs="Arial"/>
        <w:sz w:val="16"/>
        <w:szCs w:val="16"/>
      </w:rPr>
      <w:t>Infrastruktura i Środowisko</w:t>
    </w:r>
    <w:r w:rsidRPr="006D126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br/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  <w:p w:rsidR="008B66F7" w:rsidRDefault="008B66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6F7" w:rsidRDefault="008B66F7" w:rsidP="0076796D">
      <w:pPr>
        <w:spacing w:after="0" w:line="240" w:lineRule="auto"/>
      </w:pPr>
      <w:r>
        <w:separator/>
      </w:r>
    </w:p>
  </w:footnote>
  <w:footnote w:type="continuationSeparator" w:id="0">
    <w:p w:rsidR="008B66F7" w:rsidRDefault="008B66F7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F7" w:rsidRDefault="008B66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F7" w:rsidRDefault="008B66F7" w:rsidP="006D0DC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01C2361" wp14:editId="32863115">
          <wp:extent cx="5163820" cy="926465"/>
          <wp:effectExtent l="0" t="0" r="0" b="698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382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F7" w:rsidRDefault="008B66F7" w:rsidP="006D0DC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98B8127">
          <wp:extent cx="5163820" cy="926465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382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DEC"/>
    <w:multiLevelType w:val="hybridMultilevel"/>
    <w:tmpl w:val="4FF84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5557A"/>
    <w:multiLevelType w:val="hybridMultilevel"/>
    <w:tmpl w:val="165075D4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66786"/>
    <w:multiLevelType w:val="hybridMultilevel"/>
    <w:tmpl w:val="536A781C"/>
    <w:lvl w:ilvl="0" w:tplc="27BEF6D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2421C"/>
    <w:multiLevelType w:val="hybridMultilevel"/>
    <w:tmpl w:val="B6FC7F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9B50715"/>
    <w:multiLevelType w:val="hybridMultilevel"/>
    <w:tmpl w:val="C9127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119415C7"/>
    <w:multiLevelType w:val="hybridMultilevel"/>
    <w:tmpl w:val="3D149B02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05CF0"/>
    <w:multiLevelType w:val="hybridMultilevel"/>
    <w:tmpl w:val="0E485298"/>
    <w:lvl w:ilvl="0" w:tplc="236A0D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E71DA9"/>
    <w:multiLevelType w:val="hybridMultilevel"/>
    <w:tmpl w:val="D1D09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F70FF"/>
    <w:multiLevelType w:val="hybridMultilevel"/>
    <w:tmpl w:val="781EB2F6"/>
    <w:lvl w:ilvl="0" w:tplc="34ECC1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D5417"/>
    <w:multiLevelType w:val="hybridMultilevel"/>
    <w:tmpl w:val="57B66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F5CFB"/>
    <w:multiLevelType w:val="hybridMultilevel"/>
    <w:tmpl w:val="9B16377A"/>
    <w:lvl w:ilvl="0" w:tplc="04150015">
      <w:start w:val="1"/>
      <w:numFmt w:val="upp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47042160"/>
    <w:multiLevelType w:val="hybridMultilevel"/>
    <w:tmpl w:val="7234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5F1DCF"/>
    <w:multiLevelType w:val="hybridMultilevel"/>
    <w:tmpl w:val="20F6F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1410DD"/>
    <w:multiLevelType w:val="hybridMultilevel"/>
    <w:tmpl w:val="E7BA70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E945B05"/>
    <w:multiLevelType w:val="multilevel"/>
    <w:tmpl w:val="8AAEC40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024" w:hanging="390"/>
      </w:pPr>
    </w:lvl>
    <w:lvl w:ilvl="2">
      <w:start w:val="1"/>
      <w:numFmt w:val="decimal"/>
      <w:isLgl/>
      <w:lvlText w:val="%1.%2.%3"/>
      <w:lvlJc w:val="left"/>
      <w:pPr>
        <w:ind w:left="1420" w:hanging="720"/>
      </w:pPr>
    </w:lvl>
    <w:lvl w:ilvl="3">
      <w:start w:val="1"/>
      <w:numFmt w:val="decimal"/>
      <w:isLgl/>
      <w:lvlText w:val="%1.%2.%3.%4"/>
      <w:lvlJc w:val="left"/>
      <w:pPr>
        <w:ind w:left="1486" w:hanging="720"/>
      </w:pPr>
    </w:lvl>
    <w:lvl w:ilvl="4">
      <w:start w:val="1"/>
      <w:numFmt w:val="decimal"/>
      <w:isLgl/>
      <w:lvlText w:val="%1.%2.%3.%4.%5"/>
      <w:lvlJc w:val="left"/>
      <w:pPr>
        <w:ind w:left="1912" w:hanging="1080"/>
      </w:pPr>
    </w:lvl>
    <w:lvl w:ilvl="5">
      <w:start w:val="1"/>
      <w:numFmt w:val="decimal"/>
      <w:isLgl/>
      <w:lvlText w:val="%1.%2.%3.%4.%5.%6"/>
      <w:lvlJc w:val="left"/>
      <w:pPr>
        <w:ind w:left="1978" w:hanging="1080"/>
      </w:pPr>
    </w:lvl>
    <w:lvl w:ilvl="6">
      <w:start w:val="1"/>
      <w:numFmt w:val="decimal"/>
      <w:isLgl/>
      <w:lvlText w:val="%1.%2.%3.%4.%5.%6.%7"/>
      <w:lvlJc w:val="left"/>
      <w:pPr>
        <w:ind w:left="2404" w:hanging="1440"/>
      </w:pPr>
    </w:lvl>
    <w:lvl w:ilvl="7">
      <w:start w:val="1"/>
      <w:numFmt w:val="decimal"/>
      <w:isLgl/>
      <w:lvlText w:val="%1.%2.%3.%4.%5.%6.%7.%8"/>
      <w:lvlJc w:val="left"/>
      <w:pPr>
        <w:ind w:left="2470" w:hanging="1440"/>
      </w:pPr>
    </w:lvl>
    <w:lvl w:ilvl="8">
      <w:start w:val="1"/>
      <w:numFmt w:val="decimal"/>
      <w:isLgl/>
      <w:lvlText w:val="%1.%2.%3.%4.%5.%6.%7.%8.%9"/>
      <w:lvlJc w:val="left"/>
      <w:pPr>
        <w:ind w:left="2896" w:hanging="1800"/>
      </w:pPr>
    </w:lvl>
  </w:abstractNum>
  <w:abstractNum w:abstractNumId="18">
    <w:nsid w:val="5C754807"/>
    <w:multiLevelType w:val="hybridMultilevel"/>
    <w:tmpl w:val="72243E34"/>
    <w:lvl w:ilvl="0" w:tplc="E7E84B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4C031A"/>
    <w:multiLevelType w:val="hybridMultilevel"/>
    <w:tmpl w:val="EA72BC96"/>
    <w:lvl w:ilvl="0" w:tplc="4A003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7E71F9"/>
    <w:multiLevelType w:val="hybridMultilevel"/>
    <w:tmpl w:val="8654B77A"/>
    <w:lvl w:ilvl="0" w:tplc="77209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66619E6"/>
    <w:multiLevelType w:val="hybridMultilevel"/>
    <w:tmpl w:val="AC70F760"/>
    <w:lvl w:ilvl="0" w:tplc="21F64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22">
    <w:nsid w:val="6D0820EF"/>
    <w:multiLevelType w:val="hybridMultilevel"/>
    <w:tmpl w:val="1AF0B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372C8B"/>
    <w:multiLevelType w:val="hybridMultilevel"/>
    <w:tmpl w:val="F64EC906"/>
    <w:lvl w:ilvl="0" w:tplc="F6F8372A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772640E1"/>
    <w:multiLevelType w:val="hybridMultilevel"/>
    <w:tmpl w:val="75A23310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CD4196E"/>
    <w:multiLevelType w:val="hybridMultilevel"/>
    <w:tmpl w:val="781EB2F6"/>
    <w:lvl w:ilvl="0" w:tplc="34ECC1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55519"/>
    <w:multiLevelType w:val="hybridMultilevel"/>
    <w:tmpl w:val="EA3A4770"/>
    <w:lvl w:ilvl="0" w:tplc="27BEF6D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6"/>
  </w:num>
  <w:num w:numId="2">
    <w:abstractNumId w:val="12"/>
  </w:num>
  <w:num w:numId="3">
    <w:abstractNumId w:val="13"/>
  </w:num>
  <w:num w:numId="4">
    <w:abstractNumId w:val="1"/>
  </w:num>
  <w:num w:numId="5">
    <w:abstractNumId w:val="2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5"/>
  </w:num>
  <w:num w:numId="12">
    <w:abstractNumId w:val="25"/>
  </w:num>
  <w:num w:numId="13">
    <w:abstractNumId w:val="6"/>
  </w:num>
  <w:num w:numId="14">
    <w:abstractNumId w:val="11"/>
  </w:num>
  <w:num w:numId="15">
    <w:abstractNumId w:val="17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6"/>
  </w:num>
  <w:num w:numId="20">
    <w:abstractNumId w:val="4"/>
  </w:num>
  <w:num w:numId="21">
    <w:abstractNumId w:val="0"/>
  </w:num>
  <w:num w:numId="22">
    <w:abstractNumId w:val="23"/>
  </w:num>
  <w:num w:numId="23">
    <w:abstractNumId w:val="2"/>
  </w:num>
  <w:num w:numId="24">
    <w:abstractNumId w:val="27"/>
  </w:num>
  <w:num w:numId="25">
    <w:abstractNumId w:val="7"/>
  </w:num>
  <w:num w:numId="26">
    <w:abstractNumId w:val="19"/>
  </w:num>
  <w:num w:numId="27">
    <w:abstractNumId w:val="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143B4"/>
    <w:rsid w:val="000431C8"/>
    <w:rsid w:val="000610BA"/>
    <w:rsid w:val="00061FEF"/>
    <w:rsid w:val="000778C8"/>
    <w:rsid w:val="000B429D"/>
    <w:rsid w:val="000C352E"/>
    <w:rsid w:val="000C6C23"/>
    <w:rsid w:val="000D755B"/>
    <w:rsid w:val="00195CB8"/>
    <w:rsid w:val="001C2FD3"/>
    <w:rsid w:val="001E3E9E"/>
    <w:rsid w:val="001F2D59"/>
    <w:rsid w:val="00284353"/>
    <w:rsid w:val="002964AF"/>
    <w:rsid w:val="002C6E3C"/>
    <w:rsid w:val="002D74EA"/>
    <w:rsid w:val="002F06D4"/>
    <w:rsid w:val="002F5F1A"/>
    <w:rsid w:val="00304FD7"/>
    <w:rsid w:val="00341F2A"/>
    <w:rsid w:val="00354FFF"/>
    <w:rsid w:val="00363AE4"/>
    <w:rsid w:val="00381395"/>
    <w:rsid w:val="0038789B"/>
    <w:rsid w:val="00396360"/>
    <w:rsid w:val="00396B39"/>
    <w:rsid w:val="003D62F4"/>
    <w:rsid w:val="00404DBA"/>
    <w:rsid w:val="00441362"/>
    <w:rsid w:val="004508A0"/>
    <w:rsid w:val="00467E38"/>
    <w:rsid w:val="004C399E"/>
    <w:rsid w:val="004D4037"/>
    <w:rsid w:val="005111A1"/>
    <w:rsid w:val="0055774D"/>
    <w:rsid w:val="00570CB4"/>
    <w:rsid w:val="00570F7F"/>
    <w:rsid w:val="005C7587"/>
    <w:rsid w:val="006415F4"/>
    <w:rsid w:val="00645EFF"/>
    <w:rsid w:val="00663326"/>
    <w:rsid w:val="00681DEB"/>
    <w:rsid w:val="006A7A32"/>
    <w:rsid w:val="006D0DC1"/>
    <w:rsid w:val="00726435"/>
    <w:rsid w:val="00737A9E"/>
    <w:rsid w:val="00740579"/>
    <w:rsid w:val="007608EA"/>
    <w:rsid w:val="0076796D"/>
    <w:rsid w:val="0078474D"/>
    <w:rsid w:val="0083442B"/>
    <w:rsid w:val="00844891"/>
    <w:rsid w:val="008734C3"/>
    <w:rsid w:val="008B66F7"/>
    <w:rsid w:val="008E0B25"/>
    <w:rsid w:val="00997B02"/>
    <w:rsid w:val="009D03D9"/>
    <w:rsid w:val="00A259B3"/>
    <w:rsid w:val="00A47592"/>
    <w:rsid w:val="00A51458"/>
    <w:rsid w:val="00AC2E57"/>
    <w:rsid w:val="00AD0272"/>
    <w:rsid w:val="00B028C7"/>
    <w:rsid w:val="00B26747"/>
    <w:rsid w:val="00B86B36"/>
    <w:rsid w:val="00B871F6"/>
    <w:rsid w:val="00BB23F4"/>
    <w:rsid w:val="00BD5A41"/>
    <w:rsid w:val="00C13899"/>
    <w:rsid w:val="00C84BD2"/>
    <w:rsid w:val="00C94255"/>
    <w:rsid w:val="00D47244"/>
    <w:rsid w:val="00D5648F"/>
    <w:rsid w:val="00D62B05"/>
    <w:rsid w:val="00DE5A14"/>
    <w:rsid w:val="00E10DB4"/>
    <w:rsid w:val="00E52CA4"/>
    <w:rsid w:val="00E6746F"/>
    <w:rsid w:val="00E861B3"/>
    <w:rsid w:val="00EC4A6E"/>
    <w:rsid w:val="00F064D3"/>
    <w:rsid w:val="00F1127B"/>
    <w:rsid w:val="00F17DA5"/>
    <w:rsid w:val="00FA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basedOn w:val="Domylnaczcionkaakapitu"/>
    <w:uiPriority w:val="99"/>
    <w:unhideWhenUsed/>
    <w:rsid w:val="00341F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641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basedOn w:val="Domylnaczcionkaakapitu"/>
    <w:uiPriority w:val="99"/>
    <w:unhideWhenUsed/>
    <w:rsid w:val="00341F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641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E9D7-7B59-4934-B8C8-CE3ED86BF3F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cab9d131-68e6-4bea-8699-324b479d3377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8DC41E-23C0-4CCE-994E-AE7CCB8E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1224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Aleksandra Boczek</cp:lastModifiedBy>
  <cp:revision>30</cp:revision>
  <cp:lastPrinted>2017-08-23T09:23:00Z</cp:lastPrinted>
  <dcterms:created xsi:type="dcterms:W3CDTF">2017-07-28T06:49:00Z</dcterms:created>
  <dcterms:modified xsi:type="dcterms:W3CDTF">2018-01-19T10:49:00Z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