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80422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802F97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073997C0" w:rsidR="00674B34" w:rsidRPr="0040148D" w:rsidRDefault="00261A8D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Informacja cenowa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Pr="00802F97">
        <w:rPr>
          <w:rFonts w:asciiTheme="majorHAnsi" w:hAnsiTheme="majorHAnsi" w:cstheme="majorHAnsi"/>
          <w:sz w:val="20"/>
          <w:szCs w:val="20"/>
        </w:rPr>
        <w:t>usługi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9447714" w14:textId="76F8430A" w:rsidR="00AD66C7" w:rsidRPr="00AD66C7" w:rsidRDefault="00AD66C7" w:rsidP="00AD66C7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D66C7">
        <w:rPr>
          <w:rFonts w:asciiTheme="minorHAnsi" w:hAnsiTheme="minorHAnsi" w:cstheme="minorHAnsi"/>
          <w:b/>
          <w:i/>
          <w:sz w:val="28"/>
          <w:szCs w:val="28"/>
        </w:rPr>
        <w:t xml:space="preserve">„Sukcesywny odbiór, transport  i zagospodarowanie odpadów o kodach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</w:t>
      </w:r>
      <w:r w:rsidRPr="00AD66C7">
        <w:rPr>
          <w:rFonts w:asciiTheme="minorHAnsi" w:hAnsiTheme="minorHAnsi" w:cstheme="minorHAnsi"/>
          <w:b/>
          <w:i/>
          <w:sz w:val="28"/>
          <w:szCs w:val="28"/>
        </w:rPr>
        <w:t>13 02 08*, 13 08 99* z nieruchomości będących własnością Muzeum Górnictwa Węglowego w Zabrzu”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3C7823C" w:rsidR="00AB57A1" w:rsidRDefault="00AB57A1" w:rsidP="00282809">
      <w:pPr>
        <w:spacing w:after="0" w:line="360" w:lineRule="auto"/>
      </w:pPr>
      <w:r>
        <w:t xml:space="preserve">      Sprawę prowadzi: </w:t>
      </w:r>
      <w:r w:rsidR="00DC03F7">
        <w:t xml:space="preserve">Barbara Kotuła, </w:t>
      </w:r>
      <w:r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39DFC5D4" w:rsidR="00E42E3A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bookmarkStart w:id="1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</w:p>
    <w:bookmarkEnd w:id="1"/>
    <w:p w14:paraId="6B9B4ED8" w14:textId="162AA5E8" w:rsidR="00282809" w:rsidRPr="005A0DAC" w:rsidRDefault="00282809" w:rsidP="00D63C91">
      <w:pPr>
        <w:spacing w:after="0" w:line="360" w:lineRule="auto"/>
        <w:ind w:left="1416"/>
        <w:rPr>
          <w:color w:val="2E74B5" w:themeColor="accent5" w:themeShade="BF"/>
          <w:u w:val="single"/>
        </w:rPr>
      </w:pPr>
      <w:r>
        <w:t xml:space="preserve">         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53AF03ED" w:rsidR="00D77970" w:rsidRPr="004B437E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56489808" w14:textId="77777777" w:rsidR="00A850CF" w:rsidRDefault="00A850CF" w:rsidP="00D77970">
      <w:pPr>
        <w:spacing w:after="0" w:line="240" w:lineRule="auto"/>
        <w:jc w:val="both"/>
        <w:rPr>
          <w:rFonts w:ascii="Calibri Light" w:hAnsi="Calibri Light" w:cs="Calibri Light"/>
          <w:b/>
          <w:sz w:val="21"/>
          <w:szCs w:val="21"/>
          <w:lang w:eastAsia="ar-SA"/>
        </w:rPr>
      </w:pPr>
    </w:p>
    <w:p w14:paraId="46540D43" w14:textId="77777777" w:rsidR="00A850CF" w:rsidRDefault="00A850CF" w:rsidP="00D77970">
      <w:pPr>
        <w:spacing w:after="0" w:line="240" w:lineRule="auto"/>
        <w:jc w:val="both"/>
        <w:rPr>
          <w:rFonts w:ascii="Calibri Light" w:hAnsi="Calibri Light" w:cs="Calibri Light"/>
          <w:b/>
          <w:sz w:val="21"/>
          <w:szCs w:val="21"/>
          <w:lang w:eastAsia="ar-SA"/>
        </w:rPr>
      </w:pPr>
    </w:p>
    <w:p w14:paraId="7C36741C" w14:textId="39FD5288" w:rsid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  <w:bookmarkStart w:id="2" w:name="_GoBack"/>
      <w:bookmarkEnd w:id="2"/>
      <w:r w:rsidRPr="008578D0">
        <w:rPr>
          <w:rFonts w:ascii="Calibri Light" w:hAnsi="Calibri Light" w:cs="Calibri Light"/>
          <w:b/>
          <w:sz w:val="21"/>
          <w:szCs w:val="21"/>
          <w:lang w:eastAsia="ar-SA"/>
        </w:rPr>
        <w:t>Nr. Rej. BDO</w:t>
      </w:r>
      <w:r w:rsidRPr="004B437E">
        <w:rPr>
          <w:rFonts w:ascii="Calibri Light" w:hAnsi="Calibri Light" w:cs="Calibri Light"/>
          <w:sz w:val="21"/>
          <w:szCs w:val="21"/>
          <w:lang w:eastAsia="ar-SA"/>
        </w:rPr>
        <w:t>:………………………………………………………………….</w:t>
      </w:r>
    </w:p>
    <w:p w14:paraId="509F3581" w14:textId="77777777" w:rsidR="004B437E" w:rsidRP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4E44FB14" w14:textId="3B8F3A61" w:rsidR="00AD66C7" w:rsidRDefault="00AD66C7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D66C7">
        <w:rPr>
          <w:rFonts w:asciiTheme="majorHAnsi" w:hAnsiTheme="majorHAnsi" w:cstheme="majorHAnsi"/>
        </w:rPr>
        <w:t>Sukcesywny odbiór, transport  i zagospodarowanie odpadów o kodach 13 02 08*, 13 08 99* z nieruchomości będących własnością Muzeum Górnictwa Węglowego w Zabrzu z obiektów niezamieszkałych  z lokalizacji Zamawiającego znajdujących się na terenie Zabrza przy ul. Wolności 410  oraz ul. Mochnackiego 12, ul. K. Miarki 8, 3 Maja 93. Usługa będzie świadczona w ramach potrzeb od dnia 01.01.2023 do 31.12.2023 roku lub do wyczerpania kwoty netto przeznaczonej na ten cel w budżecie jednostki.</w:t>
      </w:r>
    </w:p>
    <w:p w14:paraId="00BF5EAE" w14:textId="48694F0B" w:rsidR="00A850CF" w:rsidRDefault="00A850CF" w:rsidP="00A850CF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0B0A2BCC" w14:textId="203ED993" w:rsidR="00A850CF" w:rsidRDefault="00A850CF" w:rsidP="00A850CF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262D932D" w14:textId="3D73F6B8" w:rsidR="00A850CF" w:rsidRDefault="00A850CF" w:rsidP="00A850CF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24CCD4BA" w14:textId="61099BEA" w:rsidR="00A850CF" w:rsidRDefault="00A850CF" w:rsidP="00A850CF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48AF50A0" w14:textId="08B4E431" w:rsidR="00A850CF" w:rsidRDefault="00A850CF" w:rsidP="00A850CF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1EA2EC04" w14:textId="77777777" w:rsidR="00A850CF" w:rsidRPr="00A850CF" w:rsidRDefault="00A850CF" w:rsidP="00A850CF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555ECC06" w14:textId="29BBAAE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BF2BB8">
        <w:rPr>
          <w:rFonts w:asciiTheme="majorHAnsi" w:hAnsiTheme="majorHAnsi" w:cstheme="majorHAnsi"/>
        </w:rPr>
        <w:t xml:space="preserve"> (całkowity koszt)</w:t>
      </w:r>
      <w:r w:rsidR="001142D7">
        <w:rPr>
          <w:rFonts w:asciiTheme="majorHAnsi" w:hAnsiTheme="majorHAnsi" w:cstheme="majorHAnsi"/>
        </w:rPr>
        <w:t>:</w:t>
      </w:r>
    </w:p>
    <w:p w14:paraId="0735D5A2" w14:textId="1B5A0E6E" w:rsidR="00DE6272" w:rsidRDefault="00DE6272" w:rsidP="00DE6272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9"/>
        <w:gridCol w:w="994"/>
        <w:gridCol w:w="1482"/>
        <w:gridCol w:w="1098"/>
        <w:gridCol w:w="1199"/>
        <w:gridCol w:w="1347"/>
        <w:gridCol w:w="789"/>
        <w:gridCol w:w="1013"/>
        <w:gridCol w:w="1102"/>
      </w:tblGrid>
      <w:tr w:rsidR="008077D7" w14:paraId="299502DC" w14:textId="77777777" w:rsidTr="00AD66C7">
        <w:tc>
          <w:tcPr>
            <w:tcW w:w="469" w:type="dxa"/>
          </w:tcPr>
          <w:p w14:paraId="227EBDFA" w14:textId="6302195B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994" w:type="dxa"/>
          </w:tcPr>
          <w:p w14:paraId="734AE307" w14:textId="5689E429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Kod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482" w:type="dxa"/>
          </w:tcPr>
          <w:p w14:paraId="1AF48120" w14:textId="248339B6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098" w:type="dxa"/>
          </w:tcPr>
          <w:p w14:paraId="310A6C96" w14:textId="0754CF3E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 xml:space="preserve">Kwota netto za </w:t>
            </w:r>
            <w:r w:rsidR="00AD66C7">
              <w:rPr>
                <w:rFonts w:asciiTheme="majorHAnsi" w:hAnsiTheme="majorHAnsi" w:cstheme="majorHAnsi"/>
                <w:sz w:val="20"/>
                <w:szCs w:val="20"/>
              </w:rPr>
              <w:t>1 kg</w:t>
            </w:r>
          </w:p>
        </w:tc>
        <w:tc>
          <w:tcPr>
            <w:tcW w:w="1199" w:type="dxa"/>
          </w:tcPr>
          <w:p w14:paraId="77F486AA" w14:textId="6438ADDA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Szacunkowa ilość</w:t>
            </w:r>
            <w:r w:rsidR="004B4155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66C7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</w:p>
        </w:tc>
        <w:tc>
          <w:tcPr>
            <w:tcW w:w="1347" w:type="dxa"/>
          </w:tcPr>
          <w:p w14:paraId="470FE25B" w14:textId="77777777" w:rsidR="00DE6272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netto</w:t>
            </w:r>
          </w:p>
          <w:p w14:paraId="7ADF0F3B" w14:textId="57AB02FC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(4x5)</w:t>
            </w:r>
          </w:p>
        </w:tc>
        <w:tc>
          <w:tcPr>
            <w:tcW w:w="789" w:type="dxa"/>
          </w:tcPr>
          <w:p w14:paraId="5A5844CA" w14:textId="6E3EFF17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Stawka VAT</w:t>
            </w:r>
          </w:p>
        </w:tc>
        <w:tc>
          <w:tcPr>
            <w:tcW w:w="1013" w:type="dxa"/>
          </w:tcPr>
          <w:p w14:paraId="0753EB0E" w14:textId="3F2D6093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VAT</w:t>
            </w:r>
          </w:p>
        </w:tc>
        <w:tc>
          <w:tcPr>
            <w:tcW w:w="1102" w:type="dxa"/>
          </w:tcPr>
          <w:p w14:paraId="16B8BE0A" w14:textId="77777777" w:rsidR="00DE6272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brutto</w:t>
            </w:r>
          </w:p>
          <w:p w14:paraId="0B7FF1EC" w14:textId="77777777" w:rsid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6D1A41" w14:textId="72E6F22B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(6+8)</w:t>
            </w:r>
          </w:p>
        </w:tc>
      </w:tr>
      <w:tr w:rsidR="00026917" w:rsidRPr="00A5343D" w14:paraId="6E598B27" w14:textId="77777777" w:rsidTr="00AD66C7">
        <w:tc>
          <w:tcPr>
            <w:tcW w:w="469" w:type="dxa"/>
          </w:tcPr>
          <w:p w14:paraId="24D5E3CC" w14:textId="7C3C4A0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4" w:type="dxa"/>
          </w:tcPr>
          <w:p w14:paraId="3C90DF47" w14:textId="2FF1004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82" w:type="dxa"/>
          </w:tcPr>
          <w:p w14:paraId="1CD27C4A" w14:textId="4BA488D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98" w:type="dxa"/>
          </w:tcPr>
          <w:p w14:paraId="51F6E006" w14:textId="0223AE21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99" w:type="dxa"/>
          </w:tcPr>
          <w:p w14:paraId="06FD286A" w14:textId="2DDBD6AC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47" w:type="dxa"/>
          </w:tcPr>
          <w:p w14:paraId="39042301" w14:textId="65C73E2E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789" w:type="dxa"/>
          </w:tcPr>
          <w:p w14:paraId="6EBFB58D" w14:textId="27A9564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13" w:type="dxa"/>
          </w:tcPr>
          <w:p w14:paraId="4BA4DA68" w14:textId="2660E83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02" w:type="dxa"/>
          </w:tcPr>
          <w:p w14:paraId="0E5BAF1C" w14:textId="6EBA80AA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9</w:t>
            </w:r>
          </w:p>
        </w:tc>
      </w:tr>
      <w:tr w:rsidR="008077D7" w14:paraId="6B2D165D" w14:textId="77777777" w:rsidTr="00AD66C7">
        <w:tc>
          <w:tcPr>
            <w:tcW w:w="469" w:type="dxa"/>
          </w:tcPr>
          <w:p w14:paraId="71F6AEDF" w14:textId="1249E0F4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4" w:type="dxa"/>
          </w:tcPr>
          <w:p w14:paraId="1F9F9946" w14:textId="7787BFC1" w:rsidR="00DE6272" w:rsidRPr="00AD66C7" w:rsidRDefault="00AD66C7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66C7">
              <w:rPr>
                <w:rFonts w:asciiTheme="majorHAnsi" w:hAnsiTheme="majorHAnsi" w:cstheme="majorHAnsi"/>
                <w:sz w:val="20"/>
                <w:szCs w:val="20"/>
              </w:rPr>
              <w:t>130208*</w:t>
            </w:r>
          </w:p>
        </w:tc>
        <w:tc>
          <w:tcPr>
            <w:tcW w:w="1482" w:type="dxa"/>
          </w:tcPr>
          <w:p w14:paraId="48C7DA70" w14:textId="7EE23252" w:rsidR="00DE6272" w:rsidRPr="0068035B" w:rsidRDefault="0030093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0937">
              <w:rPr>
                <w:rFonts w:asciiTheme="majorHAnsi" w:hAnsiTheme="majorHAnsi" w:cstheme="majorHAnsi"/>
                <w:sz w:val="18"/>
                <w:szCs w:val="18"/>
              </w:rPr>
              <w:t>inne oleje silnikowe, przekładniowe i smarowe</w:t>
            </w:r>
          </w:p>
        </w:tc>
        <w:tc>
          <w:tcPr>
            <w:tcW w:w="1098" w:type="dxa"/>
          </w:tcPr>
          <w:p w14:paraId="3613C38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2F408E13" w14:textId="5A0FE32F" w:rsidR="00DE6272" w:rsidRDefault="00AD66C7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660</w:t>
            </w:r>
          </w:p>
        </w:tc>
        <w:tc>
          <w:tcPr>
            <w:tcW w:w="1347" w:type="dxa"/>
          </w:tcPr>
          <w:p w14:paraId="5A9730B0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7533BC3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5CC8292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05DF863A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8077D7" w14:paraId="7EFE37B8" w14:textId="77777777" w:rsidTr="00AD66C7">
        <w:tc>
          <w:tcPr>
            <w:tcW w:w="469" w:type="dxa"/>
          </w:tcPr>
          <w:p w14:paraId="1B2FF754" w14:textId="2A9601A9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94" w:type="dxa"/>
          </w:tcPr>
          <w:p w14:paraId="1A30024C" w14:textId="3A2A6E2C" w:rsidR="00DE6272" w:rsidRPr="00AD66C7" w:rsidRDefault="00AD66C7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66C7">
              <w:rPr>
                <w:rFonts w:asciiTheme="majorHAnsi" w:hAnsiTheme="majorHAnsi" w:cstheme="majorHAnsi"/>
                <w:sz w:val="20"/>
                <w:szCs w:val="20"/>
              </w:rPr>
              <w:t>130899*</w:t>
            </w:r>
          </w:p>
        </w:tc>
        <w:tc>
          <w:tcPr>
            <w:tcW w:w="1482" w:type="dxa"/>
          </w:tcPr>
          <w:p w14:paraId="3ED4DA9A" w14:textId="76B05E87" w:rsidR="00DE6272" w:rsidRPr="0068035B" w:rsidRDefault="0030093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0937">
              <w:rPr>
                <w:rFonts w:asciiTheme="majorHAnsi" w:hAnsiTheme="majorHAnsi" w:cstheme="majorHAnsi"/>
                <w:sz w:val="18"/>
                <w:szCs w:val="18"/>
              </w:rPr>
              <w:t>inne niewymienione odpady</w:t>
            </w:r>
          </w:p>
        </w:tc>
        <w:tc>
          <w:tcPr>
            <w:tcW w:w="1098" w:type="dxa"/>
          </w:tcPr>
          <w:p w14:paraId="06D31A3E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6BA27D42" w14:textId="39FB2940" w:rsidR="00DE6272" w:rsidRDefault="00AD66C7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210</w:t>
            </w:r>
          </w:p>
        </w:tc>
        <w:tc>
          <w:tcPr>
            <w:tcW w:w="1347" w:type="dxa"/>
          </w:tcPr>
          <w:p w14:paraId="53AC4AC8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13BDB399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6F9FBF5C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5E7D10E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B33426" w14:paraId="6FCB81F4" w14:textId="77777777" w:rsidTr="00AD66C7">
        <w:tc>
          <w:tcPr>
            <w:tcW w:w="5242" w:type="dxa"/>
            <w:gridSpan w:val="5"/>
          </w:tcPr>
          <w:p w14:paraId="2B768AB4" w14:textId="6691F1D4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Suma</w:t>
            </w:r>
          </w:p>
        </w:tc>
        <w:tc>
          <w:tcPr>
            <w:tcW w:w="1347" w:type="dxa"/>
          </w:tcPr>
          <w:p w14:paraId="7DB3EF62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7AF37431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68BD63B9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44A7AE03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65940049" w14:textId="77777777" w:rsidR="00236565" w:rsidRDefault="00236565" w:rsidP="00236565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</w:p>
    <w:p w14:paraId="77AAB25D" w14:textId="2089E7F2" w:rsidR="00CB3B0D" w:rsidRPr="00CB3B0D" w:rsidRDefault="00280912" w:rsidP="008077D7">
      <w:pPr>
        <w:pStyle w:val="Tekstpodstawowy"/>
        <w:numPr>
          <w:ilvl w:val="0"/>
          <w:numId w:val="23"/>
        </w:numPr>
        <w:spacing w:before="120" w:line="240" w:lineRule="auto"/>
        <w:jc w:val="both"/>
        <w:rPr>
          <w:rFonts w:asciiTheme="majorHAnsi" w:hAnsiTheme="majorHAnsi" w:cstheme="majorHAnsi"/>
        </w:rPr>
      </w:pPr>
      <w:r w:rsidRPr="00D80AE3">
        <w:rPr>
          <w:rFonts w:asciiTheme="majorHAnsi" w:hAnsiTheme="majorHAnsi" w:cstheme="majorHAnsi"/>
        </w:rPr>
        <w:t>Termin realizacji zamówieni</w:t>
      </w:r>
      <w:r w:rsidR="008458A7" w:rsidRPr="00D80AE3">
        <w:rPr>
          <w:rFonts w:asciiTheme="majorHAnsi" w:hAnsiTheme="majorHAnsi" w:cstheme="majorHAnsi"/>
        </w:rPr>
        <w:t>a:</w:t>
      </w:r>
      <w:r w:rsidR="00CB3B0D" w:rsidRPr="00D80AE3">
        <w:rPr>
          <w:rFonts w:asciiTheme="majorHAnsi" w:hAnsiTheme="majorHAnsi" w:cstheme="majorHAnsi"/>
        </w:rPr>
        <w:t xml:space="preserve"> 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A625CD" w:rsidRPr="00C65C8C">
        <w:rPr>
          <w:rFonts w:asciiTheme="majorHAnsi" w:hAnsiTheme="majorHAnsi" w:cstheme="majorHAnsi"/>
          <w:b/>
        </w:rPr>
        <w:t>0</w:t>
      </w:r>
      <w:r w:rsidR="00452398">
        <w:rPr>
          <w:rFonts w:asciiTheme="majorHAnsi" w:hAnsiTheme="majorHAnsi" w:cstheme="majorHAnsi"/>
          <w:b/>
        </w:rPr>
        <w:t>1</w:t>
      </w:r>
      <w:r w:rsidR="00C65C8C" w:rsidRPr="00C65C8C">
        <w:rPr>
          <w:rFonts w:asciiTheme="majorHAnsi" w:hAnsiTheme="majorHAnsi" w:cstheme="majorHAnsi"/>
          <w:b/>
        </w:rPr>
        <w:t>.</w:t>
      </w:r>
      <w:r w:rsidR="00A625CD" w:rsidRPr="00C65C8C">
        <w:rPr>
          <w:rFonts w:asciiTheme="majorHAnsi" w:hAnsiTheme="majorHAnsi" w:cstheme="majorHAnsi"/>
          <w:b/>
        </w:rPr>
        <w:t>01.2023</w:t>
      </w:r>
      <w:r w:rsidR="00C65C8C" w:rsidRPr="00C65C8C">
        <w:rPr>
          <w:rFonts w:asciiTheme="majorHAnsi" w:hAnsiTheme="majorHAnsi" w:cstheme="majorHAnsi"/>
          <w:b/>
        </w:rPr>
        <w:t xml:space="preserve"> </w:t>
      </w:r>
      <w:r w:rsidR="00A625CD" w:rsidRPr="00C65C8C">
        <w:rPr>
          <w:rFonts w:asciiTheme="majorHAnsi" w:hAnsiTheme="majorHAnsi" w:cstheme="majorHAnsi"/>
          <w:b/>
        </w:rPr>
        <w:t>r.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7052FE" w:rsidRPr="00C65C8C">
        <w:rPr>
          <w:rFonts w:asciiTheme="majorHAnsi" w:hAnsiTheme="majorHAnsi" w:cstheme="majorHAnsi"/>
          <w:b/>
        </w:rPr>
        <w:t xml:space="preserve"> </w:t>
      </w:r>
      <w:r w:rsidR="00452398">
        <w:rPr>
          <w:rFonts w:asciiTheme="majorHAnsi" w:hAnsiTheme="majorHAnsi" w:cstheme="majorHAnsi"/>
          <w:b/>
        </w:rPr>
        <w:t>- 3</w:t>
      </w:r>
      <w:r w:rsidR="007052FE" w:rsidRPr="00C65C8C">
        <w:rPr>
          <w:rFonts w:asciiTheme="majorHAnsi" w:hAnsiTheme="majorHAnsi" w:cstheme="majorHAnsi"/>
          <w:b/>
        </w:rPr>
        <w:t>1.</w:t>
      </w:r>
      <w:r w:rsidR="00D80AE3" w:rsidRPr="00C65C8C">
        <w:rPr>
          <w:rFonts w:asciiTheme="majorHAnsi" w:hAnsiTheme="majorHAnsi" w:cstheme="majorHAnsi"/>
          <w:b/>
        </w:rPr>
        <w:t>12</w:t>
      </w:r>
      <w:r w:rsidR="007052FE" w:rsidRPr="00C65C8C">
        <w:rPr>
          <w:rFonts w:asciiTheme="majorHAnsi" w:hAnsiTheme="majorHAnsi" w:cstheme="majorHAnsi"/>
          <w:b/>
        </w:rPr>
        <w:t>.202</w:t>
      </w:r>
      <w:r w:rsidR="00A625CD" w:rsidRPr="00C65C8C">
        <w:rPr>
          <w:rFonts w:asciiTheme="majorHAnsi" w:hAnsiTheme="majorHAnsi" w:cstheme="majorHAnsi"/>
          <w:b/>
        </w:rPr>
        <w:t>3</w:t>
      </w:r>
      <w:r w:rsidR="00C65C8C" w:rsidRPr="00C65C8C">
        <w:rPr>
          <w:rFonts w:asciiTheme="majorHAnsi" w:hAnsiTheme="majorHAnsi" w:cstheme="majorHAnsi"/>
          <w:b/>
        </w:rPr>
        <w:t xml:space="preserve"> </w:t>
      </w:r>
      <w:r w:rsidR="007052FE" w:rsidRPr="00C65C8C">
        <w:rPr>
          <w:rFonts w:asciiTheme="majorHAnsi" w:hAnsiTheme="majorHAnsi" w:cstheme="majorHAnsi"/>
          <w:b/>
        </w:rPr>
        <w:t>r.</w:t>
      </w: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4B60CE0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26C2"/>
    <w:rsid w:val="000A442C"/>
    <w:rsid w:val="000B6BAB"/>
    <w:rsid w:val="000B6FD8"/>
    <w:rsid w:val="000C16E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3EC2"/>
    <w:rsid w:val="00236565"/>
    <w:rsid w:val="00245F04"/>
    <w:rsid w:val="00247B2E"/>
    <w:rsid w:val="00250802"/>
    <w:rsid w:val="00250D44"/>
    <w:rsid w:val="00261560"/>
    <w:rsid w:val="00261A8D"/>
    <w:rsid w:val="00271892"/>
    <w:rsid w:val="002750D5"/>
    <w:rsid w:val="0027566F"/>
    <w:rsid w:val="00280912"/>
    <w:rsid w:val="00282809"/>
    <w:rsid w:val="00283B7B"/>
    <w:rsid w:val="00284311"/>
    <w:rsid w:val="002851D5"/>
    <w:rsid w:val="00293EC9"/>
    <w:rsid w:val="00297645"/>
    <w:rsid w:val="002A030F"/>
    <w:rsid w:val="002A5F63"/>
    <w:rsid w:val="002B2530"/>
    <w:rsid w:val="002C7A48"/>
    <w:rsid w:val="002D7FA7"/>
    <w:rsid w:val="002F5FB2"/>
    <w:rsid w:val="002F7F0A"/>
    <w:rsid w:val="00300937"/>
    <w:rsid w:val="00305FE0"/>
    <w:rsid w:val="0031122F"/>
    <w:rsid w:val="003260A9"/>
    <w:rsid w:val="00330E1E"/>
    <w:rsid w:val="00331259"/>
    <w:rsid w:val="003522A3"/>
    <w:rsid w:val="00356429"/>
    <w:rsid w:val="003741AA"/>
    <w:rsid w:val="0038036F"/>
    <w:rsid w:val="0038366F"/>
    <w:rsid w:val="00383941"/>
    <w:rsid w:val="003932EC"/>
    <w:rsid w:val="003A2FF6"/>
    <w:rsid w:val="003A7195"/>
    <w:rsid w:val="003B06F4"/>
    <w:rsid w:val="003B2860"/>
    <w:rsid w:val="003B3A5E"/>
    <w:rsid w:val="003B427D"/>
    <w:rsid w:val="003B664E"/>
    <w:rsid w:val="003C5EFF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213D0"/>
    <w:rsid w:val="0042235C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B4155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E0CF7"/>
    <w:rsid w:val="005E10C8"/>
    <w:rsid w:val="005F25AA"/>
    <w:rsid w:val="005F6EEE"/>
    <w:rsid w:val="005F6EF7"/>
    <w:rsid w:val="00601B8A"/>
    <w:rsid w:val="00605BF2"/>
    <w:rsid w:val="00610CD1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E72E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77F3B"/>
    <w:rsid w:val="009858AD"/>
    <w:rsid w:val="009973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850CF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D66C7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6855"/>
    <w:rsid w:val="00B235DA"/>
    <w:rsid w:val="00B31C58"/>
    <w:rsid w:val="00B33426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2BB8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0EA0"/>
    <w:rsid w:val="00C64E98"/>
    <w:rsid w:val="00C65C8C"/>
    <w:rsid w:val="00C737B4"/>
    <w:rsid w:val="00C75A5E"/>
    <w:rsid w:val="00C77491"/>
    <w:rsid w:val="00C82724"/>
    <w:rsid w:val="00C86C55"/>
    <w:rsid w:val="00C95CCA"/>
    <w:rsid w:val="00CA2720"/>
    <w:rsid w:val="00CB00A4"/>
    <w:rsid w:val="00CB0852"/>
    <w:rsid w:val="00CB3B0D"/>
    <w:rsid w:val="00CD185D"/>
    <w:rsid w:val="00CD6929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94CD2"/>
    <w:rsid w:val="00D96BC8"/>
    <w:rsid w:val="00DA0CF7"/>
    <w:rsid w:val="00DC03F7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4E0C-2292-437D-B1A8-F04339A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48</cp:revision>
  <cp:lastPrinted>2022-02-14T10:28:00Z</cp:lastPrinted>
  <dcterms:created xsi:type="dcterms:W3CDTF">2022-09-05T11:51:00Z</dcterms:created>
  <dcterms:modified xsi:type="dcterms:W3CDTF">2022-09-27T06:38:00Z</dcterms:modified>
</cp:coreProperties>
</file>