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1220D" w14:textId="77777777" w:rsidR="00EC02A9" w:rsidRPr="000374FE" w:rsidRDefault="00767476" w:rsidP="00EC02A9">
      <w:pPr>
        <w:pStyle w:val="Tekstpodstawowy"/>
        <w:spacing w:before="1"/>
        <w:ind w:left="0"/>
        <w:jc w:val="right"/>
        <w:rPr>
          <w:rFonts w:asciiTheme="majorHAnsi" w:hAnsiTheme="majorHAnsi" w:cstheme="majorHAnsi"/>
          <w:b/>
          <w:sz w:val="22"/>
          <w:szCs w:val="22"/>
        </w:rPr>
      </w:pPr>
      <w:r w:rsidRPr="000374FE">
        <w:rPr>
          <w:rFonts w:asciiTheme="majorHAnsi" w:hAnsiTheme="majorHAnsi" w:cstheme="majorHAnsi"/>
          <w:b/>
          <w:sz w:val="22"/>
          <w:szCs w:val="22"/>
        </w:rPr>
        <w:t>Załącznik nr</w:t>
      </w:r>
      <w:r w:rsidR="00EC02A9" w:rsidRPr="000374FE">
        <w:rPr>
          <w:rFonts w:asciiTheme="majorHAnsi" w:hAnsiTheme="majorHAnsi" w:cstheme="majorHAnsi"/>
          <w:b/>
          <w:sz w:val="22"/>
          <w:szCs w:val="22"/>
        </w:rPr>
        <w:t xml:space="preserve"> 3</w:t>
      </w:r>
    </w:p>
    <w:p w14:paraId="040DCE5F" w14:textId="77777777" w:rsidR="00E957D5" w:rsidRPr="000374FE" w:rsidRDefault="00E957D5" w:rsidP="000374FE">
      <w:pPr>
        <w:pStyle w:val="Tekstpodstawowy"/>
        <w:spacing w:before="1"/>
        <w:ind w:left="0"/>
        <w:rPr>
          <w:rFonts w:asciiTheme="majorHAnsi" w:hAnsiTheme="majorHAnsi" w:cstheme="majorHAnsi"/>
          <w:b/>
          <w:sz w:val="22"/>
          <w:szCs w:val="22"/>
        </w:rPr>
      </w:pPr>
    </w:p>
    <w:p w14:paraId="20B2C23E" w14:textId="77777777" w:rsidR="00E957D5" w:rsidRPr="003C4008" w:rsidRDefault="0017407D" w:rsidP="000E6E1C">
      <w:pPr>
        <w:pStyle w:val="Tekstpodstawowy"/>
        <w:spacing w:before="1"/>
        <w:ind w:left="0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3C4008">
        <w:rPr>
          <w:rFonts w:asciiTheme="majorHAnsi" w:hAnsiTheme="majorHAnsi" w:cstheme="majorHAnsi"/>
          <w:b/>
          <w:sz w:val="22"/>
          <w:szCs w:val="22"/>
        </w:rPr>
        <w:t>OPIS PRZEDMIOTU ZAMÓWIENIA</w:t>
      </w:r>
    </w:p>
    <w:p w14:paraId="04D2930D" w14:textId="603CA01F" w:rsidR="00C4420A" w:rsidRPr="003C4008" w:rsidRDefault="00C4420A" w:rsidP="003C4008">
      <w:pPr>
        <w:jc w:val="center"/>
        <w:rPr>
          <w:rFonts w:ascii="Calibri Light" w:hAnsi="Calibri Light" w:cs="Calibri Light"/>
          <w:b/>
        </w:rPr>
      </w:pPr>
      <w:bookmarkStart w:id="0" w:name="_Hlk85718981"/>
      <w:r w:rsidRPr="003C4008">
        <w:rPr>
          <w:rFonts w:ascii="Calibri Light" w:hAnsi="Calibri Light" w:cs="Calibri Light"/>
          <w:b/>
        </w:rPr>
        <w:t>„</w:t>
      </w:r>
      <w:r w:rsidR="00A547A3">
        <w:rPr>
          <w:rFonts w:asciiTheme="majorHAnsi" w:hAnsiTheme="majorHAnsi" w:cstheme="majorHAnsi"/>
        </w:rPr>
        <w:t xml:space="preserve">Zabezpieczenie obiektów i terenu MGW w przypadku powstania awarii </w:t>
      </w:r>
      <w:r w:rsidR="000374FE">
        <w:rPr>
          <w:rFonts w:asciiTheme="majorHAnsi" w:hAnsiTheme="majorHAnsi" w:cstheme="majorHAnsi"/>
        </w:rPr>
        <w:t>przyłączy</w:t>
      </w:r>
      <w:r w:rsidR="00A547A3">
        <w:rPr>
          <w:rFonts w:asciiTheme="majorHAnsi" w:hAnsiTheme="majorHAnsi" w:cstheme="majorHAnsi"/>
        </w:rPr>
        <w:t xml:space="preserve"> i instalacji </w:t>
      </w:r>
      <w:r w:rsidR="000374FE">
        <w:rPr>
          <w:rFonts w:asciiTheme="majorHAnsi" w:hAnsiTheme="majorHAnsi" w:cstheme="majorHAnsi"/>
        </w:rPr>
        <w:br/>
      </w:r>
      <w:proofErr w:type="spellStart"/>
      <w:r w:rsidR="00A547A3">
        <w:rPr>
          <w:rFonts w:asciiTheme="majorHAnsi" w:hAnsiTheme="majorHAnsi" w:cstheme="majorHAnsi"/>
        </w:rPr>
        <w:t>wod-kan</w:t>
      </w:r>
      <w:proofErr w:type="spellEnd"/>
      <w:r w:rsidR="00A547A3">
        <w:rPr>
          <w:rFonts w:asciiTheme="majorHAnsi" w:hAnsiTheme="majorHAnsi" w:cstheme="majorHAnsi"/>
        </w:rPr>
        <w:t>, co, gaz w ob</w:t>
      </w:r>
      <w:r w:rsidR="00996C94">
        <w:rPr>
          <w:rFonts w:asciiTheme="majorHAnsi" w:hAnsiTheme="majorHAnsi" w:cstheme="majorHAnsi"/>
        </w:rPr>
        <w:t>i</w:t>
      </w:r>
      <w:r w:rsidR="00A547A3">
        <w:rPr>
          <w:rFonts w:asciiTheme="majorHAnsi" w:hAnsiTheme="majorHAnsi" w:cstheme="majorHAnsi"/>
        </w:rPr>
        <w:t xml:space="preserve">ektach </w:t>
      </w:r>
      <w:r w:rsidR="003C4008" w:rsidRPr="003C4008">
        <w:rPr>
          <w:rFonts w:ascii="Calibri Light" w:hAnsi="Calibri Light" w:cs="Calibri Light"/>
          <w:b/>
        </w:rPr>
        <w:br/>
      </w:r>
      <w:r w:rsidRPr="003C4008">
        <w:rPr>
          <w:rFonts w:ascii="Calibri Light" w:hAnsi="Calibri Light" w:cs="Calibri Light"/>
          <w:b/>
        </w:rPr>
        <w:t>Muzeum Górnictwa Węglowego w Zabrzu</w:t>
      </w:r>
      <w:bookmarkStart w:id="1" w:name="_Hlk85620059"/>
      <w:r w:rsidRPr="003C4008">
        <w:rPr>
          <w:rFonts w:ascii="Calibri Light" w:hAnsi="Calibri Light" w:cs="Calibri Light"/>
          <w:b/>
        </w:rPr>
        <w:t>”</w:t>
      </w:r>
    </w:p>
    <w:bookmarkEnd w:id="0"/>
    <w:bookmarkEnd w:id="1"/>
    <w:p w14:paraId="1D601AFD" w14:textId="77777777" w:rsidR="0017407D" w:rsidRPr="003C4008" w:rsidRDefault="0017407D" w:rsidP="00005B50">
      <w:pPr>
        <w:jc w:val="both"/>
        <w:rPr>
          <w:rFonts w:asciiTheme="majorHAnsi" w:hAnsiTheme="majorHAnsi" w:cstheme="majorHAnsi"/>
        </w:rPr>
      </w:pPr>
    </w:p>
    <w:p w14:paraId="3983781E" w14:textId="77777777" w:rsidR="00C21839" w:rsidRPr="000374FE" w:rsidRDefault="00C21839" w:rsidP="000374FE">
      <w:pPr>
        <w:tabs>
          <w:tab w:val="left" w:pos="922"/>
        </w:tabs>
        <w:spacing w:before="40" w:after="40"/>
        <w:rPr>
          <w:rFonts w:asciiTheme="majorHAnsi" w:hAnsiTheme="majorHAnsi" w:cstheme="majorHAnsi"/>
        </w:rPr>
      </w:pPr>
    </w:p>
    <w:p w14:paraId="2AB7B1FD" w14:textId="77777777" w:rsidR="000374FE" w:rsidRPr="000374FE" w:rsidRDefault="000374FE" w:rsidP="000374FE">
      <w:pPr>
        <w:pStyle w:val="Akapitzlist"/>
        <w:numPr>
          <w:ilvl w:val="0"/>
          <w:numId w:val="38"/>
        </w:numPr>
        <w:tabs>
          <w:tab w:val="left" w:pos="922"/>
        </w:tabs>
        <w:rPr>
          <w:rFonts w:asciiTheme="majorHAnsi" w:hAnsiTheme="majorHAnsi" w:cstheme="majorHAnsi"/>
          <w:b/>
        </w:rPr>
      </w:pPr>
      <w:r w:rsidRPr="000374FE">
        <w:rPr>
          <w:rFonts w:asciiTheme="majorHAnsi" w:hAnsiTheme="majorHAnsi" w:cstheme="majorHAnsi"/>
          <w:b/>
        </w:rPr>
        <w:t>Wykaz możliwych robót - awarii</w:t>
      </w:r>
    </w:p>
    <w:p w14:paraId="6433FD31" w14:textId="01B7C959" w:rsidR="000374FE" w:rsidRPr="000374FE" w:rsidRDefault="000374FE" w:rsidP="000374FE">
      <w:pPr>
        <w:tabs>
          <w:tab w:val="left" w:pos="922"/>
        </w:tabs>
        <w:ind w:left="360"/>
        <w:rPr>
          <w:rFonts w:asciiTheme="majorHAnsi" w:hAnsiTheme="majorHAnsi" w:cstheme="majorHAnsi"/>
        </w:rPr>
      </w:pPr>
      <w:r w:rsidRPr="000374FE">
        <w:rPr>
          <w:rFonts w:asciiTheme="majorHAnsi" w:hAnsiTheme="majorHAnsi" w:cstheme="majorHAnsi"/>
        </w:rPr>
        <w:t xml:space="preserve">W ramach umowy Wykonawca zobowiązuje się do usuwania, na podstawie Protokołu Konieczności i Zlecenia, wszelkich awarii powstałych na przyłączach i instalacjach wodociągowych, kanalizacyjnych, co, gazowych </w:t>
      </w:r>
      <w:r w:rsidRPr="000374FE">
        <w:rPr>
          <w:rFonts w:asciiTheme="majorHAnsi" w:hAnsiTheme="majorHAnsi" w:cstheme="majorHAnsi"/>
          <w:strike/>
        </w:rPr>
        <w:t>j</w:t>
      </w:r>
      <w:r w:rsidRPr="000374FE">
        <w:rPr>
          <w:rFonts w:asciiTheme="majorHAnsi" w:hAnsiTheme="majorHAnsi" w:cstheme="majorHAnsi"/>
        </w:rPr>
        <w:t>ak np.:</w:t>
      </w:r>
    </w:p>
    <w:p w14:paraId="3985292D" w14:textId="77777777" w:rsidR="000374FE" w:rsidRPr="000374FE" w:rsidRDefault="000374FE" w:rsidP="000374FE">
      <w:pPr>
        <w:pStyle w:val="Akapitzlist"/>
        <w:widowControl/>
        <w:numPr>
          <w:ilvl w:val="0"/>
          <w:numId w:val="29"/>
        </w:numPr>
        <w:autoSpaceDE/>
        <w:autoSpaceDN/>
        <w:spacing w:after="160" w:line="259" w:lineRule="auto"/>
        <w:contextualSpacing/>
        <w:jc w:val="left"/>
        <w:rPr>
          <w:rFonts w:ascii="Calibri Light" w:hAnsi="Calibri Light" w:cs="Calibri Light"/>
        </w:rPr>
      </w:pPr>
      <w:r w:rsidRPr="000374FE">
        <w:rPr>
          <w:rFonts w:ascii="Calibri Light" w:hAnsi="Calibri Light" w:cs="Calibri Light"/>
        </w:rPr>
        <w:t>Udrażnianie instalacji kanalizacyjnej oraz syfonów w budynkach i na zewnątrz do studzienki zbiorczej</w:t>
      </w:r>
    </w:p>
    <w:p w14:paraId="44897E29" w14:textId="77777777" w:rsidR="000374FE" w:rsidRPr="000374FE" w:rsidRDefault="000374FE" w:rsidP="000374FE">
      <w:pPr>
        <w:pStyle w:val="Akapitzlist"/>
        <w:widowControl/>
        <w:numPr>
          <w:ilvl w:val="0"/>
          <w:numId w:val="29"/>
        </w:numPr>
        <w:autoSpaceDE/>
        <w:autoSpaceDN/>
        <w:spacing w:after="160" w:line="259" w:lineRule="auto"/>
        <w:contextualSpacing/>
        <w:jc w:val="left"/>
        <w:rPr>
          <w:rFonts w:ascii="Calibri Light" w:hAnsi="Calibri Light" w:cs="Calibri Light"/>
        </w:rPr>
      </w:pPr>
      <w:r w:rsidRPr="000374FE">
        <w:rPr>
          <w:rFonts w:ascii="Calibri Light" w:hAnsi="Calibri Light" w:cs="Calibri Light"/>
        </w:rPr>
        <w:t>Wykonanie prac ziemnych związanych z usuwaniem awarii</w:t>
      </w:r>
    </w:p>
    <w:p w14:paraId="69B9CA6D" w14:textId="77777777" w:rsidR="000374FE" w:rsidRDefault="000374FE" w:rsidP="000374FE">
      <w:pPr>
        <w:pStyle w:val="Akapitzlist"/>
        <w:widowControl/>
        <w:numPr>
          <w:ilvl w:val="0"/>
          <w:numId w:val="29"/>
        </w:numPr>
        <w:autoSpaceDE/>
        <w:autoSpaceDN/>
        <w:spacing w:after="160" w:line="259" w:lineRule="auto"/>
        <w:contextualSpacing/>
        <w:jc w:val="lef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Przywrócenie terenu do stanu pierwotnego (np. zagęszczenie, naprawa dróg i chodników)</w:t>
      </w:r>
    </w:p>
    <w:p w14:paraId="1797A825" w14:textId="77777777" w:rsidR="000374FE" w:rsidRPr="00513C11" w:rsidRDefault="000374FE" w:rsidP="000374FE">
      <w:pPr>
        <w:pStyle w:val="Akapitzlist"/>
        <w:widowControl/>
        <w:numPr>
          <w:ilvl w:val="0"/>
          <w:numId w:val="29"/>
        </w:numPr>
        <w:autoSpaceDE/>
        <w:autoSpaceDN/>
        <w:spacing w:after="160" w:line="259" w:lineRule="auto"/>
        <w:contextualSpacing/>
        <w:jc w:val="left"/>
        <w:rPr>
          <w:rFonts w:ascii="Calibri Light" w:hAnsi="Calibri Light" w:cs="Calibri Light"/>
        </w:rPr>
      </w:pPr>
    </w:p>
    <w:p w14:paraId="301A402D" w14:textId="77777777" w:rsidR="000374FE" w:rsidRPr="00513C11" w:rsidRDefault="000374FE" w:rsidP="000374FE">
      <w:pPr>
        <w:pStyle w:val="Akapitzlist"/>
        <w:widowControl/>
        <w:numPr>
          <w:ilvl w:val="0"/>
          <w:numId w:val="29"/>
        </w:numPr>
        <w:autoSpaceDE/>
        <w:autoSpaceDN/>
        <w:spacing w:after="160" w:line="259" w:lineRule="auto"/>
        <w:contextualSpacing/>
        <w:jc w:val="left"/>
        <w:rPr>
          <w:rFonts w:ascii="Calibri Light" w:hAnsi="Calibri Light" w:cs="Calibri Light"/>
        </w:rPr>
      </w:pPr>
      <w:r w:rsidRPr="00513C11">
        <w:rPr>
          <w:rFonts w:ascii="Calibri Light" w:hAnsi="Calibri Light" w:cs="Calibri Light"/>
        </w:rPr>
        <w:t>Uszczelnianie, naprawa lub wymiana uszkodzonych elementów instalacji wodnej i kanalizacyjnej</w:t>
      </w:r>
      <w:r>
        <w:rPr>
          <w:rFonts w:ascii="Calibri Light" w:hAnsi="Calibri Light" w:cs="Calibri Light"/>
        </w:rPr>
        <w:t xml:space="preserve"> wewnętrznej i zewnętrznej</w:t>
      </w:r>
    </w:p>
    <w:p w14:paraId="7A1CC2AE" w14:textId="77777777" w:rsidR="000374FE" w:rsidRPr="00513C11" w:rsidRDefault="000374FE" w:rsidP="000374FE">
      <w:pPr>
        <w:pStyle w:val="Akapitzlist"/>
        <w:widowControl/>
        <w:numPr>
          <w:ilvl w:val="0"/>
          <w:numId w:val="29"/>
        </w:numPr>
        <w:autoSpaceDE/>
        <w:autoSpaceDN/>
        <w:spacing w:after="160" w:line="259" w:lineRule="auto"/>
        <w:contextualSpacing/>
        <w:jc w:val="left"/>
        <w:rPr>
          <w:rFonts w:ascii="Calibri Light" w:hAnsi="Calibri Light" w:cs="Calibri Light"/>
        </w:rPr>
      </w:pPr>
      <w:r w:rsidRPr="00513C11">
        <w:rPr>
          <w:rFonts w:ascii="Calibri Light" w:hAnsi="Calibri Light" w:cs="Calibri Light"/>
        </w:rPr>
        <w:t>Odmrażanie instalacji wodnej a w razie braku możliwości odmrażania wymiana uszkodzonych,</w:t>
      </w:r>
      <w:r w:rsidRPr="00513C11">
        <w:rPr>
          <w:rFonts w:ascii="Calibri Light" w:hAnsi="Calibri Light" w:cs="Calibri Light"/>
        </w:rPr>
        <w:br/>
        <w:t xml:space="preserve"> w wyniku działania ujemnych temperatur, elementów instalacji</w:t>
      </w:r>
    </w:p>
    <w:p w14:paraId="3C65803A" w14:textId="77777777" w:rsidR="000374FE" w:rsidRDefault="000374FE" w:rsidP="000374FE">
      <w:pPr>
        <w:pStyle w:val="Akapitzlist"/>
        <w:widowControl/>
        <w:numPr>
          <w:ilvl w:val="0"/>
          <w:numId w:val="29"/>
        </w:numPr>
        <w:autoSpaceDE/>
        <w:autoSpaceDN/>
        <w:spacing w:after="160" w:line="259" w:lineRule="auto"/>
        <w:contextualSpacing/>
        <w:jc w:val="lef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Wymiana grzybków, głowic, uszczelek</w:t>
      </w:r>
    </w:p>
    <w:p w14:paraId="1CF50405" w14:textId="77777777" w:rsidR="000374FE" w:rsidRPr="000374FE" w:rsidRDefault="000374FE" w:rsidP="000374FE">
      <w:pPr>
        <w:pStyle w:val="Akapitzlist"/>
        <w:widowControl/>
        <w:numPr>
          <w:ilvl w:val="0"/>
          <w:numId w:val="29"/>
        </w:numPr>
        <w:autoSpaceDE/>
        <w:autoSpaceDN/>
        <w:spacing w:after="160" w:line="259" w:lineRule="auto"/>
        <w:contextualSpacing/>
        <w:jc w:val="left"/>
        <w:rPr>
          <w:rFonts w:ascii="Calibri Light" w:hAnsi="Calibri Light" w:cs="Calibri Light"/>
        </w:rPr>
      </w:pPr>
      <w:r w:rsidRPr="000374FE">
        <w:rPr>
          <w:rFonts w:ascii="Calibri Light" w:hAnsi="Calibri Light" w:cs="Calibri Light"/>
        </w:rPr>
        <w:t>Uszczelniania śrubunków i połączeń rozłącznych</w:t>
      </w:r>
    </w:p>
    <w:p w14:paraId="7EA7EA36" w14:textId="77777777" w:rsidR="000374FE" w:rsidRPr="000374FE" w:rsidRDefault="000374FE" w:rsidP="000374FE">
      <w:pPr>
        <w:pStyle w:val="Akapitzlist"/>
        <w:widowControl/>
        <w:numPr>
          <w:ilvl w:val="0"/>
          <w:numId w:val="29"/>
        </w:numPr>
        <w:autoSpaceDE/>
        <w:autoSpaceDN/>
        <w:spacing w:after="160" w:line="259" w:lineRule="auto"/>
        <w:contextualSpacing/>
        <w:jc w:val="left"/>
        <w:rPr>
          <w:rFonts w:ascii="Calibri Light" w:hAnsi="Calibri Light" w:cs="Calibri Light"/>
        </w:rPr>
      </w:pPr>
      <w:r w:rsidRPr="000374FE">
        <w:rPr>
          <w:rFonts w:ascii="Calibri Light" w:hAnsi="Calibri Light" w:cs="Calibri Light"/>
        </w:rPr>
        <w:t>Usuwanie nieszczelności instalacji gazowej wraz ze sprawdzeniem szczelności</w:t>
      </w:r>
    </w:p>
    <w:p w14:paraId="0AD114E1" w14:textId="77777777" w:rsidR="000374FE" w:rsidRPr="000374FE" w:rsidRDefault="000374FE" w:rsidP="000374FE">
      <w:pPr>
        <w:pStyle w:val="Akapitzlist"/>
        <w:widowControl/>
        <w:numPr>
          <w:ilvl w:val="0"/>
          <w:numId w:val="29"/>
        </w:numPr>
        <w:autoSpaceDE/>
        <w:autoSpaceDN/>
        <w:spacing w:after="160" w:line="259" w:lineRule="auto"/>
        <w:contextualSpacing/>
        <w:jc w:val="left"/>
        <w:rPr>
          <w:rFonts w:ascii="Calibri Light" w:hAnsi="Calibri Light" w:cs="Calibri Light"/>
        </w:rPr>
      </w:pPr>
      <w:r w:rsidRPr="000374FE">
        <w:rPr>
          <w:rFonts w:ascii="Calibri Light" w:hAnsi="Calibri Light" w:cs="Calibri Light"/>
        </w:rPr>
        <w:t xml:space="preserve">Uszczelnienie i zabezpieczenie uszkodzonych fragmentów instalacji co </w:t>
      </w:r>
    </w:p>
    <w:p w14:paraId="121AA793" w14:textId="26CE312C" w:rsidR="000374FE" w:rsidRPr="000374FE" w:rsidRDefault="000374FE" w:rsidP="000374FE">
      <w:pPr>
        <w:pStyle w:val="Akapitzlist"/>
        <w:widowControl/>
        <w:numPr>
          <w:ilvl w:val="0"/>
          <w:numId w:val="29"/>
        </w:numPr>
        <w:autoSpaceDE/>
        <w:autoSpaceDN/>
        <w:spacing w:after="160" w:line="259" w:lineRule="auto"/>
        <w:contextualSpacing/>
        <w:jc w:val="left"/>
        <w:rPr>
          <w:rFonts w:ascii="Calibri Light" w:hAnsi="Calibri Light" w:cs="Calibri Light"/>
        </w:rPr>
      </w:pPr>
      <w:r w:rsidRPr="000374FE">
        <w:rPr>
          <w:rFonts w:ascii="Calibri Light" w:hAnsi="Calibri Light" w:cs="Calibri Light"/>
        </w:rPr>
        <w:t>Odpowietrzanie instalacji co</w:t>
      </w:r>
      <w:r w:rsidR="009A2FF5">
        <w:rPr>
          <w:rFonts w:ascii="Calibri Light" w:hAnsi="Calibri Light" w:cs="Calibri Light"/>
        </w:rPr>
        <w:t xml:space="preserve"> – grzejników, kurtyn powietrznych</w:t>
      </w:r>
    </w:p>
    <w:p w14:paraId="239B6FD8" w14:textId="77777777" w:rsidR="000374FE" w:rsidRPr="000374FE" w:rsidRDefault="000374FE" w:rsidP="000374FE">
      <w:pPr>
        <w:pStyle w:val="Akapitzlist"/>
        <w:widowControl/>
        <w:numPr>
          <w:ilvl w:val="0"/>
          <w:numId w:val="29"/>
        </w:numPr>
        <w:autoSpaceDE/>
        <w:autoSpaceDN/>
        <w:spacing w:after="160" w:line="259" w:lineRule="auto"/>
        <w:contextualSpacing/>
        <w:jc w:val="left"/>
        <w:rPr>
          <w:rFonts w:ascii="Calibri Light" w:hAnsi="Calibri Light" w:cs="Calibri Light"/>
        </w:rPr>
      </w:pPr>
      <w:r w:rsidRPr="000374FE">
        <w:rPr>
          <w:rFonts w:ascii="Calibri Light" w:hAnsi="Calibri Light" w:cs="Calibri Light"/>
        </w:rPr>
        <w:t xml:space="preserve">Wymiana elementów instalacji c.o. np. zawory, grzejniki itp. </w:t>
      </w:r>
    </w:p>
    <w:p w14:paraId="1D1E8936" w14:textId="77777777" w:rsidR="000374FE" w:rsidRPr="000374FE" w:rsidRDefault="000374FE" w:rsidP="000374FE">
      <w:pPr>
        <w:pStyle w:val="Akapitzlist"/>
        <w:widowControl/>
        <w:numPr>
          <w:ilvl w:val="0"/>
          <w:numId w:val="29"/>
        </w:numPr>
        <w:autoSpaceDE/>
        <w:autoSpaceDN/>
        <w:spacing w:after="160" w:line="259" w:lineRule="auto"/>
        <w:contextualSpacing/>
        <w:jc w:val="left"/>
        <w:rPr>
          <w:rFonts w:ascii="Calibri Light" w:hAnsi="Calibri Light" w:cs="Calibri Light"/>
        </w:rPr>
      </w:pPr>
      <w:r w:rsidRPr="000374FE">
        <w:rPr>
          <w:rFonts w:ascii="Calibri Light" w:hAnsi="Calibri Light" w:cs="Calibri Light"/>
        </w:rPr>
        <w:t>Remont, wymiana fragmentów instalacji,</w:t>
      </w:r>
    </w:p>
    <w:p w14:paraId="55612F94" w14:textId="77777777" w:rsidR="000374FE" w:rsidRPr="000374FE" w:rsidRDefault="000374FE" w:rsidP="000374FE">
      <w:pPr>
        <w:tabs>
          <w:tab w:val="left" w:pos="922"/>
        </w:tabs>
        <w:rPr>
          <w:rFonts w:asciiTheme="majorHAnsi" w:hAnsiTheme="majorHAnsi" w:cstheme="majorHAnsi"/>
          <w:b/>
        </w:rPr>
      </w:pPr>
    </w:p>
    <w:p w14:paraId="6B5E5555" w14:textId="20D98F75" w:rsidR="00B374CA" w:rsidRPr="00A2549D" w:rsidRDefault="008D120B" w:rsidP="00A2549D">
      <w:pPr>
        <w:pStyle w:val="Akapitzlist"/>
        <w:numPr>
          <w:ilvl w:val="0"/>
          <w:numId w:val="38"/>
        </w:numPr>
        <w:tabs>
          <w:tab w:val="left" w:pos="922"/>
        </w:tabs>
        <w:rPr>
          <w:rFonts w:asciiTheme="majorHAnsi" w:hAnsiTheme="majorHAnsi" w:cstheme="majorHAnsi"/>
          <w:b/>
        </w:rPr>
      </w:pPr>
      <w:r w:rsidRPr="006E4585">
        <w:rPr>
          <w:rFonts w:asciiTheme="majorHAnsi" w:hAnsiTheme="majorHAnsi" w:cstheme="majorHAnsi"/>
          <w:b/>
        </w:rPr>
        <w:t xml:space="preserve">Naprawy </w:t>
      </w:r>
      <w:r w:rsidR="00533B79">
        <w:rPr>
          <w:rFonts w:asciiTheme="majorHAnsi" w:hAnsiTheme="majorHAnsi" w:cstheme="majorHAnsi"/>
          <w:b/>
        </w:rPr>
        <w:t xml:space="preserve">uszkodzeń </w:t>
      </w:r>
      <w:r w:rsidR="005A3AA0">
        <w:rPr>
          <w:rFonts w:asciiTheme="majorHAnsi" w:hAnsiTheme="majorHAnsi" w:cstheme="majorHAnsi"/>
          <w:b/>
        </w:rPr>
        <w:t>sieci i instalacji</w:t>
      </w:r>
      <w:r w:rsidR="00533B79">
        <w:rPr>
          <w:rFonts w:asciiTheme="majorHAnsi" w:hAnsiTheme="majorHAnsi" w:cstheme="majorHAnsi"/>
          <w:b/>
        </w:rPr>
        <w:t xml:space="preserve"> w ob</w:t>
      </w:r>
      <w:r w:rsidR="00996C94">
        <w:rPr>
          <w:rFonts w:asciiTheme="majorHAnsi" w:hAnsiTheme="majorHAnsi" w:cstheme="majorHAnsi"/>
          <w:b/>
        </w:rPr>
        <w:t>i</w:t>
      </w:r>
      <w:r w:rsidR="00533B79">
        <w:rPr>
          <w:rFonts w:asciiTheme="majorHAnsi" w:hAnsiTheme="majorHAnsi" w:cstheme="majorHAnsi"/>
          <w:b/>
        </w:rPr>
        <w:t>ektach</w:t>
      </w:r>
    </w:p>
    <w:p w14:paraId="44CFE364" w14:textId="42E8785D" w:rsidR="0091264A" w:rsidRPr="006C4DB8" w:rsidRDefault="0091264A" w:rsidP="000E6E1C">
      <w:pPr>
        <w:pStyle w:val="Akapitzlist"/>
        <w:numPr>
          <w:ilvl w:val="0"/>
          <w:numId w:val="25"/>
        </w:numPr>
        <w:tabs>
          <w:tab w:val="left" w:pos="567"/>
        </w:tabs>
        <w:spacing w:before="60" w:after="60"/>
        <w:ind w:left="568" w:hanging="284"/>
        <w:rPr>
          <w:rFonts w:asciiTheme="majorHAnsi" w:hAnsiTheme="majorHAnsi" w:cstheme="majorHAnsi"/>
        </w:rPr>
      </w:pPr>
      <w:r w:rsidRPr="006E4585">
        <w:rPr>
          <w:rFonts w:asciiTheme="majorHAnsi" w:hAnsiTheme="majorHAnsi" w:cstheme="majorHAnsi"/>
        </w:rPr>
        <w:t>Z uwagi na możliwość po</w:t>
      </w:r>
      <w:r w:rsidR="00B446E5">
        <w:rPr>
          <w:rFonts w:asciiTheme="majorHAnsi" w:hAnsiTheme="majorHAnsi" w:cstheme="majorHAnsi"/>
        </w:rPr>
        <w:t xml:space="preserve">wstania </w:t>
      </w:r>
      <w:r w:rsidRPr="006E4585">
        <w:rPr>
          <w:rFonts w:asciiTheme="majorHAnsi" w:hAnsiTheme="majorHAnsi" w:cstheme="majorHAnsi"/>
        </w:rPr>
        <w:t>awari</w:t>
      </w:r>
      <w:r w:rsidR="00B446E5">
        <w:rPr>
          <w:rFonts w:asciiTheme="majorHAnsi" w:hAnsiTheme="majorHAnsi" w:cstheme="majorHAnsi"/>
        </w:rPr>
        <w:t>i</w:t>
      </w:r>
      <w:r w:rsidRPr="006E4585">
        <w:rPr>
          <w:rFonts w:asciiTheme="majorHAnsi" w:hAnsiTheme="majorHAnsi" w:cstheme="majorHAnsi"/>
        </w:rPr>
        <w:t xml:space="preserve"> </w:t>
      </w:r>
      <w:r w:rsidR="00B446E5">
        <w:rPr>
          <w:rFonts w:asciiTheme="majorHAnsi" w:hAnsiTheme="majorHAnsi" w:cstheme="majorHAnsi"/>
        </w:rPr>
        <w:t xml:space="preserve">sieci i </w:t>
      </w:r>
      <w:r w:rsidR="00E54444" w:rsidRPr="006E4585">
        <w:rPr>
          <w:rFonts w:asciiTheme="majorHAnsi" w:hAnsiTheme="majorHAnsi" w:cstheme="majorHAnsi"/>
        </w:rPr>
        <w:t>instalacji</w:t>
      </w:r>
      <w:r w:rsidR="00B446E5">
        <w:rPr>
          <w:rFonts w:asciiTheme="majorHAnsi" w:hAnsiTheme="majorHAnsi" w:cstheme="majorHAnsi"/>
        </w:rPr>
        <w:t xml:space="preserve"> Zamawiający, w</w:t>
      </w:r>
      <w:r w:rsidRPr="006E4585">
        <w:rPr>
          <w:rFonts w:asciiTheme="majorHAnsi" w:hAnsiTheme="majorHAnsi" w:cstheme="majorHAnsi"/>
        </w:rPr>
        <w:t xml:space="preserve"> przypadku stwierdzenia konieczności wykonania naprawy</w:t>
      </w:r>
      <w:r w:rsidRPr="006C4DB8">
        <w:rPr>
          <w:rFonts w:asciiTheme="majorHAnsi" w:hAnsiTheme="majorHAnsi" w:cstheme="majorHAnsi"/>
        </w:rPr>
        <w:t xml:space="preserve"> zobowiązany </w:t>
      </w:r>
      <w:r w:rsidR="00B446E5">
        <w:rPr>
          <w:rFonts w:asciiTheme="majorHAnsi" w:hAnsiTheme="majorHAnsi" w:cstheme="majorHAnsi"/>
        </w:rPr>
        <w:t xml:space="preserve">jest </w:t>
      </w:r>
      <w:r w:rsidRPr="006C4DB8">
        <w:rPr>
          <w:rFonts w:asciiTheme="majorHAnsi" w:hAnsiTheme="majorHAnsi" w:cstheme="majorHAnsi"/>
        </w:rPr>
        <w:t>wystawić osobne zlecenie</w:t>
      </w:r>
      <w:r w:rsidR="00863A7E" w:rsidRPr="006C4DB8">
        <w:rPr>
          <w:rFonts w:asciiTheme="majorHAnsi" w:hAnsiTheme="majorHAnsi" w:cstheme="majorHAnsi"/>
        </w:rPr>
        <w:t>.</w:t>
      </w:r>
    </w:p>
    <w:p w14:paraId="55E7C6A9" w14:textId="77777777" w:rsidR="009E6114" w:rsidRDefault="005B149B" w:rsidP="000E6E1C">
      <w:pPr>
        <w:pStyle w:val="Akapitzlist"/>
        <w:numPr>
          <w:ilvl w:val="0"/>
          <w:numId w:val="25"/>
        </w:numPr>
        <w:tabs>
          <w:tab w:val="left" w:pos="567"/>
        </w:tabs>
        <w:spacing w:before="60" w:after="60"/>
        <w:ind w:left="568" w:hanging="284"/>
        <w:rPr>
          <w:rFonts w:asciiTheme="majorHAnsi" w:hAnsiTheme="majorHAnsi" w:cstheme="majorHAnsi"/>
        </w:rPr>
      </w:pPr>
      <w:r w:rsidRPr="006C4DB8">
        <w:rPr>
          <w:rFonts w:asciiTheme="majorHAnsi" w:hAnsiTheme="majorHAnsi" w:cstheme="majorHAnsi"/>
        </w:rPr>
        <w:t xml:space="preserve">Powyższe zlecenie wystawione zostanie na podstawie sporządzonego przez przedstawicieli Zamawiającego i Wykonawcy Protokołu konieczności zawierającego przyczynę uszkodzenia, proponowaną kalkulację kosztów naprawy zawierającą liczbę godzin pomnożoną przez roboczogodzinę, ilość i cenę </w:t>
      </w:r>
      <w:r w:rsidR="00B446E5">
        <w:rPr>
          <w:rFonts w:asciiTheme="majorHAnsi" w:hAnsiTheme="majorHAnsi" w:cstheme="majorHAnsi"/>
        </w:rPr>
        <w:t>materiałów oraz pracę sprzętu</w:t>
      </w:r>
      <w:r w:rsidRPr="006C4DB8">
        <w:rPr>
          <w:rFonts w:asciiTheme="majorHAnsi" w:hAnsiTheme="majorHAnsi" w:cstheme="majorHAnsi"/>
        </w:rPr>
        <w:t xml:space="preserve"> niezbędn</w:t>
      </w:r>
      <w:r w:rsidR="00B446E5">
        <w:rPr>
          <w:rFonts w:asciiTheme="majorHAnsi" w:hAnsiTheme="majorHAnsi" w:cstheme="majorHAnsi"/>
        </w:rPr>
        <w:t>ego</w:t>
      </w:r>
      <w:r w:rsidRPr="006C4DB8">
        <w:rPr>
          <w:rFonts w:asciiTheme="majorHAnsi" w:hAnsiTheme="majorHAnsi" w:cstheme="majorHAnsi"/>
        </w:rPr>
        <w:t xml:space="preserve"> do wykonania naprawy </w:t>
      </w:r>
      <w:r w:rsidR="00B446E5">
        <w:rPr>
          <w:rFonts w:asciiTheme="majorHAnsi" w:hAnsiTheme="majorHAnsi" w:cstheme="majorHAnsi"/>
        </w:rPr>
        <w:t>elementów sieci lub instalacji</w:t>
      </w:r>
      <w:r w:rsidRPr="006C4DB8">
        <w:rPr>
          <w:rFonts w:asciiTheme="majorHAnsi" w:hAnsiTheme="majorHAnsi" w:cstheme="majorHAnsi"/>
        </w:rPr>
        <w:t xml:space="preserve"> które uległ</w:t>
      </w:r>
      <w:r w:rsidR="00B446E5">
        <w:rPr>
          <w:rFonts w:asciiTheme="majorHAnsi" w:hAnsiTheme="majorHAnsi" w:cstheme="majorHAnsi"/>
        </w:rPr>
        <w:t>y</w:t>
      </w:r>
      <w:r w:rsidRPr="006C4DB8">
        <w:rPr>
          <w:rFonts w:asciiTheme="majorHAnsi" w:hAnsiTheme="majorHAnsi" w:cstheme="majorHAnsi"/>
        </w:rPr>
        <w:t xml:space="preserve"> awarii oraz termin realizacji naprawy</w:t>
      </w:r>
      <w:r w:rsidR="009E6114">
        <w:rPr>
          <w:rFonts w:asciiTheme="majorHAnsi" w:hAnsiTheme="majorHAnsi" w:cstheme="majorHAnsi"/>
        </w:rPr>
        <w:t>.</w:t>
      </w:r>
    </w:p>
    <w:p w14:paraId="7448A1DA" w14:textId="77777777" w:rsidR="00946F16" w:rsidRPr="006C4DB8" w:rsidRDefault="00BC2AEB" w:rsidP="00ED21FE">
      <w:pPr>
        <w:pStyle w:val="Akapitzlist"/>
        <w:numPr>
          <w:ilvl w:val="0"/>
          <w:numId w:val="25"/>
        </w:numPr>
        <w:tabs>
          <w:tab w:val="left" w:pos="567"/>
        </w:tabs>
        <w:spacing w:before="60" w:after="60"/>
        <w:ind w:left="568" w:hanging="284"/>
        <w:rPr>
          <w:rFonts w:asciiTheme="majorHAnsi" w:hAnsiTheme="majorHAnsi" w:cstheme="majorHAnsi"/>
        </w:rPr>
      </w:pPr>
      <w:bookmarkStart w:id="2" w:name="_Hlk85614615"/>
      <w:bookmarkStart w:id="3" w:name="_Hlk77835928"/>
      <w:bookmarkStart w:id="4" w:name="_GoBack"/>
      <w:bookmarkEnd w:id="4"/>
      <w:r w:rsidRPr="006C4DB8">
        <w:rPr>
          <w:rFonts w:ascii="Calibri Light" w:eastAsia="Times New Roman" w:hAnsi="Calibri Light" w:cs="Calibri Light"/>
          <w:bCs/>
        </w:rPr>
        <w:t>Protokół konieczności oraz Zlecenie bę</w:t>
      </w:r>
      <w:r w:rsidR="00BF566A" w:rsidRPr="006C4DB8">
        <w:rPr>
          <w:rFonts w:ascii="Calibri Light" w:eastAsia="Times New Roman" w:hAnsi="Calibri Light" w:cs="Calibri Light"/>
          <w:bCs/>
        </w:rPr>
        <w:t>d</w:t>
      </w:r>
      <w:r w:rsidRPr="006C4DB8">
        <w:rPr>
          <w:rFonts w:ascii="Calibri Light" w:eastAsia="Times New Roman" w:hAnsi="Calibri Light" w:cs="Calibri Light"/>
          <w:bCs/>
        </w:rPr>
        <w:t>ące podstawą</w:t>
      </w:r>
      <w:r w:rsidR="00946F16" w:rsidRPr="006C4DB8">
        <w:rPr>
          <w:rFonts w:ascii="Calibri Light" w:eastAsia="Times New Roman" w:hAnsi="Calibri Light" w:cs="Calibri Light"/>
          <w:bCs/>
        </w:rPr>
        <w:t xml:space="preserve"> wykonania</w:t>
      </w:r>
      <w:r w:rsidR="00866F7A" w:rsidRPr="006C4DB8">
        <w:rPr>
          <w:rFonts w:ascii="Calibri Light" w:eastAsia="Times New Roman" w:hAnsi="Calibri Light" w:cs="Calibri Light"/>
          <w:bCs/>
        </w:rPr>
        <w:t xml:space="preserve"> </w:t>
      </w:r>
      <w:r w:rsidR="00946F16" w:rsidRPr="006C4DB8">
        <w:rPr>
          <w:rFonts w:ascii="Calibri Light" w:eastAsia="Times New Roman" w:hAnsi="Calibri Light" w:cs="Calibri Light"/>
          <w:bCs/>
        </w:rPr>
        <w:t>naprawy urządzenia</w:t>
      </w:r>
      <w:r w:rsidR="00BF566A" w:rsidRPr="006C4DB8">
        <w:rPr>
          <w:rFonts w:ascii="Calibri Light" w:eastAsia="Times New Roman" w:hAnsi="Calibri Light" w:cs="Calibri Light"/>
          <w:bCs/>
        </w:rPr>
        <w:t xml:space="preserve"> muszą zostać </w:t>
      </w:r>
      <w:r w:rsidR="00BF566A" w:rsidRPr="006C4DB8">
        <w:rPr>
          <w:rFonts w:asciiTheme="majorHAnsi" w:hAnsiTheme="majorHAnsi" w:cstheme="majorHAnsi"/>
        </w:rPr>
        <w:t xml:space="preserve">zatwierdzone przez Kierownika Działu </w:t>
      </w:r>
      <w:r w:rsidR="00BF566A" w:rsidRPr="006C4DB8">
        <w:rPr>
          <w:rFonts w:ascii="Calibri Light" w:eastAsia="Times New Roman" w:hAnsi="Calibri Light" w:cs="Calibri Light"/>
          <w:bCs/>
        </w:rPr>
        <w:t>DGIIM.</w:t>
      </w:r>
    </w:p>
    <w:p w14:paraId="2176196A" w14:textId="1039747A" w:rsidR="00BF566A" w:rsidRPr="006C4DB8" w:rsidRDefault="00BF566A" w:rsidP="00BF566A">
      <w:pPr>
        <w:pStyle w:val="Akapitzlist"/>
        <w:numPr>
          <w:ilvl w:val="0"/>
          <w:numId w:val="25"/>
        </w:numPr>
        <w:tabs>
          <w:tab w:val="left" w:pos="567"/>
        </w:tabs>
        <w:spacing w:before="60" w:after="60"/>
        <w:ind w:left="568" w:hanging="284"/>
        <w:rPr>
          <w:rFonts w:asciiTheme="majorHAnsi" w:hAnsiTheme="majorHAnsi" w:cstheme="majorHAnsi"/>
        </w:rPr>
      </w:pPr>
      <w:r w:rsidRPr="006C4DB8">
        <w:rPr>
          <w:rFonts w:asciiTheme="majorHAnsi" w:hAnsiTheme="majorHAnsi" w:cstheme="majorHAnsi"/>
        </w:rPr>
        <w:t>Powyższe prace realizowane będą w dni robocze w godzinach 7.00 – 1</w:t>
      </w:r>
      <w:r w:rsidR="00B446E5">
        <w:rPr>
          <w:rFonts w:asciiTheme="majorHAnsi" w:hAnsiTheme="majorHAnsi" w:cstheme="majorHAnsi"/>
        </w:rPr>
        <w:t>5</w:t>
      </w:r>
      <w:r w:rsidRPr="006C4DB8">
        <w:rPr>
          <w:rFonts w:asciiTheme="majorHAnsi" w:hAnsiTheme="majorHAnsi" w:cstheme="majorHAnsi"/>
        </w:rPr>
        <w:t>.00 lub w innych godzinach ustalonych z Zamawiającym</w:t>
      </w:r>
    </w:p>
    <w:p w14:paraId="4AB9BCAB" w14:textId="77777777" w:rsidR="000C0A35" w:rsidRPr="000374FE" w:rsidRDefault="000E6E1C" w:rsidP="00946F16">
      <w:pPr>
        <w:pStyle w:val="Akapitzlist"/>
        <w:numPr>
          <w:ilvl w:val="0"/>
          <w:numId w:val="25"/>
        </w:numPr>
        <w:tabs>
          <w:tab w:val="left" w:pos="567"/>
        </w:tabs>
        <w:spacing w:before="60" w:after="60"/>
        <w:ind w:left="568" w:hanging="284"/>
        <w:rPr>
          <w:rFonts w:asciiTheme="majorHAnsi" w:hAnsiTheme="majorHAnsi" w:cstheme="majorHAnsi"/>
        </w:rPr>
      </w:pPr>
      <w:r w:rsidRPr="000374FE">
        <w:rPr>
          <w:rFonts w:asciiTheme="majorHAnsi" w:eastAsia="Times New Roman" w:hAnsiTheme="majorHAnsi" w:cstheme="majorHAnsi"/>
          <w:bCs/>
        </w:rPr>
        <w:t>Po wykonaniu usługi naprawy urządzenia, które uległo awarii Wykonawca sporządzi Protokół odbioru</w:t>
      </w:r>
      <w:r w:rsidR="00370B32" w:rsidRPr="000374FE">
        <w:rPr>
          <w:rFonts w:asciiTheme="majorHAnsi" w:eastAsia="Times New Roman" w:hAnsiTheme="majorHAnsi" w:cstheme="majorHAnsi"/>
          <w:bCs/>
        </w:rPr>
        <w:t>.</w:t>
      </w:r>
    </w:p>
    <w:bookmarkEnd w:id="2"/>
    <w:p w14:paraId="5BBF5F59" w14:textId="701944DC" w:rsidR="00441FF9" w:rsidRPr="00441FF9" w:rsidRDefault="00B446E5" w:rsidP="000374FE">
      <w:pPr>
        <w:pStyle w:val="Akapitzlist"/>
        <w:numPr>
          <w:ilvl w:val="0"/>
          <w:numId w:val="25"/>
        </w:numPr>
        <w:tabs>
          <w:tab w:val="left" w:pos="567"/>
        </w:tabs>
        <w:spacing w:before="60" w:after="60"/>
        <w:ind w:left="568" w:hanging="284"/>
        <w:jc w:val="left"/>
        <w:rPr>
          <w:rFonts w:asciiTheme="majorHAnsi" w:hAnsiTheme="majorHAnsi" w:cstheme="majorHAnsi"/>
          <w:b/>
        </w:rPr>
      </w:pPr>
      <w:r w:rsidRPr="000374FE">
        <w:rPr>
          <w:rFonts w:ascii="Calibri Light" w:eastAsia="Times New Roman" w:hAnsi="Calibri Light" w:cs="Calibri Light"/>
          <w:bCs/>
        </w:rPr>
        <w:t xml:space="preserve">Sprzęt, narzędzia i materiały </w:t>
      </w:r>
      <w:r w:rsidR="000C0A35" w:rsidRPr="000374FE">
        <w:rPr>
          <w:rFonts w:ascii="Calibri Light" w:eastAsia="Times New Roman" w:hAnsi="Calibri Light" w:cs="Calibri Light"/>
          <w:bCs/>
        </w:rPr>
        <w:t>niezbędne do wykonania usługi naprawy dostarczy Wykonawca na swój koszt i ryzyko.</w:t>
      </w:r>
      <w:bookmarkEnd w:id="3"/>
      <w:r w:rsidR="001A67DD" w:rsidRPr="000374FE">
        <w:rPr>
          <w:rFonts w:ascii="Calibri Light" w:eastAsia="Times New Roman" w:hAnsi="Calibri Light" w:cs="Calibri Light"/>
          <w:bCs/>
        </w:rPr>
        <w:br/>
      </w:r>
    </w:p>
    <w:p w14:paraId="73C03B81" w14:textId="59B30F31" w:rsidR="00441FF9" w:rsidRPr="006C4DB8" w:rsidRDefault="00441FF9" w:rsidP="00DC5A6B">
      <w:pPr>
        <w:pStyle w:val="Akapitzlist"/>
        <w:numPr>
          <w:ilvl w:val="0"/>
          <w:numId w:val="38"/>
        </w:numPr>
        <w:tabs>
          <w:tab w:val="left" w:pos="922"/>
        </w:tabs>
        <w:rPr>
          <w:rFonts w:asciiTheme="majorHAnsi" w:hAnsiTheme="majorHAnsi" w:cstheme="majorHAnsi"/>
          <w:b/>
        </w:rPr>
      </w:pPr>
      <w:r w:rsidRPr="006C4DB8">
        <w:rPr>
          <w:rFonts w:asciiTheme="majorHAnsi" w:hAnsiTheme="majorHAnsi" w:cstheme="majorHAnsi"/>
          <w:b/>
        </w:rPr>
        <w:t>Wymagania ogólne</w:t>
      </w:r>
    </w:p>
    <w:p w14:paraId="5CE09920" w14:textId="3209AFF8" w:rsidR="0091264A" w:rsidRPr="009A5085" w:rsidRDefault="0091264A" w:rsidP="009A5085">
      <w:pPr>
        <w:pStyle w:val="Akapitzlist"/>
        <w:tabs>
          <w:tab w:val="left" w:pos="284"/>
        </w:tabs>
        <w:spacing w:before="120"/>
        <w:ind w:left="0" w:firstLine="0"/>
        <w:rPr>
          <w:rFonts w:asciiTheme="majorHAnsi" w:hAnsiTheme="majorHAnsi" w:cstheme="majorHAnsi"/>
          <w:u w:val="single"/>
        </w:rPr>
      </w:pPr>
      <w:r w:rsidRPr="00C07D6D">
        <w:rPr>
          <w:rFonts w:asciiTheme="majorHAnsi" w:hAnsiTheme="majorHAnsi" w:cstheme="majorHAnsi"/>
          <w:u w:val="single"/>
        </w:rPr>
        <w:t>Obowiązki Wykonawcy w ramach</w:t>
      </w:r>
      <w:r w:rsidRPr="00C07D6D">
        <w:rPr>
          <w:rFonts w:asciiTheme="majorHAnsi" w:hAnsiTheme="majorHAnsi" w:cstheme="majorHAnsi"/>
          <w:spacing w:val="-2"/>
          <w:u w:val="single"/>
        </w:rPr>
        <w:t xml:space="preserve"> </w:t>
      </w:r>
      <w:r w:rsidR="00FF0E5E" w:rsidRPr="00C07D6D">
        <w:rPr>
          <w:rFonts w:asciiTheme="majorHAnsi" w:hAnsiTheme="majorHAnsi" w:cstheme="majorHAnsi"/>
          <w:spacing w:val="-2"/>
          <w:u w:val="single"/>
        </w:rPr>
        <w:t>umowy</w:t>
      </w:r>
      <w:r w:rsidR="001D4F93" w:rsidRPr="00C07D6D">
        <w:rPr>
          <w:rFonts w:asciiTheme="majorHAnsi" w:hAnsiTheme="majorHAnsi" w:cstheme="majorHAnsi"/>
          <w:spacing w:val="-2"/>
          <w:u w:val="single"/>
        </w:rPr>
        <w:t>:</w:t>
      </w:r>
    </w:p>
    <w:p w14:paraId="2F5F5211" w14:textId="77777777" w:rsidR="0091264A" w:rsidRPr="00C07D6D" w:rsidRDefault="008D120B" w:rsidP="000E6E1C">
      <w:pPr>
        <w:pStyle w:val="Akapitzlist"/>
        <w:numPr>
          <w:ilvl w:val="1"/>
          <w:numId w:val="3"/>
        </w:numPr>
        <w:tabs>
          <w:tab w:val="left" w:pos="426"/>
        </w:tabs>
        <w:spacing w:before="120" w:after="120"/>
        <w:ind w:left="425" w:hanging="425"/>
        <w:rPr>
          <w:rFonts w:asciiTheme="majorHAnsi" w:hAnsiTheme="majorHAnsi" w:cstheme="majorHAnsi"/>
        </w:rPr>
      </w:pPr>
      <w:r w:rsidRPr="00C07D6D">
        <w:rPr>
          <w:rFonts w:asciiTheme="majorHAnsi" w:hAnsiTheme="majorHAnsi" w:cstheme="majorHAnsi"/>
        </w:rPr>
        <w:t>P</w:t>
      </w:r>
      <w:r w:rsidR="0091264A" w:rsidRPr="00C07D6D">
        <w:rPr>
          <w:rFonts w:asciiTheme="majorHAnsi" w:hAnsiTheme="majorHAnsi" w:cstheme="majorHAnsi"/>
        </w:rPr>
        <w:t>ełne zabezpieczenie warunków BHP i p.poż. przy realizacji zakresu</w:t>
      </w:r>
      <w:r w:rsidR="0091264A" w:rsidRPr="00C07D6D">
        <w:rPr>
          <w:rFonts w:asciiTheme="majorHAnsi" w:hAnsiTheme="majorHAnsi" w:cstheme="majorHAnsi"/>
          <w:spacing w:val="-13"/>
        </w:rPr>
        <w:t xml:space="preserve"> </w:t>
      </w:r>
      <w:r w:rsidR="0091264A" w:rsidRPr="00C07D6D">
        <w:rPr>
          <w:rFonts w:asciiTheme="majorHAnsi" w:hAnsiTheme="majorHAnsi" w:cstheme="majorHAnsi"/>
        </w:rPr>
        <w:t>umowy</w:t>
      </w:r>
      <w:r w:rsidRPr="00C07D6D">
        <w:rPr>
          <w:rFonts w:asciiTheme="majorHAnsi" w:hAnsiTheme="majorHAnsi" w:cstheme="majorHAnsi"/>
        </w:rPr>
        <w:t>.</w:t>
      </w:r>
    </w:p>
    <w:p w14:paraId="76DC3029" w14:textId="263C9995" w:rsidR="0091264A" w:rsidRPr="00C07D6D" w:rsidRDefault="008D120B" w:rsidP="000E6E1C">
      <w:pPr>
        <w:pStyle w:val="Akapitzlist"/>
        <w:numPr>
          <w:ilvl w:val="1"/>
          <w:numId w:val="3"/>
        </w:numPr>
        <w:tabs>
          <w:tab w:val="left" w:pos="426"/>
        </w:tabs>
        <w:spacing w:before="120" w:after="120"/>
        <w:ind w:left="425" w:hanging="425"/>
        <w:rPr>
          <w:rFonts w:asciiTheme="majorHAnsi" w:hAnsiTheme="majorHAnsi" w:cstheme="majorHAnsi"/>
        </w:rPr>
      </w:pPr>
      <w:r w:rsidRPr="00C07D6D">
        <w:rPr>
          <w:rFonts w:asciiTheme="majorHAnsi" w:hAnsiTheme="majorHAnsi" w:cstheme="majorHAnsi"/>
        </w:rPr>
        <w:t>R</w:t>
      </w:r>
      <w:r w:rsidR="0091264A" w:rsidRPr="00C07D6D">
        <w:rPr>
          <w:rFonts w:asciiTheme="majorHAnsi" w:hAnsiTheme="majorHAnsi" w:cstheme="majorHAnsi"/>
        </w:rPr>
        <w:t>zetelne i kompleksowe przeprowadzenie</w:t>
      </w:r>
      <w:r w:rsidR="006C4DB8" w:rsidRPr="00C07D6D">
        <w:rPr>
          <w:rFonts w:asciiTheme="majorHAnsi" w:hAnsiTheme="majorHAnsi" w:cstheme="majorHAnsi"/>
        </w:rPr>
        <w:t xml:space="preserve"> robót wynikających z otrzymanych zleceń</w:t>
      </w:r>
      <w:r w:rsidRPr="00C07D6D">
        <w:rPr>
          <w:rFonts w:asciiTheme="majorHAnsi" w:hAnsiTheme="majorHAnsi" w:cstheme="majorHAnsi"/>
        </w:rPr>
        <w:t>.</w:t>
      </w:r>
    </w:p>
    <w:p w14:paraId="78309ADD" w14:textId="77777777" w:rsidR="00707D29" w:rsidRPr="00C07D6D" w:rsidRDefault="00707D29" w:rsidP="000E6E1C">
      <w:pPr>
        <w:tabs>
          <w:tab w:val="left" w:pos="426"/>
        </w:tabs>
        <w:rPr>
          <w:rFonts w:asciiTheme="majorHAnsi" w:hAnsiTheme="majorHAnsi" w:cstheme="majorHAnsi"/>
        </w:rPr>
      </w:pPr>
    </w:p>
    <w:p w14:paraId="2F73D4D3" w14:textId="2349FE55" w:rsidR="00B51C7A" w:rsidRPr="000F3324" w:rsidRDefault="00890122" w:rsidP="000F3324">
      <w:pPr>
        <w:tabs>
          <w:tab w:val="left" w:pos="426"/>
        </w:tabs>
        <w:rPr>
          <w:rFonts w:asciiTheme="majorHAnsi" w:hAnsiTheme="majorHAnsi" w:cstheme="majorHAnsi"/>
          <w:u w:val="single"/>
        </w:rPr>
      </w:pPr>
      <w:r w:rsidRPr="00C07D6D">
        <w:rPr>
          <w:rFonts w:asciiTheme="majorHAnsi" w:hAnsiTheme="majorHAnsi" w:cstheme="majorHAnsi"/>
          <w:u w:val="single"/>
        </w:rPr>
        <w:t>Pozostałe wymagania</w:t>
      </w:r>
      <w:r w:rsidR="000F3324">
        <w:rPr>
          <w:rFonts w:asciiTheme="majorHAnsi" w:hAnsiTheme="majorHAnsi" w:cstheme="majorHAnsi"/>
          <w:u w:val="single"/>
        </w:rPr>
        <w:br/>
      </w:r>
    </w:p>
    <w:p w14:paraId="77E1EC28" w14:textId="4890B64B" w:rsidR="00890122" w:rsidRPr="00C07D6D" w:rsidRDefault="0091264A" w:rsidP="000E6E1C">
      <w:pPr>
        <w:pStyle w:val="Akapitzlist"/>
        <w:numPr>
          <w:ilvl w:val="0"/>
          <w:numId w:val="22"/>
        </w:numPr>
        <w:tabs>
          <w:tab w:val="left" w:pos="426"/>
        </w:tabs>
        <w:spacing w:before="120" w:after="120"/>
        <w:ind w:left="425" w:hanging="425"/>
        <w:rPr>
          <w:rFonts w:asciiTheme="majorHAnsi" w:hAnsiTheme="majorHAnsi" w:cstheme="majorHAnsi"/>
        </w:rPr>
      </w:pPr>
      <w:r w:rsidRPr="00C07D6D">
        <w:rPr>
          <w:rFonts w:asciiTheme="majorHAnsi" w:hAnsiTheme="majorHAnsi" w:cstheme="majorHAnsi"/>
        </w:rPr>
        <w:t>Roboty powinny być wykonywane przez pracowników posiadających niezbędną wiedzę</w:t>
      </w:r>
      <w:r w:rsidR="008D120B" w:rsidRPr="00C07D6D">
        <w:rPr>
          <w:rFonts w:asciiTheme="majorHAnsi" w:hAnsiTheme="majorHAnsi" w:cstheme="majorHAnsi"/>
        </w:rPr>
        <w:t xml:space="preserve"> </w:t>
      </w:r>
      <w:r w:rsidRPr="00C07D6D">
        <w:rPr>
          <w:rFonts w:asciiTheme="majorHAnsi" w:hAnsiTheme="majorHAnsi" w:cstheme="majorHAnsi"/>
        </w:rPr>
        <w:t>i doświadczenie w tym zakresie, odpowiednio wykwalifikowanych, legitymującymi się odpowiednimi uprawnieniami.</w:t>
      </w:r>
    </w:p>
    <w:p w14:paraId="312DACA6" w14:textId="09D36E86" w:rsidR="00890122" w:rsidRPr="00C07D6D" w:rsidRDefault="0091264A" w:rsidP="000E6E1C">
      <w:pPr>
        <w:pStyle w:val="Akapitzlist"/>
        <w:numPr>
          <w:ilvl w:val="0"/>
          <w:numId w:val="22"/>
        </w:numPr>
        <w:tabs>
          <w:tab w:val="left" w:pos="426"/>
        </w:tabs>
        <w:spacing w:before="120" w:after="120"/>
        <w:ind w:left="425" w:hanging="425"/>
        <w:rPr>
          <w:rFonts w:asciiTheme="majorHAnsi" w:hAnsiTheme="majorHAnsi" w:cstheme="majorHAnsi"/>
        </w:rPr>
      </w:pPr>
      <w:r w:rsidRPr="00C07D6D">
        <w:rPr>
          <w:rFonts w:asciiTheme="majorHAnsi" w:hAnsiTheme="majorHAnsi" w:cstheme="majorHAnsi"/>
        </w:rPr>
        <w:t xml:space="preserve">Wykonawca musi posiadać wszelkie </w:t>
      </w:r>
      <w:r w:rsidR="000F3324">
        <w:rPr>
          <w:rFonts w:asciiTheme="majorHAnsi" w:hAnsiTheme="majorHAnsi" w:cstheme="majorHAnsi"/>
        </w:rPr>
        <w:t xml:space="preserve">sprzęt, </w:t>
      </w:r>
      <w:r w:rsidRPr="00C07D6D">
        <w:rPr>
          <w:rFonts w:asciiTheme="majorHAnsi" w:hAnsiTheme="majorHAnsi" w:cstheme="majorHAnsi"/>
        </w:rPr>
        <w:t>narzędzia, materiały</w:t>
      </w:r>
      <w:r w:rsidR="000F3324">
        <w:rPr>
          <w:rFonts w:asciiTheme="majorHAnsi" w:hAnsiTheme="majorHAnsi" w:cstheme="majorHAnsi"/>
        </w:rPr>
        <w:t>,</w:t>
      </w:r>
      <w:r w:rsidRPr="00C07D6D">
        <w:rPr>
          <w:rFonts w:asciiTheme="majorHAnsi" w:hAnsiTheme="majorHAnsi" w:cstheme="majorHAnsi"/>
        </w:rPr>
        <w:t xml:space="preserve"> urządzenia</w:t>
      </w:r>
      <w:r w:rsidR="00537B90" w:rsidRPr="00C07D6D">
        <w:rPr>
          <w:rFonts w:asciiTheme="majorHAnsi" w:hAnsiTheme="majorHAnsi" w:cstheme="majorHAnsi"/>
        </w:rPr>
        <w:t xml:space="preserve"> i </w:t>
      </w:r>
      <w:r w:rsidRPr="00C07D6D">
        <w:rPr>
          <w:rFonts w:asciiTheme="majorHAnsi" w:hAnsiTheme="majorHAnsi" w:cstheme="majorHAnsi"/>
        </w:rPr>
        <w:t>części zamienne niezbędne do przeprowadzenia prac naprawczych</w:t>
      </w:r>
      <w:r w:rsidR="00537B90" w:rsidRPr="00C07D6D">
        <w:rPr>
          <w:rFonts w:asciiTheme="majorHAnsi" w:hAnsiTheme="majorHAnsi" w:cstheme="majorHAnsi"/>
        </w:rPr>
        <w:t>.</w:t>
      </w:r>
    </w:p>
    <w:p w14:paraId="382A12E9" w14:textId="5C915E7A" w:rsidR="00890122" w:rsidRPr="00B019DC" w:rsidRDefault="0091264A" w:rsidP="00B019DC">
      <w:pPr>
        <w:pStyle w:val="Akapitzlist"/>
        <w:numPr>
          <w:ilvl w:val="0"/>
          <w:numId w:val="22"/>
        </w:numPr>
        <w:tabs>
          <w:tab w:val="left" w:pos="426"/>
        </w:tabs>
        <w:spacing w:before="120" w:after="120"/>
        <w:ind w:left="425" w:hanging="425"/>
        <w:rPr>
          <w:rFonts w:asciiTheme="majorHAnsi" w:hAnsiTheme="majorHAnsi" w:cstheme="majorHAnsi"/>
        </w:rPr>
      </w:pPr>
      <w:r w:rsidRPr="00C07D6D">
        <w:rPr>
          <w:rFonts w:asciiTheme="majorHAnsi" w:hAnsiTheme="majorHAnsi" w:cstheme="majorHAnsi"/>
        </w:rPr>
        <w:t>Wykonawca udzieli gwarancji i rękojmi zgodnie z postanowieniem</w:t>
      </w:r>
      <w:r w:rsidRPr="00C07D6D">
        <w:rPr>
          <w:rFonts w:asciiTheme="majorHAnsi" w:hAnsiTheme="majorHAnsi" w:cstheme="majorHAnsi"/>
          <w:spacing w:val="-8"/>
        </w:rPr>
        <w:t xml:space="preserve"> </w:t>
      </w:r>
      <w:r w:rsidRPr="00C07D6D">
        <w:rPr>
          <w:rFonts w:asciiTheme="majorHAnsi" w:hAnsiTheme="majorHAnsi" w:cstheme="majorHAnsi"/>
        </w:rPr>
        <w:t>umowy.</w:t>
      </w:r>
    </w:p>
    <w:p w14:paraId="4124450B" w14:textId="776A8770" w:rsidR="00890122" w:rsidRPr="00C07D6D" w:rsidRDefault="0091264A" w:rsidP="000E6E1C">
      <w:pPr>
        <w:pStyle w:val="Akapitzlist"/>
        <w:numPr>
          <w:ilvl w:val="0"/>
          <w:numId w:val="22"/>
        </w:numPr>
        <w:tabs>
          <w:tab w:val="left" w:pos="426"/>
        </w:tabs>
        <w:spacing w:before="120" w:after="120"/>
        <w:ind w:left="425" w:hanging="425"/>
        <w:rPr>
          <w:rFonts w:asciiTheme="majorHAnsi" w:hAnsiTheme="majorHAnsi" w:cstheme="majorHAnsi"/>
        </w:rPr>
      </w:pPr>
      <w:r w:rsidRPr="00C07D6D">
        <w:rPr>
          <w:rFonts w:asciiTheme="majorHAnsi" w:hAnsiTheme="majorHAnsi" w:cstheme="majorHAnsi"/>
        </w:rPr>
        <w:t xml:space="preserve">Materiały stosowane przez Wykonawcę muszą być nowe, najlepszej jakości o parametrach dostosowanych do potrzeb i istniejących warunków. Stosowane materiały powinny posiadać certyfikaty dopuszczające do stosowania, deklaracje zgodności z odpowiednimi normami technicznymi. </w:t>
      </w:r>
    </w:p>
    <w:p w14:paraId="27798D04" w14:textId="68FEABD8" w:rsidR="00890122" w:rsidRPr="00C07D6D" w:rsidRDefault="0091264A" w:rsidP="000E6E1C">
      <w:pPr>
        <w:pStyle w:val="Akapitzlist"/>
        <w:numPr>
          <w:ilvl w:val="0"/>
          <w:numId w:val="22"/>
        </w:numPr>
        <w:tabs>
          <w:tab w:val="left" w:pos="426"/>
        </w:tabs>
        <w:spacing w:before="120" w:after="120"/>
        <w:ind w:left="425" w:hanging="425"/>
        <w:rPr>
          <w:rFonts w:asciiTheme="majorHAnsi" w:hAnsiTheme="majorHAnsi" w:cstheme="majorHAnsi"/>
        </w:rPr>
      </w:pPr>
      <w:r w:rsidRPr="00C07D6D">
        <w:rPr>
          <w:rFonts w:asciiTheme="majorHAnsi" w:hAnsiTheme="majorHAnsi" w:cstheme="majorHAnsi"/>
        </w:rPr>
        <w:t>Wykonawca wykonuje usługi przy użyciu własn</w:t>
      </w:r>
      <w:r w:rsidR="000F3324">
        <w:rPr>
          <w:rFonts w:asciiTheme="majorHAnsi" w:hAnsiTheme="majorHAnsi" w:cstheme="majorHAnsi"/>
        </w:rPr>
        <w:t>ego sprzętu,</w:t>
      </w:r>
      <w:r w:rsidRPr="00C07D6D">
        <w:rPr>
          <w:rFonts w:asciiTheme="majorHAnsi" w:hAnsiTheme="majorHAnsi" w:cstheme="majorHAnsi"/>
        </w:rPr>
        <w:t xml:space="preserve"> narzędzi</w:t>
      </w:r>
      <w:r w:rsidR="00A40DAC" w:rsidRPr="00C07D6D">
        <w:rPr>
          <w:rFonts w:asciiTheme="majorHAnsi" w:hAnsiTheme="majorHAnsi" w:cstheme="majorHAnsi"/>
        </w:rPr>
        <w:t xml:space="preserve"> i</w:t>
      </w:r>
      <w:r w:rsidRPr="00C07D6D">
        <w:rPr>
          <w:rFonts w:asciiTheme="majorHAnsi" w:hAnsiTheme="majorHAnsi" w:cstheme="majorHAnsi"/>
        </w:rPr>
        <w:t xml:space="preserve"> własnego transportu</w:t>
      </w:r>
      <w:r w:rsidR="00C07D6D" w:rsidRPr="00C07D6D">
        <w:rPr>
          <w:rFonts w:asciiTheme="majorHAnsi" w:hAnsiTheme="majorHAnsi" w:cstheme="majorHAnsi"/>
        </w:rPr>
        <w:t>.</w:t>
      </w:r>
    </w:p>
    <w:p w14:paraId="7D239A02" w14:textId="77777777" w:rsidR="00890122" w:rsidRPr="00C07D6D" w:rsidRDefault="0091264A" w:rsidP="000E6E1C">
      <w:pPr>
        <w:pStyle w:val="Akapitzlist"/>
        <w:numPr>
          <w:ilvl w:val="0"/>
          <w:numId w:val="22"/>
        </w:numPr>
        <w:tabs>
          <w:tab w:val="left" w:pos="426"/>
        </w:tabs>
        <w:spacing w:before="120" w:after="120"/>
        <w:ind w:left="425" w:hanging="425"/>
        <w:rPr>
          <w:rFonts w:asciiTheme="majorHAnsi" w:hAnsiTheme="majorHAnsi" w:cstheme="majorHAnsi"/>
        </w:rPr>
      </w:pPr>
      <w:r w:rsidRPr="00C07D6D">
        <w:rPr>
          <w:rFonts w:asciiTheme="majorHAnsi" w:hAnsiTheme="majorHAnsi" w:cstheme="majorHAnsi"/>
        </w:rPr>
        <w:t>Wykonawca na własny koszt dokonuje wywozu i utylizacji odpadów po przeprowadzonych pracach, a na polecenie upoważnionych pracowników Zamawiającego przedstawia stosowny dokument potwierdzający dokonanie utylizacji tych odpadów (karta</w:t>
      </w:r>
      <w:r w:rsidRPr="00C07D6D">
        <w:rPr>
          <w:rFonts w:asciiTheme="majorHAnsi" w:hAnsiTheme="majorHAnsi" w:cstheme="majorHAnsi"/>
          <w:spacing w:val="-6"/>
        </w:rPr>
        <w:t xml:space="preserve"> </w:t>
      </w:r>
      <w:r w:rsidRPr="00C07D6D">
        <w:rPr>
          <w:rFonts w:asciiTheme="majorHAnsi" w:hAnsiTheme="majorHAnsi" w:cstheme="majorHAnsi"/>
        </w:rPr>
        <w:t>odpadu).</w:t>
      </w:r>
    </w:p>
    <w:p w14:paraId="59D82A79" w14:textId="77777777" w:rsidR="004845B6" w:rsidRPr="00C07D6D" w:rsidRDefault="0091264A" w:rsidP="000E6E1C">
      <w:pPr>
        <w:pStyle w:val="Akapitzlist"/>
        <w:numPr>
          <w:ilvl w:val="0"/>
          <w:numId w:val="22"/>
        </w:numPr>
        <w:tabs>
          <w:tab w:val="left" w:pos="426"/>
        </w:tabs>
        <w:spacing w:before="120" w:after="120"/>
        <w:ind w:left="425" w:hanging="425"/>
        <w:rPr>
          <w:rFonts w:asciiTheme="majorHAnsi" w:hAnsiTheme="majorHAnsi" w:cstheme="majorHAnsi"/>
        </w:rPr>
      </w:pPr>
      <w:r w:rsidRPr="00C07D6D">
        <w:rPr>
          <w:rFonts w:asciiTheme="majorHAnsi" w:hAnsiTheme="majorHAnsi" w:cstheme="majorHAnsi"/>
        </w:rPr>
        <w:t xml:space="preserve">Wykonywane usługi będą realizowane w obiektach i pomieszczeniach będących w użytkowaniu. Wykonawca  zobowiązany jest do zabezpieczenia miejsca wykonywania usług w sposób uniemożliwiający zabrudzenie sprzętu i urządzeń będących </w:t>
      </w:r>
      <w:r w:rsidRPr="00C07D6D">
        <w:rPr>
          <w:rFonts w:asciiTheme="majorHAnsi" w:hAnsiTheme="majorHAnsi" w:cstheme="majorHAnsi"/>
          <w:spacing w:val="3"/>
        </w:rPr>
        <w:t xml:space="preserve">na </w:t>
      </w:r>
      <w:r w:rsidRPr="00C07D6D">
        <w:rPr>
          <w:rFonts w:asciiTheme="majorHAnsi" w:hAnsiTheme="majorHAnsi" w:cstheme="majorHAnsi"/>
        </w:rPr>
        <w:t xml:space="preserve">wyposażeniu pomieszczeń. Prace w miejscach objętych zakresem usług należy prowadzić w sposób jak najmniej uciążliwy, po wcześniejszych uzgodnieniach </w:t>
      </w:r>
      <w:r w:rsidR="008D120B" w:rsidRPr="00C07D6D">
        <w:rPr>
          <w:rFonts w:asciiTheme="majorHAnsi" w:hAnsiTheme="majorHAnsi" w:cstheme="majorHAnsi"/>
        </w:rPr>
        <w:t xml:space="preserve">                          </w:t>
      </w:r>
      <w:r w:rsidRPr="00C07D6D">
        <w:rPr>
          <w:rFonts w:asciiTheme="majorHAnsi" w:hAnsiTheme="majorHAnsi" w:cstheme="majorHAnsi"/>
        </w:rPr>
        <w:t xml:space="preserve">z przedstawicielem Zamawiającego. Prace realizowane przez Wykonawcę nie mogą zakłócać pracy pracowników </w:t>
      </w:r>
      <w:r w:rsidR="008D120B" w:rsidRPr="00C07D6D">
        <w:rPr>
          <w:rFonts w:asciiTheme="majorHAnsi" w:hAnsiTheme="majorHAnsi" w:cstheme="majorHAnsi"/>
        </w:rPr>
        <w:t>i</w:t>
      </w:r>
      <w:r w:rsidRPr="00C07D6D">
        <w:rPr>
          <w:rFonts w:asciiTheme="majorHAnsi" w:hAnsiTheme="majorHAnsi" w:cstheme="majorHAnsi"/>
        </w:rPr>
        <w:t xml:space="preserve"> funkcjonowania Zamawiającego. Po zakończeniu czynności w danym pomieszczeniu, musi ono zostać przywrócone do stanu pierwotnego. Każdorazowo, pomieszczenia, w których zakończono prace muszą zostać posprzątane.</w:t>
      </w:r>
    </w:p>
    <w:p w14:paraId="54E24596" w14:textId="77777777" w:rsidR="004845B6" w:rsidRPr="00C07D6D" w:rsidRDefault="0091264A" w:rsidP="000E6E1C">
      <w:pPr>
        <w:pStyle w:val="Akapitzlist"/>
        <w:numPr>
          <w:ilvl w:val="0"/>
          <w:numId w:val="22"/>
        </w:numPr>
        <w:tabs>
          <w:tab w:val="left" w:pos="426"/>
        </w:tabs>
        <w:spacing w:before="120" w:after="120"/>
        <w:ind w:left="425" w:hanging="425"/>
        <w:rPr>
          <w:rFonts w:asciiTheme="majorHAnsi" w:hAnsiTheme="majorHAnsi" w:cstheme="majorHAnsi"/>
        </w:rPr>
      </w:pPr>
      <w:r w:rsidRPr="00C07D6D">
        <w:rPr>
          <w:rFonts w:asciiTheme="majorHAnsi" w:hAnsiTheme="majorHAnsi" w:cstheme="majorHAnsi"/>
        </w:rPr>
        <w:t xml:space="preserve">Wykonawca jest odpowiedzialny za wykonanie wszelkich niezbędnych zabezpieczeń  związanych </w:t>
      </w:r>
      <w:r w:rsidR="008D120B" w:rsidRPr="00C07D6D">
        <w:rPr>
          <w:rFonts w:asciiTheme="majorHAnsi" w:hAnsiTheme="majorHAnsi" w:cstheme="majorHAnsi"/>
        </w:rPr>
        <w:t xml:space="preserve">                                </w:t>
      </w:r>
      <w:r w:rsidRPr="00C07D6D">
        <w:rPr>
          <w:rFonts w:asciiTheme="majorHAnsi" w:hAnsiTheme="majorHAnsi" w:cstheme="majorHAnsi"/>
        </w:rPr>
        <w:t>z prowadzonymi usługami, w szczególności winien zadbać o bezpieczeństwo osób postronnych</w:t>
      </w:r>
      <w:r w:rsidR="00A40DAC" w:rsidRPr="00C07D6D">
        <w:rPr>
          <w:rFonts w:asciiTheme="majorHAnsi" w:hAnsiTheme="majorHAnsi" w:cstheme="majorHAnsi"/>
        </w:rPr>
        <w:t xml:space="preserve"> oraz</w:t>
      </w:r>
      <w:r w:rsidRPr="00C07D6D">
        <w:rPr>
          <w:rFonts w:asciiTheme="majorHAnsi" w:hAnsiTheme="majorHAnsi" w:cstheme="majorHAnsi"/>
        </w:rPr>
        <w:t xml:space="preserve"> zabezpieczenie miejsca prac prowadzonych w warunkach niebezpiecznych i szkodliwych dla</w:t>
      </w:r>
      <w:r w:rsidRPr="00C07D6D">
        <w:rPr>
          <w:rFonts w:asciiTheme="majorHAnsi" w:hAnsiTheme="majorHAnsi" w:cstheme="majorHAnsi"/>
          <w:spacing w:val="-12"/>
        </w:rPr>
        <w:t xml:space="preserve"> </w:t>
      </w:r>
      <w:r w:rsidRPr="00C07D6D">
        <w:rPr>
          <w:rFonts w:asciiTheme="majorHAnsi" w:hAnsiTheme="majorHAnsi" w:cstheme="majorHAnsi"/>
        </w:rPr>
        <w:t>zdrowia.</w:t>
      </w:r>
    </w:p>
    <w:p w14:paraId="07947F56" w14:textId="77777777" w:rsidR="004845B6" w:rsidRPr="00C07D6D" w:rsidRDefault="0091264A" w:rsidP="000E6E1C">
      <w:pPr>
        <w:pStyle w:val="Akapitzlist"/>
        <w:numPr>
          <w:ilvl w:val="0"/>
          <w:numId w:val="22"/>
        </w:numPr>
        <w:tabs>
          <w:tab w:val="left" w:pos="426"/>
        </w:tabs>
        <w:spacing w:before="120" w:after="120"/>
        <w:ind w:left="425" w:hanging="425"/>
        <w:rPr>
          <w:rFonts w:asciiTheme="majorHAnsi" w:hAnsiTheme="majorHAnsi" w:cstheme="majorHAnsi"/>
        </w:rPr>
      </w:pPr>
      <w:r w:rsidRPr="00C07D6D">
        <w:rPr>
          <w:rFonts w:asciiTheme="majorHAnsi" w:hAnsiTheme="majorHAnsi" w:cstheme="majorHAnsi"/>
        </w:rPr>
        <w:t>Wykonawca zobowiązany jest do realizacji usług z należytą starannością, zgodnie z przepisami prawa w tym przepisami Prawa budowlanego, BHP,</w:t>
      </w:r>
      <w:r w:rsidRPr="00C07D6D">
        <w:rPr>
          <w:rFonts w:asciiTheme="majorHAnsi" w:hAnsiTheme="majorHAnsi" w:cstheme="majorHAnsi"/>
          <w:spacing w:val="-18"/>
        </w:rPr>
        <w:t xml:space="preserve"> </w:t>
      </w:r>
      <w:r w:rsidRPr="00C07D6D">
        <w:rPr>
          <w:rFonts w:asciiTheme="majorHAnsi" w:hAnsiTheme="majorHAnsi" w:cstheme="majorHAnsi"/>
        </w:rPr>
        <w:t>PPOŻ.</w:t>
      </w:r>
    </w:p>
    <w:p w14:paraId="66E5B2AC" w14:textId="77777777" w:rsidR="004845B6" w:rsidRPr="00C07D6D" w:rsidRDefault="0091264A" w:rsidP="000E6E1C">
      <w:pPr>
        <w:pStyle w:val="Akapitzlist"/>
        <w:numPr>
          <w:ilvl w:val="0"/>
          <w:numId w:val="22"/>
        </w:numPr>
        <w:tabs>
          <w:tab w:val="left" w:pos="426"/>
        </w:tabs>
        <w:spacing w:before="120" w:after="120"/>
        <w:ind w:left="425" w:hanging="425"/>
        <w:rPr>
          <w:rFonts w:asciiTheme="majorHAnsi" w:hAnsiTheme="majorHAnsi" w:cstheme="majorHAnsi"/>
        </w:rPr>
      </w:pPr>
      <w:r w:rsidRPr="00C07D6D">
        <w:rPr>
          <w:rFonts w:asciiTheme="majorHAnsi" w:hAnsiTheme="majorHAnsi" w:cstheme="majorHAnsi"/>
        </w:rPr>
        <w:t xml:space="preserve">Wykonawca dokona wszelkich napraw i uzupełnień elementów budynku naruszonych lub zniszczonych </w:t>
      </w:r>
      <w:r w:rsidR="008D120B" w:rsidRPr="00C07D6D">
        <w:rPr>
          <w:rFonts w:asciiTheme="majorHAnsi" w:hAnsiTheme="majorHAnsi" w:cstheme="majorHAnsi"/>
        </w:rPr>
        <w:t xml:space="preserve">                     </w:t>
      </w:r>
      <w:r w:rsidRPr="00C07D6D">
        <w:rPr>
          <w:rFonts w:asciiTheme="majorHAnsi" w:hAnsiTheme="majorHAnsi" w:cstheme="majorHAnsi"/>
        </w:rPr>
        <w:t>w wyniku świadczonych usług, takich jak uzupełnianie tynków z gładzeniem i odmalowaniem, obróbki tynkarskie przewiertów czy przekuć, z zachowaniem wymagań przepisów</w:t>
      </w:r>
      <w:r w:rsidRPr="00C07D6D">
        <w:rPr>
          <w:rFonts w:asciiTheme="majorHAnsi" w:hAnsiTheme="majorHAnsi" w:cstheme="majorHAnsi"/>
          <w:spacing w:val="-5"/>
        </w:rPr>
        <w:t xml:space="preserve"> </w:t>
      </w:r>
      <w:r w:rsidRPr="00C07D6D">
        <w:rPr>
          <w:rFonts w:asciiTheme="majorHAnsi" w:hAnsiTheme="majorHAnsi" w:cstheme="majorHAnsi"/>
        </w:rPr>
        <w:t>przeciwpożarowych.</w:t>
      </w:r>
    </w:p>
    <w:p w14:paraId="150465AD" w14:textId="77777777" w:rsidR="00501A29" w:rsidRPr="00C07D6D" w:rsidRDefault="0091264A" w:rsidP="00707D29">
      <w:pPr>
        <w:pStyle w:val="Akapitzlist"/>
        <w:numPr>
          <w:ilvl w:val="0"/>
          <w:numId w:val="22"/>
        </w:numPr>
        <w:tabs>
          <w:tab w:val="left" w:pos="426"/>
        </w:tabs>
        <w:spacing w:before="120" w:after="120"/>
        <w:ind w:left="425" w:hanging="425"/>
        <w:rPr>
          <w:rFonts w:asciiTheme="majorHAnsi" w:hAnsiTheme="majorHAnsi" w:cstheme="majorHAnsi"/>
        </w:rPr>
      </w:pPr>
      <w:r w:rsidRPr="00C07D6D">
        <w:rPr>
          <w:rFonts w:asciiTheme="majorHAnsi" w:hAnsiTheme="majorHAnsi" w:cstheme="majorHAnsi"/>
        </w:rPr>
        <w:t>Sprzęt i narzędzia, które będą wykorzystywane do wykonania usług muszą być sprawne, regularnie konserwowane i poddawane okresowym przeglądom zgodnie z przepisami i zaleceniami producenta. Wszystkie urządzenia, które tego wymagają, użytkowane przez Wykonawcę powinny posiadać aktualne świadectwa legalizacji, a w przypadku urządzeń pomiarowych – również ważne świadectwa kalibracji.</w:t>
      </w:r>
    </w:p>
    <w:p w14:paraId="64BD549E" w14:textId="77777777" w:rsidR="004845B6" w:rsidRPr="00C07D6D" w:rsidRDefault="0091264A" w:rsidP="000E6E1C">
      <w:pPr>
        <w:pStyle w:val="Akapitzlist"/>
        <w:numPr>
          <w:ilvl w:val="0"/>
          <w:numId w:val="22"/>
        </w:numPr>
        <w:tabs>
          <w:tab w:val="left" w:pos="426"/>
        </w:tabs>
        <w:spacing w:before="120" w:after="120"/>
        <w:ind w:left="425" w:hanging="425"/>
        <w:rPr>
          <w:rFonts w:asciiTheme="majorHAnsi" w:hAnsiTheme="majorHAnsi" w:cstheme="majorHAnsi"/>
        </w:rPr>
      </w:pPr>
      <w:r w:rsidRPr="00C07D6D">
        <w:rPr>
          <w:rFonts w:asciiTheme="majorHAnsi" w:hAnsiTheme="majorHAnsi" w:cstheme="majorHAnsi"/>
        </w:rPr>
        <w:t xml:space="preserve">Wykonawca  musi  podejmować  wszystkie  niezbędne  działania,  aby  stosować  się  do  przepisów </w:t>
      </w:r>
      <w:r w:rsidR="008D120B" w:rsidRPr="00C07D6D">
        <w:rPr>
          <w:rFonts w:asciiTheme="majorHAnsi" w:hAnsiTheme="majorHAnsi" w:cstheme="majorHAnsi"/>
        </w:rPr>
        <w:t xml:space="preserve">                               </w:t>
      </w:r>
      <w:r w:rsidRPr="00C07D6D">
        <w:rPr>
          <w:rFonts w:asciiTheme="majorHAnsi" w:hAnsiTheme="majorHAnsi" w:cstheme="majorHAnsi"/>
        </w:rPr>
        <w:t>i normatywów z zakresu ochrony środowiska podczas świadczonych usług. Podczas wykonywania usług Wykonawca bezwzględnie musi unikać szkodliwych działań, szczególnie w zakresie zanieczyszczania powietrza, wód gruntowych, nadmiernego hałasu i innych szkodliwych dla środowiska i otoczenia</w:t>
      </w:r>
      <w:r w:rsidRPr="00C07D6D">
        <w:rPr>
          <w:rFonts w:asciiTheme="majorHAnsi" w:hAnsiTheme="majorHAnsi" w:cstheme="majorHAnsi"/>
          <w:spacing w:val="-2"/>
        </w:rPr>
        <w:t xml:space="preserve"> </w:t>
      </w:r>
      <w:r w:rsidRPr="00C07D6D">
        <w:rPr>
          <w:rFonts w:asciiTheme="majorHAnsi" w:hAnsiTheme="majorHAnsi" w:cstheme="majorHAnsi"/>
        </w:rPr>
        <w:t>czynników.</w:t>
      </w:r>
    </w:p>
    <w:p w14:paraId="4E642922" w14:textId="77777777" w:rsidR="004845B6" w:rsidRPr="00C07D6D" w:rsidRDefault="0091264A" w:rsidP="000E6E1C">
      <w:pPr>
        <w:pStyle w:val="Akapitzlist"/>
        <w:numPr>
          <w:ilvl w:val="0"/>
          <w:numId w:val="22"/>
        </w:numPr>
        <w:tabs>
          <w:tab w:val="left" w:pos="426"/>
        </w:tabs>
        <w:spacing w:before="120" w:after="120"/>
        <w:ind w:left="425" w:hanging="425"/>
        <w:rPr>
          <w:rFonts w:asciiTheme="majorHAnsi" w:hAnsiTheme="majorHAnsi" w:cstheme="majorHAnsi"/>
        </w:rPr>
      </w:pPr>
      <w:r w:rsidRPr="00C07D6D">
        <w:rPr>
          <w:rFonts w:asciiTheme="majorHAnsi" w:hAnsiTheme="majorHAnsi" w:cstheme="majorHAnsi"/>
        </w:rPr>
        <w:t>Wykonawca w trakcie wykonywania usług odpowiada za bezpieczeństwo pracowników oraz osób postronnych. Za każdym razem musi zabezpieczyć odpowiednio miejsce prowadzenia prac zgodnie</w:t>
      </w:r>
      <w:r w:rsidR="008D120B" w:rsidRPr="00C07D6D">
        <w:rPr>
          <w:rFonts w:asciiTheme="majorHAnsi" w:hAnsiTheme="majorHAnsi" w:cstheme="majorHAnsi"/>
        </w:rPr>
        <w:t xml:space="preserve">                          </w:t>
      </w:r>
      <w:r w:rsidRPr="00C07D6D">
        <w:rPr>
          <w:rFonts w:asciiTheme="majorHAnsi" w:hAnsiTheme="majorHAnsi" w:cstheme="majorHAnsi"/>
        </w:rPr>
        <w:t xml:space="preserve"> z przepisami. Przy pracach pożarowo niebezpiecznych należy każdorazowo uzyskać zgodę Zamawiającego.</w:t>
      </w:r>
    </w:p>
    <w:p w14:paraId="738AE13A" w14:textId="77777777" w:rsidR="0091264A" w:rsidRPr="00C07D6D" w:rsidRDefault="0091264A" w:rsidP="000E6E1C">
      <w:pPr>
        <w:pStyle w:val="Akapitzlist"/>
        <w:numPr>
          <w:ilvl w:val="0"/>
          <w:numId w:val="22"/>
        </w:numPr>
        <w:tabs>
          <w:tab w:val="left" w:pos="426"/>
        </w:tabs>
        <w:spacing w:before="120" w:after="120"/>
        <w:ind w:left="425" w:hanging="425"/>
        <w:rPr>
          <w:rFonts w:asciiTheme="majorHAnsi" w:hAnsiTheme="majorHAnsi" w:cstheme="majorHAnsi"/>
        </w:rPr>
      </w:pPr>
      <w:r w:rsidRPr="00C07D6D">
        <w:rPr>
          <w:rFonts w:asciiTheme="majorHAnsi" w:hAnsiTheme="majorHAnsi" w:cstheme="majorHAnsi"/>
        </w:rPr>
        <w:t>Każda praca wymagająca przerw w dostawie energii elektrycznej, wody, gazu, ciepła może być wykonana  wyłącznie  po  uprzednim  uzgodnieniu  momentu  wyłączenia  i  czasu  trwania  przerwy z odpowiednimi służbami technicznymi Zamawiającego.</w:t>
      </w:r>
    </w:p>
    <w:p w14:paraId="31EF7325" w14:textId="098D2A69" w:rsidR="0091264A" w:rsidRDefault="0091264A" w:rsidP="000E6E1C">
      <w:pPr>
        <w:tabs>
          <w:tab w:val="left" w:pos="922"/>
        </w:tabs>
        <w:rPr>
          <w:rFonts w:asciiTheme="majorHAnsi" w:hAnsiTheme="majorHAnsi" w:cstheme="majorHAnsi"/>
        </w:rPr>
      </w:pPr>
    </w:p>
    <w:sectPr w:rsidR="0091264A" w:rsidSect="002D0643">
      <w:footerReference w:type="default" r:id="rId8"/>
      <w:pgSz w:w="11906" w:h="16838"/>
      <w:pgMar w:top="1134" w:right="991" w:bottom="993" w:left="1134" w:header="708" w:footer="5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35FB20" w14:textId="77777777" w:rsidR="007537DE" w:rsidRDefault="007537DE" w:rsidP="00E957D5">
      <w:r>
        <w:separator/>
      </w:r>
    </w:p>
  </w:endnote>
  <w:endnote w:type="continuationSeparator" w:id="0">
    <w:p w14:paraId="71BD18AE" w14:textId="77777777" w:rsidR="007537DE" w:rsidRDefault="007537DE" w:rsidP="00E95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 w:cstheme="majorHAnsi"/>
        <w:i/>
        <w:sz w:val="16"/>
        <w:szCs w:val="16"/>
      </w:rPr>
      <w:id w:val="13893638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theme="majorHAnsi"/>
            <w:i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677239" w14:textId="77777777" w:rsidR="00E957D5" w:rsidRPr="00E957D5" w:rsidRDefault="00E957D5">
            <w:pPr>
              <w:pStyle w:val="Stopka"/>
              <w:jc w:val="right"/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E957D5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Strona </w:t>
            </w:r>
            <w:r w:rsidRPr="00E957D5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E957D5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PAGE</w:instrText>
            </w:r>
            <w:r w:rsidRPr="00E957D5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E957D5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E957D5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  <w:r w:rsidRPr="00E957D5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 z </w:t>
            </w:r>
            <w:r w:rsidRPr="00E957D5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E957D5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NUMPAGES</w:instrText>
            </w:r>
            <w:r w:rsidRPr="00E957D5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E957D5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E957D5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3C95B42C" w14:textId="77777777" w:rsidR="00E957D5" w:rsidRDefault="00E957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31E590" w14:textId="77777777" w:rsidR="007537DE" w:rsidRDefault="007537DE" w:rsidP="00E957D5">
      <w:r>
        <w:separator/>
      </w:r>
    </w:p>
  </w:footnote>
  <w:footnote w:type="continuationSeparator" w:id="0">
    <w:p w14:paraId="63CD2556" w14:textId="77777777" w:rsidR="007537DE" w:rsidRDefault="007537DE" w:rsidP="00E95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27F50"/>
    <w:multiLevelType w:val="hybridMultilevel"/>
    <w:tmpl w:val="0C0C71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26FAE"/>
    <w:multiLevelType w:val="hybridMultilevel"/>
    <w:tmpl w:val="6B2CD3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9024A"/>
    <w:multiLevelType w:val="hybridMultilevel"/>
    <w:tmpl w:val="1A6C1E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9E8C06">
      <w:start w:val="1"/>
      <w:numFmt w:val="lowerLetter"/>
      <w:lvlText w:val="%2)"/>
      <w:lvlJc w:val="left"/>
      <w:pPr>
        <w:tabs>
          <w:tab w:val="num" w:pos="1055"/>
        </w:tabs>
        <w:ind w:left="1055" w:hanging="6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406816"/>
    <w:multiLevelType w:val="hybridMultilevel"/>
    <w:tmpl w:val="2B7E0132"/>
    <w:lvl w:ilvl="0" w:tplc="257C6D36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5B3D66"/>
    <w:multiLevelType w:val="hybridMultilevel"/>
    <w:tmpl w:val="4D56673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1191154"/>
    <w:multiLevelType w:val="hybridMultilevel"/>
    <w:tmpl w:val="CC8A6706"/>
    <w:lvl w:ilvl="0" w:tplc="0415000F">
      <w:start w:val="1"/>
      <w:numFmt w:val="decimal"/>
      <w:lvlText w:val="%1."/>
      <w:lvlJc w:val="left"/>
      <w:pPr>
        <w:ind w:left="1653" w:hanging="360"/>
      </w:pPr>
    </w:lvl>
    <w:lvl w:ilvl="1" w:tplc="04150019" w:tentative="1">
      <w:start w:val="1"/>
      <w:numFmt w:val="lowerLetter"/>
      <w:lvlText w:val="%2."/>
      <w:lvlJc w:val="left"/>
      <w:pPr>
        <w:ind w:left="2373" w:hanging="360"/>
      </w:pPr>
    </w:lvl>
    <w:lvl w:ilvl="2" w:tplc="E09A17FE">
      <w:start w:val="1"/>
      <w:numFmt w:val="decimal"/>
      <w:lvlText w:val="%3."/>
      <w:lvlJc w:val="right"/>
      <w:pPr>
        <w:ind w:left="3093" w:hanging="180"/>
      </w:pPr>
      <w:rPr>
        <w:rFonts w:asciiTheme="majorHAnsi" w:eastAsia="Liberation Sans Narrow" w:hAnsiTheme="majorHAnsi" w:cstheme="majorHAnsi"/>
      </w:r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6" w15:restartNumberingAfterBreak="0">
    <w:nsid w:val="13D87854"/>
    <w:multiLevelType w:val="hybridMultilevel"/>
    <w:tmpl w:val="10284686"/>
    <w:lvl w:ilvl="0" w:tplc="0415000F">
      <w:start w:val="1"/>
      <w:numFmt w:val="decimal"/>
      <w:lvlText w:val="%1."/>
      <w:lvlJc w:val="left"/>
      <w:pPr>
        <w:ind w:left="1653" w:hanging="360"/>
      </w:pPr>
    </w:lvl>
    <w:lvl w:ilvl="1" w:tplc="04150019">
      <w:start w:val="1"/>
      <w:numFmt w:val="lowerLetter"/>
      <w:lvlText w:val="%2."/>
      <w:lvlJc w:val="left"/>
      <w:pPr>
        <w:ind w:left="2373" w:hanging="360"/>
      </w:p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7" w15:restartNumberingAfterBreak="0">
    <w:nsid w:val="174A384A"/>
    <w:multiLevelType w:val="hybridMultilevel"/>
    <w:tmpl w:val="5B24E0AA"/>
    <w:lvl w:ilvl="0" w:tplc="04150011">
      <w:start w:val="1"/>
      <w:numFmt w:val="decimal"/>
      <w:lvlText w:val="%1)"/>
      <w:lvlJc w:val="left"/>
      <w:pPr>
        <w:ind w:left="933" w:hanging="360"/>
      </w:pPr>
    </w:lvl>
    <w:lvl w:ilvl="1" w:tplc="733E9716">
      <w:start w:val="1"/>
      <w:numFmt w:val="decimal"/>
      <w:lvlText w:val="%2)"/>
      <w:lvlJc w:val="left"/>
      <w:pPr>
        <w:ind w:left="1653" w:hanging="360"/>
      </w:pPr>
      <w:rPr>
        <w:rFonts w:ascii="Calibri Light" w:eastAsia="Liberation Sans Narrow" w:hAnsi="Calibri Light" w:cs="Calibri Light"/>
      </w:rPr>
    </w:lvl>
    <w:lvl w:ilvl="2" w:tplc="0415001B" w:tentative="1">
      <w:start w:val="1"/>
      <w:numFmt w:val="lowerRoman"/>
      <w:lvlText w:val="%3."/>
      <w:lvlJc w:val="right"/>
      <w:pPr>
        <w:ind w:left="2373" w:hanging="180"/>
      </w:pPr>
    </w:lvl>
    <w:lvl w:ilvl="3" w:tplc="0415000F" w:tentative="1">
      <w:start w:val="1"/>
      <w:numFmt w:val="decimal"/>
      <w:lvlText w:val="%4."/>
      <w:lvlJc w:val="left"/>
      <w:pPr>
        <w:ind w:left="3093" w:hanging="360"/>
      </w:pPr>
    </w:lvl>
    <w:lvl w:ilvl="4" w:tplc="04150019" w:tentative="1">
      <w:start w:val="1"/>
      <w:numFmt w:val="lowerLetter"/>
      <w:lvlText w:val="%5."/>
      <w:lvlJc w:val="left"/>
      <w:pPr>
        <w:ind w:left="3813" w:hanging="360"/>
      </w:pPr>
    </w:lvl>
    <w:lvl w:ilvl="5" w:tplc="0415001B" w:tentative="1">
      <w:start w:val="1"/>
      <w:numFmt w:val="lowerRoman"/>
      <w:lvlText w:val="%6."/>
      <w:lvlJc w:val="right"/>
      <w:pPr>
        <w:ind w:left="4533" w:hanging="180"/>
      </w:pPr>
    </w:lvl>
    <w:lvl w:ilvl="6" w:tplc="0415000F" w:tentative="1">
      <w:start w:val="1"/>
      <w:numFmt w:val="decimal"/>
      <w:lvlText w:val="%7."/>
      <w:lvlJc w:val="left"/>
      <w:pPr>
        <w:ind w:left="5253" w:hanging="360"/>
      </w:pPr>
    </w:lvl>
    <w:lvl w:ilvl="7" w:tplc="04150019" w:tentative="1">
      <w:start w:val="1"/>
      <w:numFmt w:val="lowerLetter"/>
      <w:lvlText w:val="%8."/>
      <w:lvlJc w:val="left"/>
      <w:pPr>
        <w:ind w:left="5973" w:hanging="360"/>
      </w:pPr>
    </w:lvl>
    <w:lvl w:ilvl="8" w:tplc="0415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8" w15:restartNumberingAfterBreak="0">
    <w:nsid w:val="1DF754CC"/>
    <w:multiLevelType w:val="hybridMultilevel"/>
    <w:tmpl w:val="3642DDA2"/>
    <w:lvl w:ilvl="0" w:tplc="E2E645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47EF1"/>
    <w:multiLevelType w:val="hybridMultilevel"/>
    <w:tmpl w:val="7368FE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90154EB"/>
    <w:multiLevelType w:val="hybridMultilevel"/>
    <w:tmpl w:val="21CE55A2"/>
    <w:lvl w:ilvl="0" w:tplc="BB16DBFA">
      <w:numFmt w:val="bullet"/>
      <w:lvlText w:val=""/>
      <w:lvlJc w:val="left"/>
      <w:pPr>
        <w:ind w:left="1274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A4E20AC4">
      <w:numFmt w:val="bullet"/>
      <w:lvlText w:val="•"/>
      <w:lvlJc w:val="left"/>
      <w:pPr>
        <w:ind w:left="2148" w:hanging="360"/>
      </w:pPr>
      <w:rPr>
        <w:rFonts w:hint="default"/>
        <w:lang w:val="pl-PL" w:eastAsia="en-US" w:bidi="ar-SA"/>
      </w:rPr>
    </w:lvl>
    <w:lvl w:ilvl="2" w:tplc="42B81EF0">
      <w:numFmt w:val="bullet"/>
      <w:lvlText w:val="•"/>
      <w:lvlJc w:val="left"/>
      <w:pPr>
        <w:ind w:left="3017" w:hanging="360"/>
      </w:pPr>
      <w:rPr>
        <w:rFonts w:hint="default"/>
        <w:lang w:val="pl-PL" w:eastAsia="en-US" w:bidi="ar-SA"/>
      </w:rPr>
    </w:lvl>
    <w:lvl w:ilvl="3" w:tplc="38D24D40">
      <w:numFmt w:val="bullet"/>
      <w:lvlText w:val="•"/>
      <w:lvlJc w:val="left"/>
      <w:pPr>
        <w:ind w:left="3885" w:hanging="360"/>
      </w:pPr>
      <w:rPr>
        <w:rFonts w:hint="default"/>
        <w:lang w:val="pl-PL" w:eastAsia="en-US" w:bidi="ar-SA"/>
      </w:rPr>
    </w:lvl>
    <w:lvl w:ilvl="4" w:tplc="FCFE273C">
      <w:numFmt w:val="bullet"/>
      <w:lvlText w:val="•"/>
      <w:lvlJc w:val="left"/>
      <w:pPr>
        <w:ind w:left="4754" w:hanging="360"/>
      </w:pPr>
      <w:rPr>
        <w:rFonts w:hint="default"/>
        <w:lang w:val="pl-PL" w:eastAsia="en-US" w:bidi="ar-SA"/>
      </w:rPr>
    </w:lvl>
    <w:lvl w:ilvl="5" w:tplc="6F98880C">
      <w:numFmt w:val="bullet"/>
      <w:lvlText w:val="•"/>
      <w:lvlJc w:val="left"/>
      <w:pPr>
        <w:ind w:left="5623" w:hanging="360"/>
      </w:pPr>
      <w:rPr>
        <w:rFonts w:hint="default"/>
        <w:lang w:val="pl-PL" w:eastAsia="en-US" w:bidi="ar-SA"/>
      </w:rPr>
    </w:lvl>
    <w:lvl w:ilvl="6" w:tplc="9CE0D970">
      <w:numFmt w:val="bullet"/>
      <w:lvlText w:val="•"/>
      <w:lvlJc w:val="left"/>
      <w:pPr>
        <w:ind w:left="6491" w:hanging="360"/>
      </w:pPr>
      <w:rPr>
        <w:rFonts w:hint="default"/>
        <w:lang w:val="pl-PL" w:eastAsia="en-US" w:bidi="ar-SA"/>
      </w:rPr>
    </w:lvl>
    <w:lvl w:ilvl="7" w:tplc="1E4E2092">
      <w:numFmt w:val="bullet"/>
      <w:lvlText w:val="•"/>
      <w:lvlJc w:val="left"/>
      <w:pPr>
        <w:ind w:left="7360" w:hanging="360"/>
      </w:pPr>
      <w:rPr>
        <w:rFonts w:hint="default"/>
        <w:lang w:val="pl-PL" w:eastAsia="en-US" w:bidi="ar-SA"/>
      </w:rPr>
    </w:lvl>
    <w:lvl w:ilvl="8" w:tplc="D7E87F6A">
      <w:numFmt w:val="bullet"/>
      <w:lvlText w:val="•"/>
      <w:lvlJc w:val="left"/>
      <w:pPr>
        <w:ind w:left="8229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2A0D68C7"/>
    <w:multiLevelType w:val="hybridMultilevel"/>
    <w:tmpl w:val="B5A2B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D38DA"/>
    <w:multiLevelType w:val="hybridMultilevel"/>
    <w:tmpl w:val="79A662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7E4D46"/>
    <w:multiLevelType w:val="hybridMultilevel"/>
    <w:tmpl w:val="416AFB62"/>
    <w:lvl w:ilvl="0" w:tplc="04150011">
      <w:start w:val="1"/>
      <w:numFmt w:val="decimal"/>
      <w:lvlText w:val="%1)"/>
      <w:lvlJc w:val="left"/>
      <w:pPr>
        <w:ind w:left="933" w:hanging="360"/>
      </w:pPr>
    </w:lvl>
    <w:lvl w:ilvl="1" w:tplc="0415000F">
      <w:start w:val="1"/>
      <w:numFmt w:val="decimal"/>
      <w:lvlText w:val="%2."/>
      <w:lvlJc w:val="left"/>
      <w:pPr>
        <w:ind w:left="1653" w:hanging="360"/>
      </w:pPr>
    </w:lvl>
    <w:lvl w:ilvl="2" w:tplc="0415001B" w:tentative="1">
      <w:start w:val="1"/>
      <w:numFmt w:val="lowerRoman"/>
      <w:lvlText w:val="%3."/>
      <w:lvlJc w:val="right"/>
      <w:pPr>
        <w:ind w:left="2373" w:hanging="180"/>
      </w:pPr>
    </w:lvl>
    <w:lvl w:ilvl="3" w:tplc="0415000F" w:tentative="1">
      <w:start w:val="1"/>
      <w:numFmt w:val="decimal"/>
      <w:lvlText w:val="%4."/>
      <w:lvlJc w:val="left"/>
      <w:pPr>
        <w:ind w:left="3093" w:hanging="360"/>
      </w:pPr>
    </w:lvl>
    <w:lvl w:ilvl="4" w:tplc="04150019" w:tentative="1">
      <w:start w:val="1"/>
      <w:numFmt w:val="lowerLetter"/>
      <w:lvlText w:val="%5."/>
      <w:lvlJc w:val="left"/>
      <w:pPr>
        <w:ind w:left="3813" w:hanging="360"/>
      </w:pPr>
    </w:lvl>
    <w:lvl w:ilvl="5" w:tplc="0415001B" w:tentative="1">
      <w:start w:val="1"/>
      <w:numFmt w:val="lowerRoman"/>
      <w:lvlText w:val="%6."/>
      <w:lvlJc w:val="right"/>
      <w:pPr>
        <w:ind w:left="4533" w:hanging="180"/>
      </w:pPr>
    </w:lvl>
    <w:lvl w:ilvl="6" w:tplc="0415000F" w:tentative="1">
      <w:start w:val="1"/>
      <w:numFmt w:val="decimal"/>
      <w:lvlText w:val="%7."/>
      <w:lvlJc w:val="left"/>
      <w:pPr>
        <w:ind w:left="5253" w:hanging="360"/>
      </w:pPr>
    </w:lvl>
    <w:lvl w:ilvl="7" w:tplc="04150019" w:tentative="1">
      <w:start w:val="1"/>
      <w:numFmt w:val="lowerLetter"/>
      <w:lvlText w:val="%8."/>
      <w:lvlJc w:val="left"/>
      <w:pPr>
        <w:ind w:left="5973" w:hanging="360"/>
      </w:pPr>
    </w:lvl>
    <w:lvl w:ilvl="8" w:tplc="0415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4" w15:restartNumberingAfterBreak="0">
    <w:nsid w:val="314861C5"/>
    <w:multiLevelType w:val="hybridMultilevel"/>
    <w:tmpl w:val="3B7A27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color w:val="auto"/>
      </w:rPr>
    </w:lvl>
    <w:lvl w:ilvl="3" w:tplc="F2F428E2">
      <w:start w:val="1"/>
      <w:numFmt w:val="lowerLetter"/>
      <w:lvlText w:val="%4)"/>
      <w:lvlJc w:val="left"/>
      <w:pPr>
        <w:ind w:left="2880" w:hanging="360"/>
      </w:pPr>
      <w:rPr>
        <w:rFonts w:eastAsia="Calibr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051E9"/>
    <w:multiLevelType w:val="hybridMultilevel"/>
    <w:tmpl w:val="26AE3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A32D35"/>
    <w:multiLevelType w:val="hybridMultilevel"/>
    <w:tmpl w:val="0CD225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84C9F"/>
    <w:multiLevelType w:val="hybridMultilevel"/>
    <w:tmpl w:val="8F68273A"/>
    <w:lvl w:ilvl="0" w:tplc="2190DA72">
      <w:numFmt w:val="bullet"/>
      <w:lvlText w:val="-"/>
      <w:lvlJc w:val="left"/>
      <w:pPr>
        <w:ind w:left="212" w:hanging="176"/>
      </w:pPr>
      <w:rPr>
        <w:rFonts w:ascii="Liberation Sans Narrow" w:eastAsia="Liberation Sans Narrow" w:hAnsi="Liberation Sans Narrow" w:cs="Liberation Sans Narrow" w:hint="default"/>
        <w:spacing w:val="-3"/>
        <w:w w:val="100"/>
        <w:sz w:val="24"/>
        <w:szCs w:val="24"/>
        <w:lang w:val="pl-PL" w:eastAsia="en-US" w:bidi="ar-SA"/>
      </w:rPr>
    </w:lvl>
    <w:lvl w:ilvl="1" w:tplc="EE9459F8">
      <w:numFmt w:val="bullet"/>
      <w:lvlText w:val="•"/>
      <w:lvlJc w:val="left"/>
      <w:pPr>
        <w:ind w:left="1194" w:hanging="176"/>
      </w:pPr>
      <w:rPr>
        <w:rFonts w:hint="default"/>
        <w:lang w:val="pl-PL" w:eastAsia="en-US" w:bidi="ar-SA"/>
      </w:rPr>
    </w:lvl>
    <w:lvl w:ilvl="2" w:tplc="D220C3F2">
      <w:numFmt w:val="bullet"/>
      <w:lvlText w:val="•"/>
      <w:lvlJc w:val="left"/>
      <w:pPr>
        <w:ind w:left="2169" w:hanging="176"/>
      </w:pPr>
      <w:rPr>
        <w:rFonts w:hint="default"/>
        <w:lang w:val="pl-PL" w:eastAsia="en-US" w:bidi="ar-SA"/>
      </w:rPr>
    </w:lvl>
    <w:lvl w:ilvl="3" w:tplc="8E36566C">
      <w:numFmt w:val="bullet"/>
      <w:lvlText w:val="•"/>
      <w:lvlJc w:val="left"/>
      <w:pPr>
        <w:ind w:left="3143" w:hanging="176"/>
      </w:pPr>
      <w:rPr>
        <w:rFonts w:hint="default"/>
        <w:lang w:val="pl-PL" w:eastAsia="en-US" w:bidi="ar-SA"/>
      </w:rPr>
    </w:lvl>
    <w:lvl w:ilvl="4" w:tplc="07EC64CA">
      <w:numFmt w:val="bullet"/>
      <w:lvlText w:val="•"/>
      <w:lvlJc w:val="left"/>
      <w:pPr>
        <w:ind w:left="4118" w:hanging="176"/>
      </w:pPr>
      <w:rPr>
        <w:rFonts w:hint="default"/>
        <w:lang w:val="pl-PL" w:eastAsia="en-US" w:bidi="ar-SA"/>
      </w:rPr>
    </w:lvl>
    <w:lvl w:ilvl="5" w:tplc="FD78856C">
      <w:numFmt w:val="bullet"/>
      <w:lvlText w:val="•"/>
      <w:lvlJc w:val="left"/>
      <w:pPr>
        <w:ind w:left="5093" w:hanging="176"/>
      </w:pPr>
      <w:rPr>
        <w:rFonts w:hint="default"/>
        <w:lang w:val="pl-PL" w:eastAsia="en-US" w:bidi="ar-SA"/>
      </w:rPr>
    </w:lvl>
    <w:lvl w:ilvl="6" w:tplc="29AE46FE">
      <w:numFmt w:val="bullet"/>
      <w:lvlText w:val="•"/>
      <w:lvlJc w:val="left"/>
      <w:pPr>
        <w:ind w:left="6067" w:hanging="176"/>
      </w:pPr>
      <w:rPr>
        <w:rFonts w:hint="default"/>
        <w:lang w:val="pl-PL" w:eastAsia="en-US" w:bidi="ar-SA"/>
      </w:rPr>
    </w:lvl>
    <w:lvl w:ilvl="7" w:tplc="D7E030BA">
      <w:numFmt w:val="bullet"/>
      <w:lvlText w:val="•"/>
      <w:lvlJc w:val="left"/>
      <w:pPr>
        <w:ind w:left="7042" w:hanging="176"/>
      </w:pPr>
      <w:rPr>
        <w:rFonts w:hint="default"/>
        <w:lang w:val="pl-PL" w:eastAsia="en-US" w:bidi="ar-SA"/>
      </w:rPr>
    </w:lvl>
    <w:lvl w:ilvl="8" w:tplc="B9D242F2">
      <w:numFmt w:val="bullet"/>
      <w:lvlText w:val="•"/>
      <w:lvlJc w:val="left"/>
      <w:pPr>
        <w:ind w:left="8017" w:hanging="176"/>
      </w:pPr>
      <w:rPr>
        <w:rFonts w:hint="default"/>
        <w:lang w:val="pl-PL" w:eastAsia="en-US" w:bidi="ar-SA"/>
      </w:rPr>
    </w:lvl>
  </w:abstractNum>
  <w:abstractNum w:abstractNumId="18" w15:restartNumberingAfterBreak="0">
    <w:nsid w:val="3F281FB5"/>
    <w:multiLevelType w:val="hybridMultilevel"/>
    <w:tmpl w:val="C18238FE"/>
    <w:lvl w:ilvl="0" w:tplc="D63E874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4E5823"/>
    <w:multiLevelType w:val="hybridMultilevel"/>
    <w:tmpl w:val="07CEA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7D354D"/>
    <w:multiLevelType w:val="hybridMultilevel"/>
    <w:tmpl w:val="08145FC4"/>
    <w:lvl w:ilvl="0" w:tplc="D7DE1B56">
      <w:start w:val="1"/>
      <w:numFmt w:val="decimal"/>
      <w:lvlText w:val="%1."/>
      <w:lvlJc w:val="left"/>
      <w:pPr>
        <w:ind w:left="573" w:hanging="361"/>
      </w:pPr>
      <w:rPr>
        <w:rFonts w:hint="default"/>
        <w:b/>
        <w:w w:val="100"/>
        <w:lang w:val="pl-PL" w:eastAsia="en-US" w:bidi="ar-SA"/>
      </w:rPr>
    </w:lvl>
    <w:lvl w:ilvl="1" w:tplc="7C98729E">
      <w:start w:val="1"/>
      <w:numFmt w:val="decimal"/>
      <w:lvlText w:val="%2)"/>
      <w:lvlJc w:val="left"/>
      <w:pPr>
        <w:ind w:left="921" w:hanging="348"/>
      </w:pPr>
      <w:rPr>
        <w:rFonts w:hint="default"/>
        <w:spacing w:val="-3"/>
        <w:w w:val="100"/>
        <w:sz w:val="20"/>
        <w:szCs w:val="20"/>
        <w:lang w:val="pl-PL" w:eastAsia="en-US" w:bidi="ar-SA"/>
      </w:rPr>
    </w:lvl>
    <w:lvl w:ilvl="2" w:tplc="D70C90CA">
      <w:numFmt w:val="bullet"/>
      <w:lvlText w:val=""/>
      <w:lvlJc w:val="left"/>
      <w:pPr>
        <w:ind w:left="1274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1234C4D6">
      <w:numFmt w:val="bullet"/>
      <w:lvlText w:val="•"/>
      <w:lvlJc w:val="left"/>
      <w:pPr>
        <w:ind w:left="1280" w:hanging="360"/>
      </w:pPr>
      <w:rPr>
        <w:rFonts w:hint="default"/>
        <w:lang w:val="pl-PL" w:eastAsia="en-US" w:bidi="ar-SA"/>
      </w:rPr>
    </w:lvl>
    <w:lvl w:ilvl="4" w:tplc="F6BC1CC4">
      <w:numFmt w:val="bullet"/>
      <w:lvlText w:val="•"/>
      <w:lvlJc w:val="left"/>
      <w:pPr>
        <w:ind w:left="2520" w:hanging="360"/>
      </w:pPr>
      <w:rPr>
        <w:rFonts w:hint="default"/>
        <w:lang w:val="pl-PL" w:eastAsia="en-US" w:bidi="ar-SA"/>
      </w:rPr>
    </w:lvl>
    <w:lvl w:ilvl="5" w:tplc="DE5A9D34">
      <w:numFmt w:val="bullet"/>
      <w:lvlText w:val="•"/>
      <w:lvlJc w:val="left"/>
      <w:pPr>
        <w:ind w:left="3761" w:hanging="360"/>
      </w:pPr>
      <w:rPr>
        <w:rFonts w:hint="default"/>
        <w:lang w:val="pl-PL" w:eastAsia="en-US" w:bidi="ar-SA"/>
      </w:rPr>
    </w:lvl>
    <w:lvl w:ilvl="6" w:tplc="6F84821E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7" w:tplc="4B0ED47C">
      <w:numFmt w:val="bullet"/>
      <w:lvlText w:val="•"/>
      <w:lvlJc w:val="left"/>
      <w:pPr>
        <w:ind w:left="6243" w:hanging="360"/>
      </w:pPr>
      <w:rPr>
        <w:rFonts w:hint="default"/>
        <w:lang w:val="pl-PL" w:eastAsia="en-US" w:bidi="ar-SA"/>
      </w:rPr>
    </w:lvl>
    <w:lvl w:ilvl="8" w:tplc="38E8A6FC">
      <w:numFmt w:val="bullet"/>
      <w:lvlText w:val="•"/>
      <w:lvlJc w:val="left"/>
      <w:pPr>
        <w:ind w:left="7484" w:hanging="360"/>
      </w:pPr>
      <w:rPr>
        <w:rFonts w:hint="default"/>
        <w:lang w:val="pl-PL" w:eastAsia="en-US" w:bidi="ar-SA"/>
      </w:rPr>
    </w:lvl>
  </w:abstractNum>
  <w:abstractNum w:abstractNumId="21" w15:restartNumberingAfterBreak="0">
    <w:nsid w:val="40BF25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0E01063"/>
    <w:multiLevelType w:val="hybridMultilevel"/>
    <w:tmpl w:val="A328C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B36527A">
      <w:start w:val="1"/>
      <w:numFmt w:val="decimal"/>
      <w:lvlText w:val="%3)"/>
      <w:lvlJc w:val="right"/>
      <w:pPr>
        <w:ind w:left="2160" w:hanging="180"/>
      </w:pPr>
      <w:rPr>
        <w:rFonts w:ascii="Calibri Light" w:eastAsia="Liberation Sans Narrow" w:hAnsi="Calibri Light" w:cs="Calibri Light"/>
        <w:color w:val="auto"/>
      </w:rPr>
    </w:lvl>
    <w:lvl w:ilvl="3" w:tplc="F2F428E2">
      <w:start w:val="1"/>
      <w:numFmt w:val="lowerLetter"/>
      <w:lvlText w:val="%4)"/>
      <w:lvlJc w:val="left"/>
      <w:pPr>
        <w:ind w:left="2880" w:hanging="360"/>
      </w:pPr>
      <w:rPr>
        <w:rFonts w:eastAsia="Calibr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524B3"/>
    <w:multiLevelType w:val="hybridMultilevel"/>
    <w:tmpl w:val="43348072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4" w15:restartNumberingAfterBreak="0">
    <w:nsid w:val="4B7E586D"/>
    <w:multiLevelType w:val="hybridMultilevel"/>
    <w:tmpl w:val="45EE34CC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FF37E8"/>
    <w:multiLevelType w:val="hybridMultilevel"/>
    <w:tmpl w:val="4FA25794"/>
    <w:lvl w:ilvl="0" w:tplc="2228CD96">
      <w:start w:val="1"/>
      <w:numFmt w:val="decimal"/>
      <w:lvlText w:val="%1."/>
      <w:lvlJc w:val="left"/>
      <w:pPr>
        <w:ind w:left="898" w:hanging="360"/>
      </w:pPr>
      <w:rPr>
        <w:rFonts w:asciiTheme="majorHAnsi" w:eastAsia="Liberation Sans Narrow" w:hAnsiTheme="majorHAnsi" w:cstheme="majorHAnsi"/>
        <w:spacing w:val="-27"/>
        <w:w w:val="100"/>
        <w:sz w:val="20"/>
        <w:szCs w:val="20"/>
        <w:lang w:val="pl-PL" w:eastAsia="en-US" w:bidi="ar-SA"/>
      </w:rPr>
    </w:lvl>
    <w:lvl w:ilvl="1" w:tplc="448ACC58">
      <w:start w:val="1"/>
      <w:numFmt w:val="decimal"/>
      <w:lvlText w:val="%2)"/>
      <w:lvlJc w:val="left"/>
      <w:pPr>
        <w:ind w:left="1258" w:hanging="360"/>
      </w:pPr>
      <w:rPr>
        <w:rFonts w:asciiTheme="majorHAnsi" w:eastAsia="Carlito" w:hAnsiTheme="majorHAnsi" w:cstheme="majorHAnsi" w:hint="default"/>
        <w:spacing w:val="-4"/>
        <w:w w:val="100"/>
        <w:sz w:val="20"/>
        <w:szCs w:val="20"/>
        <w:lang w:val="pl-PL" w:eastAsia="en-US" w:bidi="ar-SA"/>
      </w:rPr>
    </w:lvl>
    <w:lvl w:ilvl="2" w:tplc="10981516">
      <w:numFmt w:val="bullet"/>
      <w:lvlText w:val="•"/>
      <w:lvlJc w:val="left"/>
      <w:pPr>
        <w:ind w:left="1620" w:hanging="360"/>
      </w:pPr>
      <w:rPr>
        <w:rFonts w:hint="default"/>
        <w:lang w:val="pl-PL" w:eastAsia="en-US" w:bidi="ar-SA"/>
      </w:rPr>
    </w:lvl>
    <w:lvl w:ilvl="3" w:tplc="41723066">
      <w:numFmt w:val="bullet"/>
      <w:lvlText w:val="•"/>
      <w:lvlJc w:val="left"/>
      <w:pPr>
        <w:ind w:left="2688" w:hanging="360"/>
      </w:pPr>
      <w:rPr>
        <w:rFonts w:hint="default"/>
        <w:lang w:val="pl-PL" w:eastAsia="en-US" w:bidi="ar-SA"/>
      </w:rPr>
    </w:lvl>
    <w:lvl w:ilvl="4" w:tplc="45C4CF14">
      <w:numFmt w:val="bullet"/>
      <w:lvlText w:val="•"/>
      <w:lvlJc w:val="left"/>
      <w:pPr>
        <w:ind w:left="3756" w:hanging="360"/>
      </w:pPr>
      <w:rPr>
        <w:rFonts w:hint="default"/>
        <w:lang w:val="pl-PL" w:eastAsia="en-US" w:bidi="ar-SA"/>
      </w:rPr>
    </w:lvl>
    <w:lvl w:ilvl="5" w:tplc="E9BEB2B4">
      <w:numFmt w:val="bullet"/>
      <w:lvlText w:val="•"/>
      <w:lvlJc w:val="left"/>
      <w:pPr>
        <w:ind w:left="4824" w:hanging="360"/>
      </w:pPr>
      <w:rPr>
        <w:rFonts w:hint="default"/>
        <w:lang w:val="pl-PL" w:eastAsia="en-US" w:bidi="ar-SA"/>
      </w:rPr>
    </w:lvl>
    <w:lvl w:ilvl="6" w:tplc="300240E4">
      <w:numFmt w:val="bullet"/>
      <w:lvlText w:val="•"/>
      <w:lvlJc w:val="left"/>
      <w:pPr>
        <w:ind w:left="5893" w:hanging="360"/>
      </w:pPr>
      <w:rPr>
        <w:rFonts w:hint="default"/>
        <w:lang w:val="pl-PL" w:eastAsia="en-US" w:bidi="ar-SA"/>
      </w:rPr>
    </w:lvl>
    <w:lvl w:ilvl="7" w:tplc="E8A0D690">
      <w:numFmt w:val="bullet"/>
      <w:lvlText w:val="•"/>
      <w:lvlJc w:val="left"/>
      <w:pPr>
        <w:ind w:left="6961" w:hanging="360"/>
      </w:pPr>
      <w:rPr>
        <w:rFonts w:hint="default"/>
        <w:lang w:val="pl-PL" w:eastAsia="en-US" w:bidi="ar-SA"/>
      </w:rPr>
    </w:lvl>
    <w:lvl w:ilvl="8" w:tplc="FDE865F2">
      <w:numFmt w:val="bullet"/>
      <w:lvlText w:val="•"/>
      <w:lvlJc w:val="left"/>
      <w:pPr>
        <w:ind w:left="8029" w:hanging="360"/>
      </w:pPr>
      <w:rPr>
        <w:rFonts w:hint="default"/>
        <w:lang w:val="pl-PL" w:eastAsia="en-US" w:bidi="ar-SA"/>
      </w:rPr>
    </w:lvl>
  </w:abstractNum>
  <w:abstractNum w:abstractNumId="26" w15:restartNumberingAfterBreak="0">
    <w:nsid w:val="4E0A21C5"/>
    <w:multiLevelType w:val="hybridMultilevel"/>
    <w:tmpl w:val="46EC4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6045A1"/>
    <w:multiLevelType w:val="hybridMultilevel"/>
    <w:tmpl w:val="0858647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37A3478"/>
    <w:multiLevelType w:val="hybridMultilevel"/>
    <w:tmpl w:val="55DE7992"/>
    <w:lvl w:ilvl="0" w:tplc="0415000F">
      <w:start w:val="1"/>
      <w:numFmt w:val="decimal"/>
      <w:lvlText w:val="%1."/>
      <w:lvlJc w:val="left"/>
      <w:pPr>
        <w:ind w:left="1653" w:hanging="360"/>
      </w:pPr>
    </w:lvl>
    <w:lvl w:ilvl="1" w:tplc="04150019">
      <w:start w:val="1"/>
      <w:numFmt w:val="lowerLetter"/>
      <w:lvlText w:val="%2."/>
      <w:lvlJc w:val="left"/>
      <w:pPr>
        <w:ind w:left="2373" w:hanging="360"/>
      </w:p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29" w15:restartNumberingAfterBreak="0">
    <w:nsid w:val="5BC67482"/>
    <w:multiLevelType w:val="hybridMultilevel"/>
    <w:tmpl w:val="D756BAFA"/>
    <w:lvl w:ilvl="0" w:tplc="1004E50C">
      <w:start w:val="1"/>
      <w:numFmt w:val="decimal"/>
      <w:lvlText w:val="%1."/>
      <w:lvlJc w:val="left"/>
      <w:pPr>
        <w:ind w:left="573" w:hanging="361"/>
      </w:pPr>
      <w:rPr>
        <w:rFonts w:ascii="Calibri Light" w:hAnsi="Calibri Light" w:cs="Calibri Light" w:hint="default"/>
        <w:w w:val="100"/>
        <w:lang w:val="pl-PL" w:eastAsia="en-US" w:bidi="ar-SA"/>
      </w:rPr>
    </w:lvl>
    <w:lvl w:ilvl="1" w:tplc="A38A7CD8">
      <w:start w:val="1"/>
      <w:numFmt w:val="decimal"/>
      <w:lvlText w:val="%2)"/>
      <w:lvlJc w:val="left"/>
      <w:pPr>
        <w:ind w:left="921" w:hanging="348"/>
      </w:pPr>
      <w:rPr>
        <w:rFonts w:asciiTheme="majorHAnsi" w:hAnsiTheme="majorHAnsi" w:cstheme="majorHAnsi" w:hint="default"/>
        <w:spacing w:val="-3"/>
        <w:w w:val="100"/>
        <w:sz w:val="22"/>
        <w:szCs w:val="22"/>
        <w:lang w:val="pl-PL" w:eastAsia="en-US" w:bidi="ar-SA"/>
      </w:rPr>
    </w:lvl>
    <w:lvl w:ilvl="2" w:tplc="D70C90CA">
      <w:numFmt w:val="bullet"/>
      <w:lvlText w:val=""/>
      <w:lvlJc w:val="left"/>
      <w:pPr>
        <w:ind w:left="1274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1234C4D6">
      <w:numFmt w:val="bullet"/>
      <w:lvlText w:val="•"/>
      <w:lvlJc w:val="left"/>
      <w:pPr>
        <w:ind w:left="1280" w:hanging="360"/>
      </w:pPr>
      <w:rPr>
        <w:rFonts w:hint="default"/>
        <w:lang w:val="pl-PL" w:eastAsia="en-US" w:bidi="ar-SA"/>
      </w:rPr>
    </w:lvl>
    <w:lvl w:ilvl="4" w:tplc="F6BC1CC4">
      <w:numFmt w:val="bullet"/>
      <w:lvlText w:val="•"/>
      <w:lvlJc w:val="left"/>
      <w:pPr>
        <w:ind w:left="2520" w:hanging="360"/>
      </w:pPr>
      <w:rPr>
        <w:rFonts w:hint="default"/>
        <w:lang w:val="pl-PL" w:eastAsia="en-US" w:bidi="ar-SA"/>
      </w:rPr>
    </w:lvl>
    <w:lvl w:ilvl="5" w:tplc="DE5A9D34">
      <w:numFmt w:val="bullet"/>
      <w:lvlText w:val="•"/>
      <w:lvlJc w:val="left"/>
      <w:pPr>
        <w:ind w:left="3761" w:hanging="360"/>
      </w:pPr>
      <w:rPr>
        <w:rFonts w:hint="default"/>
        <w:lang w:val="pl-PL" w:eastAsia="en-US" w:bidi="ar-SA"/>
      </w:rPr>
    </w:lvl>
    <w:lvl w:ilvl="6" w:tplc="6F84821E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7" w:tplc="4B0ED47C">
      <w:numFmt w:val="bullet"/>
      <w:lvlText w:val="•"/>
      <w:lvlJc w:val="left"/>
      <w:pPr>
        <w:ind w:left="6243" w:hanging="360"/>
      </w:pPr>
      <w:rPr>
        <w:rFonts w:hint="default"/>
        <w:lang w:val="pl-PL" w:eastAsia="en-US" w:bidi="ar-SA"/>
      </w:rPr>
    </w:lvl>
    <w:lvl w:ilvl="8" w:tplc="38E8A6FC">
      <w:numFmt w:val="bullet"/>
      <w:lvlText w:val="•"/>
      <w:lvlJc w:val="left"/>
      <w:pPr>
        <w:ind w:left="7484" w:hanging="360"/>
      </w:pPr>
      <w:rPr>
        <w:rFonts w:hint="default"/>
        <w:lang w:val="pl-PL" w:eastAsia="en-US" w:bidi="ar-SA"/>
      </w:rPr>
    </w:lvl>
  </w:abstractNum>
  <w:abstractNum w:abstractNumId="30" w15:restartNumberingAfterBreak="0">
    <w:nsid w:val="5C0B5626"/>
    <w:multiLevelType w:val="hybridMultilevel"/>
    <w:tmpl w:val="574C7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BB27E0"/>
    <w:multiLevelType w:val="hybridMultilevel"/>
    <w:tmpl w:val="FB64AE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3EE6663"/>
    <w:multiLevelType w:val="hybridMultilevel"/>
    <w:tmpl w:val="56CC3B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3FE586F"/>
    <w:multiLevelType w:val="hybridMultilevel"/>
    <w:tmpl w:val="BB8ED106"/>
    <w:lvl w:ilvl="0" w:tplc="1004E50C">
      <w:start w:val="1"/>
      <w:numFmt w:val="decimal"/>
      <w:lvlText w:val="%1."/>
      <w:lvlJc w:val="left"/>
      <w:pPr>
        <w:ind w:left="573" w:hanging="361"/>
      </w:pPr>
      <w:rPr>
        <w:rFonts w:ascii="Calibri Light" w:hAnsi="Calibri Light" w:cs="Calibri Light" w:hint="default"/>
        <w:w w:val="100"/>
        <w:lang w:val="pl-PL" w:eastAsia="en-US" w:bidi="ar-SA"/>
      </w:rPr>
    </w:lvl>
    <w:lvl w:ilvl="1" w:tplc="0415000F">
      <w:start w:val="1"/>
      <w:numFmt w:val="decimal"/>
      <w:lvlText w:val="%2."/>
      <w:lvlJc w:val="left"/>
      <w:pPr>
        <w:ind w:left="921" w:hanging="348"/>
      </w:pPr>
      <w:rPr>
        <w:rFonts w:hint="default"/>
        <w:spacing w:val="-3"/>
        <w:w w:val="100"/>
        <w:sz w:val="20"/>
        <w:szCs w:val="20"/>
        <w:lang w:val="pl-PL" w:eastAsia="en-US" w:bidi="ar-SA"/>
      </w:rPr>
    </w:lvl>
    <w:lvl w:ilvl="2" w:tplc="D70C90CA">
      <w:numFmt w:val="bullet"/>
      <w:lvlText w:val=""/>
      <w:lvlJc w:val="left"/>
      <w:pPr>
        <w:ind w:left="1274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1234C4D6">
      <w:numFmt w:val="bullet"/>
      <w:lvlText w:val="•"/>
      <w:lvlJc w:val="left"/>
      <w:pPr>
        <w:ind w:left="1280" w:hanging="360"/>
      </w:pPr>
      <w:rPr>
        <w:rFonts w:hint="default"/>
        <w:lang w:val="pl-PL" w:eastAsia="en-US" w:bidi="ar-SA"/>
      </w:rPr>
    </w:lvl>
    <w:lvl w:ilvl="4" w:tplc="F6BC1CC4">
      <w:numFmt w:val="bullet"/>
      <w:lvlText w:val="•"/>
      <w:lvlJc w:val="left"/>
      <w:pPr>
        <w:ind w:left="2520" w:hanging="360"/>
      </w:pPr>
      <w:rPr>
        <w:rFonts w:hint="default"/>
        <w:lang w:val="pl-PL" w:eastAsia="en-US" w:bidi="ar-SA"/>
      </w:rPr>
    </w:lvl>
    <w:lvl w:ilvl="5" w:tplc="DE5A9D34">
      <w:numFmt w:val="bullet"/>
      <w:lvlText w:val="•"/>
      <w:lvlJc w:val="left"/>
      <w:pPr>
        <w:ind w:left="3761" w:hanging="360"/>
      </w:pPr>
      <w:rPr>
        <w:rFonts w:hint="default"/>
        <w:lang w:val="pl-PL" w:eastAsia="en-US" w:bidi="ar-SA"/>
      </w:rPr>
    </w:lvl>
    <w:lvl w:ilvl="6" w:tplc="6F84821E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7" w:tplc="4B0ED47C">
      <w:numFmt w:val="bullet"/>
      <w:lvlText w:val="•"/>
      <w:lvlJc w:val="left"/>
      <w:pPr>
        <w:ind w:left="6243" w:hanging="360"/>
      </w:pPr>
      <w:rPr>
        <w:rFonts w:hint="default"/>
        <w:lang w:val="pl-PL" w:eastAsia="en-US" w:bidi="ar-SA"/>
      </w:rPr>
    </w:lvl>
    <w:lvl w:ilvl="8" w:tplc="38E8A6FC">
      <w:numFmt w:val="bullet"/>
      <w:lvlText w:val="•"/>
      <w:lvlJc w:val="left"/>
      <w:pPr>
        <w:ind w:left="7484" w:hanging="360"/>
      </w:pPr>
      <w:rPr>
        <w:rFonts w:hint="default"/>
        <w:lang w:val="pl-PL" w:eastAsia="en-US" w:bidi="ar-SA"/>
      </w:rPr>
    </w:lvl>
  </w:abstractNum>
  <w:abstractNum w:abstractNumId="34" w15:restartNumberingAfterBreak="0">
    <w:nsid w:val="6AA45296"/>
    <w:multiLevelType w:val="hybridMultilevel"/>
    <w:tmpl w:val="44B2AEEC"/>
    <w:lvl w:ilvl="0" w:tplc="000000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41816FA">
      <w:start w:val="1"/>
      <w:numFmt w:val="decimal"/>
      <w:lvlText w:val="%3."/>
      <w:lvlJc w:val="right"/>
      <w:pPr>
        <w:ind w:left="2160" w:hanging="180"/>
      </w:pPr>
      <w:rPr>
        <w:rFonts w:asciiTheme="majorHAnsi" w:eastAsia="Liberation Sans Narrow" w:hAnsiTheme="majorHAnsi" w:cstheme="majorHAns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045360"/>
    <w:multiLevelType w:val="hybridMultilevel"/>
    <w:tmpl w:val="944A4064"/>
    <w:lvl w:ilvl="0" w:tplc="AD123130">
      <w:start w:val="1"/>
      <w:numFmt w:val="decimal"/>
      <w:lvlText w:val="%1."/>
      <w:lvlJc w:val="left"/>
      <w:pPr>
        <w:ind w:left="898" w:hanging="360"/>
      </w:pPr>
      <w:rPr>
        <w:rFonts w:asciiTheme="majorHAnsi" w:eastAsiaTheme="minorHAnsi" w:hAnsiTheme="majorHAnsi" w:cstheme="majorHAnsi"/>
        <w:spacing w:val="-28"/>
        <w:w w:val="100"/>
        <w:sz w:val="22"/>
        <w:szCs w:val="22"/>
        <w:lang w:val="pl-PL" w:eastAsia="en-US" w:bidi="ar-SA"/>
      </w:rPr>
    </w:lvl>
    <w:lvl w:ilvl="1" w:tplc="864802FC">
      <w:numFmt w:val="bullet"/>
      <w:lvlText w:val="•"/>
      <w:lvlJc w:val="left"/>
      <w:pPr>
        <w:ind w:left="1826" w:hanging="360"/>
      </w:pPr>
      <w:rPr>
        <w:rFonts w:hint="default"/>
        <w:lang w:val="pl-PL" w:eastAsia="en-US" w:bidi="ar-SA"/>
      </w:rPr>
    </w:lvl>
    <w:lvl w:ilvl="2" w:tplc="D46CD90E">
      <w:numFmt w:val="bullet"/>
      <w:lvlText w:val="•"/>
      <w:lvlJc w:val="left"/>
      <w:pPr>
        <w:ind w:left="2753" w:hanging="360"/>
      </w:pPr>
      <w:rPr>
        <w:rFonts w:hint="default"/>
        <w:lang w:val="pl-PL" w:eastAsia="en-US" w:bidi="ar-SA"/>
      </w:rPr>
    </w:lvl>
    <w:lvl w:ilvl="3" w:tplc="7E46AB3E">
      <w:numFmt w:val="bullet"/>
      <w:lvlText w:val="•"/>
      <w:lvlJc w:val="left"/>
      <w:pPr>
        <w:ind w:left="3679" w:hanging="360"/>
      </w:pPr>
      <w:rPr>
        <w:rFonts w:hint="default"/>
        <w:lang w:val="pl-PL" w:eastAsia="en-US" w:bidi="ar-SA"/>
      </w:rPr>
    </w:lvl>
    <w:lvl w:ilvl="4" w:tplc="02CEFEC4">
      <w:numFmt w:val="bullet"/>
      <w:lvlText w:val="•"/>
      <w:lvlJc w:val="left"/>
      <w:pPr>
        <w:ind w:left="4606" w:hanging="360"/>
      </w:pPr>
      <w:rPr>
        <w:rFonts w:hint="default"/>
        <w:lang w:val="pl-PL" w:eastAsia="en-US" w:bidi="ar-SA"/>
      </w:rPr>
    </w:lvl>
    <w:lvl w:ilvl="5" w:tplc="46CEDB40">
      <w:numFmt w:val="bullet"/>
      <w:lvlText w:val="•"/>
      <w:lvlJc w:val="left"/>
      <w:pPr>
        <w:ind w:left="5533" w:hanging="360"/>
      </w:pPr>
      <w:rPr>
        <w:rFonts w:hint="default"/>
        <w:lang w:val="pl-PL" w:eastAsia="en-US" w:bidi="ar-SA"/>
      </w:rPr>
    </w:lvl>
    <w:lvl w:ilvl="6" w:tplc="B0CABCFA">
      <w:numFmt w:val="bullet"/>
      <w:lvlText w:val="•"/>
      <w:lvlJc w:val="left"/>
      <w:pPr>
        <w:ind w:left="6459" w:hanging="360"/>
      </w:pPr>
      <w:rPr>
        <w:rFonts w:hint="default"/>
        <w:lang w:val="pl-PL" w:eastAsia="en-US" w:bidi="ar-SA"/>
      </w:rPr>
    </w:lvl>
    <w:lvl w:ilvl="7" w:tplc="39F60546">
      <w:numFmt w:val="bullet"/>
      <w:lvlText w:val="•"/>
      <w:lvlJc w:val="left"/>
      <w:pPr>
        <w:ind w:left="7386" w:hanging="360"/>
      </w:pPr>
      <w:rPr>
        <w:rFonts w:hint="default"/>
        <w:lang w:val="pl-PL" w:eastAsia="en-US" w:bidi="ar-SA"/>
      </w:rPr>
    </w:lvl>
    <w:lvl w:ilvl="8" w:tplc="A7BC8BEC">
      <w:numFmt w:val="bullet"/>
      <w:lvlText w:val="•"/>
      <w:lvlJc w:val="left"/>
      <w:pPr>
        <w:ind w:left="8313" w:hanging="360"/>
      </w:pPr>
      <w:rPr>
        <w:rFonts w:hint="default"/>
        <w:lang w:val="pl-PL" w:eastAsia="en-US" w:bidi="ar-SA"/>
      </w:rPr>
    </w:lvl>
  </w:abstractNum>
  <w:abstractNum w:abstractNumId="36" w15:restartNumberingAfterBreak="0">
    <w:nsid w:val="6E6D17EA"/>
    <w:multiLevelType w:val="hybridMultilevel"/>
    <w:tmpl w:val="5ECC5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DD4EC1"/>
    <w:multiLevelType w:val="hybridMultilevel"/>
    <w:tmpl w:val="A8820288"/>
    <w:lvl w:ilvl="0" w:tplc="AB9A9D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17C7AB0"/>
    <w:multiLevelType w:val="hybridMultilevel"/>
    <w:tmpl w:val="192C0DC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1B920430">
      <w:start w:val="1"/>
      <w:numFmt w:val="decimal"/>
      <w:lvlText w:val="%2)"/>
      <w:lvlJc w:val="left"/>
      <w:pPr>
        <w:ind w:left="1724" w:hanging="360"/>
      </w:pPr>
      <w:rPr>
        <w:rFonts w:ascii="Calibri Light" w:eastAsia="Liberation Sans Narrow" w:hAnsi="Calibri Light" w:cs="Calibri Ligh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A252A29"/>
    <w:multiLevelType w:val="hybridMultilevel"/>
    <w:tmpl w:val="27D8F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B5618C"/>
    <w:multiLevelType w:val="hybridMultilevel"/>
    <w:tmpl w:val="EC40DB9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0"/>
  </w:num>
  <w:num w:numId="2">
    <w:abstractNumId w:val="29"/>
  </w:num>
  <w:num w:numId="3">
    <w:abstractNumId w:val="13"/>
  </w:num>
  <w:num w:numId="4">
    <w:abstractNumId w:val="7"/>
  </w:num>
  <w:num w:numId="5">
    <w:abstractNumId w:val="38"/>
  </w:num>
  <w:num w:numId="6">
    <w:abstractNumId w:val="22"/>
  </w:num>
  <w:num w:numId="7">
    <w:abstractNumId w:val="10"/>
  </w:num>
  <w:num w:numId="8">
    <w:abstractNumId w:val="17"/>
  </w:num>
  <w:num w:numId="9">
    <w:abstractNumId w:val="25"/>
  </w:num>
  <w:num w:numId="10">
    <w:abstractNumId w:val="2"/>
  </w:num>
  <w:num w:numId="11">
    <w:abstractNumId w:val="35"/>
  </w:num>
  <w:num w:numId="12">
    <w:abstractNumId w:val="8"/>
  </w:num>
  <w:num w:numId="13">
    <w:abstractNumId w:val="33"/>
  </w:num>
  <w:num w:numId="14">
    <w:abstractNumId w:val="39"/>
  </w:num>
  <w:num w:numId="15">
    <w:abstractNumId w:val="6"/>
  </w:num>
  <w:num w:numId="16">
    <w:abstractNumId w:val="28"/>
  </w:num>
  <w:num w:numId="17">
    <w:abstractNumId w:val="11"/>
  </w:num>
  <w:num w:numId="18">
    <w:abstractNumId w:val="30"/>
  </w:num>
  <w:num w:numId="19">
    <w:abstractNumId w:val="5"/>
  </w:num>
  <w:num w:numId="20">
    <w:abstractNumId w:val="15"/>
  </w:num>
  <w:num w:numId="21">
    <w:abstractNumId w:val="34"/>
  </w:num>
  <w:num w:numId="22">
    <w:abstractNumId w:val="19"/>
  </w:num>
  <w:num w:numId="23">
    <w:abstractNumId w:val="14"/>
  </w:num>
  <w:num w:numId="24">
    <w:abstractNumId w:val="40"/>
  </w:num>
  <w:num w:numId="25">
    <w:abstractNumId w:val="27"/>
  </w:num>
  <w:num w:numId="26">
    <w:abstractNumId w:val="24"/>
  </w:num>
  <w:num w:numId="27">
    <w:abstractNumId w:val="37"/>
  </w:num>
  <w:num w:numId="28">
    <w:abstractNumId w:val="21"/>
  </w:num>
  <w:num w:numId="29">
    <w:abstractNumId w:val="4"/>
  </w:num>
  <w:num w:numId="30">
    <w:abstractNumId w:val="12"/>
  </w:num>
  <w:num w:numId="31">
    <w:abstractNumId w:val="26"/>
  </w:num>
  <w:num w:numId="32">
    <w:abstractNumId w:val="0"/>
  </w:num>
  <w:num w:numId="33">
    <w:abstractNumId w:val="16"/>
  </w:num>
  <w:num w:numId="34">
    <w:abstractNumId w:val="1"/>
  </w:num>
  <w:num w:numId="35">
    <w:abstractNumId w:val="23"/>
  </w:num>
  <w:num w:numId="36">
    <w:abstractNumId w:val="36"/>
  </w:num>
  <w:num w:numId="37">
    <w:abstractNumId w:val="9"/>
  </w:num>
  <w:num w:numId="38">
    <w:abstractNumId w:val="18"/>
  </w:num>
  <w:num w:numId="39">
    <w:abstractNumId w:val="32"/>
  </w:num>
  <w:num w:numId="40">
    <w:abstractNumId w:val="31"/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7D5"/>
    <w:rsid w:val="00005B50"/>
    <w:rsid w:val="00014AC7"/>
    <w:rsid w:val="00022663"/>
    <w:rsid w:val="000245D6"/>
    <w:rsid w:val="00026249"/>
    <w:rsid w:val="000374FE"/>
    <w:rsid w:val="00065BC1"/>
    <w:rsid w:val="00075973"/>
    <w:rsid w:val="000970ED"/>
    <w:rsid w:val="000B319F"/>
    <w:rsid w:val="000B75C4"/>
    <w:rsid w:val="000C0A35"/>
    <w:rsid w:val="000D73CE"/>
    <w:rsid w:val="000E6E1C"/>
    <w:rsid w:val="000F3324"/>
    <w:rsid w:val="000F5202"/>
    <w:rsid w:val="0010130B"/>
    <w:rsid w:val="00120DEF"/>
    <w:rsid w:val="0014476F"/>
    <w:rsid w:val="00162BB6"/>
    <w:rsid w:val="0017407D"/>
    <w:rsid w:val="00181FC6"/>
    <w:rsid w:val="001A67DD"/>
    <w:rsid w:val="001D1B4F"/>
    <w:rsid w:val="001D4F93"/>
    <w:rsid w:val="001F6014"/>
    <w:rsid w:val="00203EE1"/>
    <w:rsid w:val="00207A79"/>
    <w:rsid w:val="00235372"/>
    <w:rsid w:val="0024532C"/>
    <w:rsid w:val="0029456F"/>
    <w:rsid w:val="002A301C"/>
    <w:rsid w:val="002B0E4A"/>
    <w:rsid w:val="002C7668"/>
    <w:rsid w:val="002D0643"/>
    <w:rsid w:val="002D2C2F"/>
    <w:rsid w:val="002F3AA3"/>
    <w:rsid w:val="00301365"/>
    <w:rsid w:val="00327F4A"/>
    <w:rsid w:val="003428E5"/>
    <w:rsid w:val="00344A7D"/>
    <w:rsid w:val="00370B32"/>
    <w:rsid w:val="00374E6F"/>
    <w:rsid w:val="0038310F"/>
    <w:rsid w:val="003852D8"/>
    <w:rsid w:val="003A3764"/>
    <w:rsid w:val="003C4008"/>
    <w:rsid w:val="003D1A47"/>
    <w:rsid w:val="004015EF"/>
    <w:rsid w:val="0040395B"/>
    <w:rsid w:val="00430FB7"/>
    <w:rsid w:val="00431E17"/>
    <w:rsid w:val="00441FF9"/>
    <w:rsid w:val="00450F1F"/>
    <w:rsid w:val="00462257"/>
    <w:rsid w:val="004845B6"/>
    <w:rsid w:val="00485D20"/>
    <w:rsid w:val="004C65A0"/>
    <w:rsid w:val="004D34A5"/>
    <w:rsid w:val="00501A29"/>
    <w:rsid w:val="00513C11"/>
    <w:rsid w:val="00533B79"/>
    <w:rsid w:val="00537B90"/>
    <w:rsid w:val="00540C44"/>
    <w:rsid w:val="005570F8"/>
    <w:rsid w:val="005A3872"/>
    <w:rsid w:val="005A3AA0"/>
    <w:rsid w:val="005B149B"/>
    <w:rsid w:val="005C3EA8"/>
    <w:rsid w:val="006165A1"/>
    <w:rsid w:val="006229CA"/>
    <w:rsid w:val="00636E31"/>
    <w:rsid w:val="0064716F"/>
    <w:rsid w:val="00653B03"/>
    <w:rsid w:val="006C4DB8"/>
    <w:rsid w:val="006D196B"/>
    <w:rsid w:val="006E4585"/>
    <w:rsid w:val="006E74CC"/>
    <w:rsid w:val="006F2352"/>
    <w:rsid w:val="006F67B4"/>
    <w:rsid w:val="00707D29"/>
    <w:rsid w:val="007176B2"/>
    <w:rsid w:val="007215C6"/>
    <w:rsid w:val="00746567"/>
    <w:rsid w:val="00746A43"/>
    <w:rsid w:val="00747F4D"/>
    <w:rsid w:val="007537DE"/>
    <w:rsid w:val="00767476"/>
    <w:rsid w:val="00770739"/>
    <w:rsid w:val="007B0CA0"/>
    <w:rsid w:val="007C1A5D"/>
    <w:rsid w:val="007E4889"/>
    <w:rsid w:val="007F041D"/>
    <w:rsid w:val="007F587E"/>
    <w:rsid w:val="00802531"/>
    <w:rsid w:val="0083486A"/>
    <w:rsid w:val="00841031"/>
    <w:rsid w:val="00850742"/>
    <w:rsid w:val="00856FC6"/>
    <w:rsid w:val="00860711"/>
    <w:rsid w:val="00863A7E"/>
    <w:rsid w:val="00863B47"/>
    <w:rsid w:val="00866F7A"/>
    <w:rsid w:val="00890122"/>
    <w:rsid w:val="008D120B"/>
    <w:rsid w:val="008D4226"/>
    <w:rsid w:val="008D4FDD"/>
    <w:rsid w:val="0091264A"/>
    <w:rsid w:val="00913CAB"/>
    <w:rsid w:val="00920B26"/>
    <w:rsid w:val="00940BE9"/>
    <w:rsid w:val="009420DB"/>
    <w:rsid w:val="00946F16"/>
    <w:rsid w:val="00947FD2"/>
    <w:rsid w:val="00952726"/>
    <w:rsid w:val="00966C31"/>
    <w:rsid w:val="00996C94"/>
    <w:rsid w:val="00997C94"/>
    <w:rsid w:val="009A1DA4"/>
    <w:rsid w:val="009A2FF5"/>
    <w:rsid w:val="009A5085"/>
    <w:rsid w:val="009A5519"/>
    <w:rsid w:val="009B09A9"/>
    <w:rsid w:val="009B3EB1"/>
    <w:rsid w:val="009C6809"/>
    <w:rsid w:val="009E6114"/>
    <w:rsid w:val="00A2549D"/>
    <w:rsid w:val="00A40DAC"/>
    <w:rsid w:val="00A547A3"/>
    <w:rsid w:val="00A64397"/>
    <w:rsid w:val="00A84A95"/>
    <w:rsid w:val="00AB0FE0"/>
    <w:rsid w:val="00AC41F6"/>
    <w:rsid w:val="00AD1B76"/>
    <w:rsid w:val="00AF538E"/>
    <w:rsid w:val="00B019DC"/>
    <w:rsid w:val="00B374CA"/>
    <w:rsid w:val="00B446E5"/>
    <w:rsid w:val="00B51C7A"/>
    <w:rsid w:val="00B6104F"/>
    <w:rsid w:val="00B71B01"/>
    <w:rsid w:val="00BA5830"/>
    <w:rsid w:val="00BC2AEB"/>
    <w:rsid w:val="00BD48E6"/>
    <w:rsid w:val="00BE4814"/>
    <w:rsid w:val="00BE690D"/>
    <w:rsid w:val="00BE782A"/>
    <w:rsid w:val="00BF566A"/>
    <w:rsid w:val="00C07D6D"/>
    <w:rsid w:val="00C15F05"/>
    <w:rsid w:val="00C160AE"/>
    <w:rsid w:val="00C21839"/>
    <w:rsid w:val="00C4420A"/>
    <w:rsid w:val="00C73A00"/>
    <w:rsid w:val="00C744FB"/>
    <w:rsid w:val="00C83C64"/>
    <w:rsid w:val="00CA0C29"/>
    <w:rsid w:val="00CA5BD0"/>
    <w:rsid w:val="00D30D69"/>
    <w:rsid w:val="00D51F8D"/>
    <w:rsid w:val="00D535D1"/>
    <w:rsid w:val="00D67894"/>
    <w:rsid w:val="00D765C8"/>
    <w:rsid w:val="00D93B0C"/>
    <w:rsid w:val="00DA58C3"/>
    <w:rsid w:val="00DB24B9"/>
    <w:rsid w:val="00DC5A6B"/>
    <w:rsid w:val="00DE03BF"/>
    <w:rsid w:val="00DE7252"/>
    <w:rsid w:val="00E23C10"/>
    <w:rsid w:val="00E24896"/>
    <w:rsid w:val="00E2699A"/>
    <w:rsid w:val="00E35C35"/>
    <w:rsid w:val="00E54444"/>
    <w:rsid w:val="00E6197D"/>
    <w:rsid w:val="00E957D5"/>
    <w:rsid w:val="00E97F94"/>
    <w:rsid w:val="00EB28F7"/>
    <w:rsid w:val="00EC02A9"/>
    <w:rsid w:val="00EC050A"/>
    <w:rsid w:val="00ED0074"/>
    <w:rsid w:val="00ED21FE"/>
    <w:rsid w:val="00F073A7"/>
    <w:rsid w:val="00F16B18"/>
    <w:rsid w:val="00F2266C"/>
    <w:rsid w:val="00F914B0"/>
    <w:rsid w:val="00FA0987"/>
    <w:rsid w:val="00FA4E27"/>
    <w:rsid w:val="00FB3E61"/>
    <w:rsid w:val="00FD1D7F"/>
    <w:rsid w:val="00FE15F6"/>
    <w:rsid w:val="00FF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7714211B"/>
  <w15:chartTrackingRefBased/>
  <w15:docId w15:val="{3902509C-55C5-488A-9905-61D548332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957D5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</w:rPr>
  </w:style>
  <w:style w:type="paragraph" w:styleId="Nagwek1">
    <w:name w:val="heading 1"/>
    <w:basedOn w:val="Normalny"/>
    <w:link w:val="Nagwek1Znak"/>
    <w:uiPriority w:val="9"/>
    <w:qFormat/>
    <w:rsid w:val="00E957D5"/>
    <w:pPr>
      <w:ind w:left="921" w:hanging="349"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E957D5"/>
    <w:pPr>
      <w:ind w:left="1005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957D5"/>
    <w:rPr>
      <w:rFonts w:ascii="Liberation Sans Narrow" w:eastAsia="Liberation Sans Narrow" w:hAnsi="Liberation Sans Narrow" w:cs="Liberation Sans Narrow"/>
      <w:sz w:val="24"/>
      <w:szCs w:val="24"/>
    </w:rPr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E957D5"/>
    <w:pPr>
      <w:ind w:left="921" w:hanging="349"/>
      <w:jc w:val="both"/>
    </w:pPr>
  </w:style>
  <w:style w:type="character" w:customStyle="1" w:styleId="Nagwek1Znak">
    <w:name w:val="Nagłówek 1 Znak"/>
    <w:basedOn w:val="Domylnaczcionkaakapitu"/>
    <w:link w:val="Nagwek1"/>
    <w:uiPriority w:val="9"/>
    <w:rsid w:val="00E957D5"/>
    <w:rPr>
      <w:rFonts w:ascii="Liberation Sans Narrow" w:eastAsia="Liberation Sans Narrow" w:hAnsi="Liberation Sans Narrow" w:cs="Liberation Sans Narrow"/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957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57D5"/>
    <w:rPr>
      <w:rFonts w:ascii="Liberation Sans Narrow" w:eastAsia="Liberation Sans Narrow" w:hAnsi="Liberation Sans Narrow" w:cs="Liberation Sans Narrow"/>
    </w:rPr>
  </w:style>
  <w:style w:type="paragraph" w:styleId="Stopka">
    <w:name w:val="footer"/>
    <w:basedOn w:val="Normalny"/>
    <w:link w:val="StopkaZnak"/>
    <w:uiPriority w:val="99"/>
    <w:unhideWhenUsed/>
    <w:rsid w:val="00E957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57D5"/>
    <w:rPr>
      <w:rFonts w:ascii="Liberation Sans Narrow" w:eastAsia="Liberation Sans Narrow" w:hAnsi="Liberation Sans Narrow" w:cs="Liberation Sans Narrow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022663"/>
    <w:rPr>
      <w:rFonts w:ascii="Liberation Sans Narrow" w:eastAsia="Liberation Sans Narrow" w:hAnsi="Liberation Sans Narrow" w:cs="Liberation Sans Narro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40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407D"/>
    <w:rPr>
      <w:rFonts w:ascii="Segoe UI" w:eastAsia="Liberation Sans Narrow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BA583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A5830"/>
    <w:rPr>
      <w:b/>
      <w:bCs/>
    </w:rPr>
  </w:style>
  <w:style w:type="table" w:styleId="Tabela-Siatka">
    <w:name w:val="Table Grid"/>
    <w:basedOn w:val="Standardowy"/>
    <w:uiPriority w:val="39"/>
    <w:rsid w:val="004D3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481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4814"/>
    <w:rPr>
      <w:rFonts w:ascii="Liberation Sans Narrow" w:eastAsia="Liberation Sans Narrow" w:hAnsi="Liberation Sans Narrow" w:cs="Liberation Sans Narrow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481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3A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3A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3A00"/>
    <w:rPr>
      <w:rFonts w:ascii="Liberation Sans Narrow" w:eastAsia="Liberation Sans Narrow" w:hAnsi="Liberation Sans Narrow" w:cs="Liberation Sans Narrow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A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A00"/>
    <w:rPr>
      <w:rFonts w:ascii="Liberation Sans Narrow" w:eastAsia="Liberation Sans Narrow" w:hAnsi="Liberation Sans Narrow" w:cs="Liberation Sans Narrow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5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0A864-97F4-4F3E-9F3E-0960A6A0C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932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Żmuda</dc:creator>
  <cp:keywords/>
  <dc:description/>
  <cp:lastModifiedBy>Sławomir Sikorski</cp:lastModifiedBy>
  <cp:revision>9</cp:revision>
  <cp:lastPrinted>2023-01-30T05:49:00Z</cp:lastPrinted>
  <dcterms:created xsi:type="dcterms:W3CDTF">2023-01-30T08:09:00Z</dcterms:created>
  <dcterms:modified xsi:type="dcterms:W3CDTF">2023-02-09T08:32:00Z</dcterms:modified>
</cp:coreProperties>
</file>