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BA" w:rsidRPr="00377E0E" w:rsidRDefault="00F239BA" w:rsidP="00B915D2">
      <w:pPr>
        <w:tabs>
          <w:tab w:val="left" w:pos="1134"/>
        </w:tabs>
        <w:spacing w:before="120"/>
        <w:jc w:val="center"/>
        <w:rPr>
          <w:rFonts w:asciiTheme="minorHAnsi" w:hAnsiTheme="minorHAnsi" w:cstheme="minorHAnsi"/>
          <w:sz w:val="20"/>
          <w:szCs w:val="20"/>
        </w:rPr>
      </w:pPr>
    </w:p>
    <w:p w:rsidR="00377E0E" w:rsidRDefault="00B915D2" w:rsidP="00B915D2">
      <w:pPr>
        <w:tabs>
          <w:tab w:val="left" w:pos="5175"/>
        </w:tabs>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ab/>
      </w:r>
    </w:p>
    <w:p w:rsidR="00377E0E" w:rsidRDefault="00377E0E" w:rsidP="008F12AF">
      <w:pPr>
        <w:jc w:val="center"/>
        <w:rPr>
          <w:rFonts w:asciiTheme="minorHAnsi" w:hAnsiTheme="minorHAnsi" w:cstheme="minorHAnsi"/>
          <w:b/>
          <w:color w:val="000000"/>
          <w:sz w:val="20"/>
          <w:szCs w:val="20"/>
          <w:lang w:eastAsia="en-US"/>
        </w:rPr>
      </w:pPr>
    </w:p>
    <w:p w:rsidR="008F12AF" w:rsidRDefault="003C74DF" w:rsidP="008F12AF">
      <w:pPr>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SPECYFIKACJE TECHNICZNA</w:t>
      </w:r>
    </w:p>
    <w:p w:rsidR="00377E0E" w:rsidRPr="00377E0E" w:rsidRDefault="00377E0E" w:rsidP="008F12AF">
      <w:pPr>
        <w:jc w:val="center"/>
        <w:rPr>
          <w:rFonts w:asciiTheme="minorHAnsi" w:hAnsiTheme="minorHAnsi" w:cstheme="minorHAnsi"/>
          <w:b/>
          <w:color w:val="000000"/>
          <w:sz w:val="20"/>
          <w:szCs w:val="20"/>
          <w:lang w:eastAsia="en-US"/>
        </w:rPr>
      </w:pPr>
    </w:p>
    <w:p w:rsidR="008F12AF" w:rsidRPr="00377E0E" w:rsidRDefault="00EF340C" w:rsidP="008F12AF">
      <w:pPr>
        <w:jc w:val="center"/>
        <w:rPr>
          <w:rFonts w:asciiTheme="minorHAnsi" w:hAnsiTheme="minorHAnsi" w:cstheme="minorHAnsi"/>
          <w:b/>
          <w:color w:val="000000"/>
          <w:sz w:val="20"/>
          <w:szCs w:val="20"/>
          <w:lang w:eastAsia="en-US"/>
        </w:rPr>
      </w:pPr>
      <w:r w:rsidRPr="00377E0E">
        <w:rPr>
          <w:rFonts w:asciiTheme="minorHAnsi" w:hAnsiTheme="minorHAnsi" w:cstheme="minorHAnsi"/>
          <w:b/>
          <w:color w:val="000000"/>
          <w:sz w:val="20"/>
          <w:szCs w:val="20"/>
          <w:lang w:eastAsia="en-US"/>
        </w:rPr>
        <w:t>Szczegółowy o</w:t>
      </w:r>
      <w:r w:rsidR="008F12AF" w:rsidRPr="00377E0E">
        <w:rPr>
          <w:rFonts w:asciiTheme="minorHAnsi" w:hAnsiTheme="minorHAnsi" w:cstheme="minorHAnsi"/>
          <w:b/>
          <w:color w:val="000000"/>
          <w:sz w:val="20"/>
          <w:szCs w:val="20"/>
          <w:lang w:eastAsia="en-US"/>
        </w:rPr>
        <w:t>pis przedmiotu zamówienia</w:t>
      </w:r>
    </w:p>
    <w:p w:rsidR="008F12AF" w:rsidRPr="00377E0E" w:rsidRDefault="008F12AF" w:rsidP="008F12AF">
      <w:pPr>
        <w:rPr>
          <w:rFonts w:asciiTheme="minorHAnsi" w:hAnsiTheme="minorHAnsi" w:cstheme="minorHAnsi"/>
          <w:b/>
          <w:color w:val="000000"/>
          <w:sz w:val="20"/>
          <w:szCs w:val="20"/>
          <w:lang w:eastAsia="en-US"/>
        </w:rPr>
      </w:pPr>
    </w:p>
    <w:p w:rsidR="00DA4F7C" w:rsidRPr="00DA4F7C" w:rsidRDefault="00DA4F7C" w:rsidP="00DA4F7C">
      <w:pPr>
        <w:jc w:val="center"/>
        <w:rPr>
          <w:rFonts w:ascii="Calibri" w:eastAsia="Calibri" w:hAnsi="Calibri" w:cs="Calibri"/>
          <w:b/>
          <w:sz w:val="22"/>
          <w:szCs w:val="22"/>
          <w:lang w:eastAsia="en-US"/>
        </w:rPr>
      </w:pPr>
      <w:r>
        <w:rPr>
          <w:rFonts w:asciiTheme="minorHAnsi" w:hAnsiTheme="minorHAnsi" w:cstheme="minorHAnsi"/>
          <w:color w:val="000000"/>
          <w:sz w:val="20"/>
          <w:szCs w:val="20"/>
          <w:lang w:eastAsia="en-US"/>
        </w:rPr>
        <w:t>Dla:</w:t>
      </w:r>
      <w:r w:rsidR="008F12AF" w:rsidRPr="00377E0E">
        <w:rPr>
          <w:rFonts w:asciiTheme="minorHAnsi" w:hAnsiTheme="minorHAnsi" w:cstheme="minorHAnsi"/>
          <w:color w:val="000000"/>
          <w:sz w:val="20"/>
          <w:szCs w:val="20"/>
          <w:lang w:eastAsia="en-US"/>
        </w:rPr>
        <w:t xml:space="preserve"> </w:t>
      </w:r>
      <w:r w:rsidRPr="00DA4F7C">
        <w:rPr>
          <w:rFonts w:ascii="Calibri" w:eastAsia="Calibri" w:hAnsi="Calibri" w:cs="Calibri"/>
          <w:sz w:val="22"/>
          <w:szCs w:val="22"/>
          <w:lang w:eastAsia="ar-SA"/>
        </w:rPr>
        <w:t xml:space="preserve">Część nr I: </w:t>
      </w:r>
      <w:r w:rsidRPr="00DA4F7C">
        <w:rPr>
          <w:rFonts w:ascii="Calibri" w:eastAsia="Calibri" w:hAnsi="Calibri"/>
          <w:b/>
          <w:sz w:val="22"/>
          <w:szCs w:val="22"/>
          <w:lang w:eastAsia="en-US"/>
        </w:rPr>
        <w:t xml:space="preserve">DOSTAWA BEZZAŁOGOWEGO STATKU POWIETRZNEGO WRAZ Z OSPRZĘTEM I OPROGRAMOWANIEM </w:t>
      </w:r>
    </w:p>
    <w:p w:rsidR="00D641A6" w:rsidRPr="00377E0E" w:rsidRDefault="00D641A6" w:rsidP="00D641A6">
      <w:pPr>
        <w:jc w:val="center"/>
        <w:rPr>
          <w:rFonts w:asciiTheme="minorHAnsi" w:hAnsiTheme="minorHAnsi" w:cstheme="minorHAnsi"/>
          <w:b/>
          <w:i/>
          <w:color w:val="000000"/>
          <w:sz w:val="20"/>
          <w:szCs w:val="20"/>
          <w:lang w:eastAsia="en-US"/>
        </w:rPr>
      </w:pPr>
    </w:p>
    <w:p w:rsidR="004045FB" w:rsidRPr="00377E0E" w:rsidRDefault="004045FB" w:rsidP="008F12AF">
      <w:pPr>
        <w:keepNext/>
        <w:keepLines/>
        <w:numPr>
          <w:ilvl w:val="1"/>
          <w:numId w:val="0"/>
        </w:numPr>
        <w:spacing w:before="200" w:line="276" w:lineRule="auto"/>
        <w:jc w:val="both"/>
        <w:outlineLvl w:val="2"/>
        <w:rPr>
          <w:rFonts w:asciiTheme="minorHAnsi" w:hAnsiTheme="minorHAnsi" w:cstheme="minorHAnsi"/>
          <w:b/>
          <w:bCs/>
          <w:color w:val="4F81BD"/>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0A0" w:firstRow="1" w:lastRow="0" w:firstColumn="1" w:lastColumn="0" w:noHBand="0" w:noVBand="0"/>
      </w:tblPr>
      <w:tblGrid>
        <w:gridCol w:w="4870"/>
        <w:gridCol w:w="4628"/>
      </w:tblGrid>
      <w:tr w:rsidR="0024496D" w:rsidRPr="00377E0E" w:rsidTr="00A123E4">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24496D" w:rsidP="00A123E4">
            <w:pPr>
              <w:suppressAutoHyphens/>
              <w:spacing w:before="240"/>
              <w:ind w:right="-319"/>
              <w:jc w:val="center"/>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SPECYFIKACJA TECHNICZNA </w:t>
            </w:r>
          </w:p>
        </w:tc>
      </w:tr>
      <w:tr w:rsidR="0024496D" w:rsidRPr="00377E0E" w:rsidTr="00A123E4">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DA4F7C" w:rsidP="0024496D">
            <w:pPr>
              <w:pStyle w:val="Tekstpodstawowy"/>
              <w:jc w:val="center"/>
              <w:rPr>
                <w:rFonts w:asciiTheme="minorHAnsi" w:hAnsiTheme="minorHAnsi" w:cstheme="minorHAnsi"/>
                <w:b/>
                <w:bCs/>
                <w:sz w:val="20"/>
                <w:szCs w:val="20"/>
                <w:lang w:eastAsia="ar-SA"/>
              </w:rPr>
            </w:pPr>
            <w:r>
              <w:rPr>
                <w:rFonts w:asciiTheme="minorHAnsi" w:hAnsiTheme="minorHAnsi" w:cstheme="minorHAnsi"/>
                <w:b/>
                <w:bCs/>
                <w:sz w:val="20"/>
                <w:szCs w:val="20"/>
              </w:rPr>
              <w:t>Bezzałogowy statek powietrzny</w:t>
            </w:r>
            <w:r w:rsidR="0024496D" w:rsidRPr="00377E0E">
              <w:rPr>
                <w:rFonts w:asciiTheme="minorHAnsi" w:hAnsiTheme="minorHAnsi" w:cstheme="minorHAnsi"/>
                <w:b/>
                <w:bCs/>
                <w:sz w:val="20"/>
                <w:szCs w:val="20"/>
              </w:rPr>
              <w:t xml:space="preserve"> (1</w:t>
            </w:r>
            <w:r w:rsidR="0024496D" w:rsidRPr="00377E0E">
              <w:rPr>
                <w:rFonts w:asciiTheme="minorHAnsi" w:hAnsiTheme="minorHAnsi" w:cstheme="minorHAnsi"/>
                <w:b/>
                <w:bCs/>
                <w:sz w:val="20"/>
                <w:szCs w:val="20"/>
                <w:lang w:eastAsia="en-US"/>
              </w:rPr>
              <w:t xml:space="preserve"> sztuka)</w:t>
            </w:r>
          </w:p>
        </w:tc>
      </w:tr>
      <w:tr w:rsidR="0024496D" w:rsidRPr="00377E0E" w:rsidTr="00A123E4">
        <w:tblPrEx>
          <w:shd w:val="clear" w:color="auto" w:fill="auto"/>
        </w:tblPrEx>
        <w:trPr>
          <w:trHeight w:val="575"/>
        </w:trPr>
        <w:tc>
          <w:tcPr>
            <w:tcW w:w="4870" w:type="dxa"/>
            <w:vAlign w:val="center"/>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Nazwa </w:t>
            </w:r>
          </w:p>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w:t>
            </w:r>
          </w:p>
          <w:p w:rsidR="0024496D" w:rsidRPr="00377E0E" w:rsidRDefault="0024496D" w:rsidP="00A123E4">
            <w:pPr>
              <w:suppressAutoHyphens/>
              <w:jc w:val="center"/>
              <w:rPr>
                <w:rFonts w:asciiTheme="minorHAnsi" w:hAnsiTheme="minorHAnsi" w:cstheme="minorHAnsi"/>
                <w:b/>
                <w:bCs/>
                <w:i/>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Typ /Model ………………….……………….…………..</w:t>
            </w:r>
          </w:p>
          <w:p w:rsidR="0024496D" w:rsidRPr="00377E0E" w:rsidRDefault="0024496D" w:rsidP="00A123E4">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A123E4">
        <w:tblPrEx>
          <w:shd w:val="clear" w:color="auto" w:fill="auto"/>
        </w:tblPrEx>
        <w:trPr>
          <w:trHeight w:val="575"/>
        </w:trPr>
        <w:tc>
          <w:tcPr>
            <w:tcW w:w="4870" w:type="dxa"/>
            <w:vAlign w:val="center"/>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Producent</w:t>
            </w:r>
          </w:p>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 …………………………………………………</w:t>
            </w:r>
          </w:p>
          <w:p w:rsidR="0024496D" w:rsidRPr="00377E0E" w:rsidRDefault="0024496D" w:rsidP="00A123E4">
            <w:pPr>
              <w:suppressAutoHyphens/>
              <w:jc w:val="center"/>
              <w:rPr>
                <w:rFonts w:asciiTheme="minorHAnsi" w:hAnsiTheme="minorHAnsi" w:cstheme="minorHAnsi"/>
                <w:b/>
                <w:bCs/>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Rok produkcji ……………………………….………………</w:t>
            </w:r>
          </w:p>
          <w:p w:rsidR="0024496D" w:rsidRPr="00377E0E" w:rsidRDefault="0024496D" w:rsidP="00A123E4">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A123E4">
        <w:tblPrEx>
          <w:shd w:val="clear" w:color="auto" w:fill="auto"/>
          <w:tblLook w:val="04A0" w:firstRow="1" w:lastRow="0" w:firstColumn="1" w:lastColumn="0" w:noHBand="0" w:noVBand="1"/>
        </w:tblPrEx>
        <w:tc>
          <w:tcPr>
            <w:tcW w:w="9498" w:type="dxa"/>
            <w:gridSpan w:val="2"/>
            <w:shd w:val="clear" w:color="auto" w:fill="auto"/>
          </w:tcPr>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 Sprzęt umożliwiający pionowy start i lądowanie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2. Sprzęt musi być wyposażony w złącze umożliwiające łatwy montaż :kamery wizyjnej</w:t>
            </w:r>
          </w:p>
          <w:p w:rsidR="004A7CB8" w:rsidRPr="004A7CB8" w:rsidRDefault="004A7CB8" w:rsidP="004A7CB8">
            <w:pPr>
              <w:jc w:val="both"/>
              <w:rPr>
                <w:rFonts w:asciiTheme="minorHAnsi" w:hAnsiTheme="minorHAnsi" w:cstheme="minorHAnsi"/>
                <w:sz w:val="20"/>
                <w:szCs w:val="20"/>
              </w:rPr>
            </w:pPr>
            <w:r>
              <w:rPr>
                <w:rFonts w:asciiTheme="minorHAnsi" w:hAnsiTheme="minorHAnsi" w:cstheme="minorHAnsi"/>
                <w:sz w:val="20"/>
                <w:szCs w:val="20"/>
              </w:rPr>
              <w:t>przekazującej obraz on-line i umożliwiającej wykonywanie zdj</w:t>
            </w:r>
            <w:r w:rsidRPr="004A7CB8">
              <w:rPr>
                <w:rFonts w:asciiTheme="minorHAnsi" w:hAnsiTheme="minorHAnsi" w:cstheme="minorHAnsi"/>
                <w:sz w:val="20"/>
                <w:szCs w:val="20"/>
              </w:rPr>
              <w:t>ęć i filmów wysokiej.</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rozdzielczości. Za łatwy montaż Zamawiający uznaje montaż niewymagający użycia narzędzi</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(szybkozłącza, montaż zaciskowy lub inne podobne rozwiązanie) lub możliwy do wykonania z</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wykorzystaniem jedynie narzędzia typu multitool.</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3. Sprzęt w standardzie powinien umożliwić precyzyjne pozycjonowanie dzięki wbudowanemu</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GPS RTK</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4. Sprzęt musi zapewniać wysoką produktywność:</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czas lotu z kamerą minimum23minuty</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 zasięg łączności z </w:t>
            </w:r>
            <w:proofErr w:type="spellStart"/>
            <w:r w:rsidRPr="004A7CB8">
              <w:rPr>
                <w:rFonts w:asciiTheme="minorHAnsi" w:hAnsiTheme="minorHAnsi" w:cstheme="minorHAnsi"/>
                <w:sz w:val="20"/>
                <w:szCs w:val="20"/>
              </w:rPr>
              <w:t>BSp</w:t>
            </w:r>
            <w:proofErr w:type="spellEnd"/>
            <w:r w:rsidRPr="004A7CB8">
              <w:rPr>
                <w:rFonts w:asciiTheme="minorHAnsi" w:hAnsiTheme="minorHAnsi" w:cstheme="minorHAnsi"/>
                <w:sz w:val="20"/>
                <w:szCs w:val="20"/>
              </w:rPr>
              <w:t xml:space="preserve"> </w:t>
            </w:r>
            <w:r>
              <w:rPr>
                <w:rFonts w:asciiTheme="minorHAnsi" w:hAnsiTheme="minorHAnsi" w:cstheme="minorHAnsi"/>
                <w:sz w:val="20"/>
                <w:szCs w:val="20"/>
              </w:rPr>
              <w:t>minimum 1</w:t>
            </w:r>
            <w:r w:rsidRPr="004A7CB8">
              <w:rPr>
                <w:rFonts w:asciiTheme="minorHAnsi" w:hAnsiTheme="minorHAnsi" w:cstheme="minorHAnsi"/>
                <w:sz w:val="20"/>
                <w:szCs w:val="20"/>
              </w:rPr>
              <w:t xml:space="preserve"> km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5. Sprzęt musi gwarantować precyzyjne i autonomiczne lądowanie oraz musi być fabrycznie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wyposażony w system RTH („return to </w:t>
            </w:r>
            <w:proofErr w:type="spellStart"/>
            <w:r w:rsidRPr="004A7CB8">
              <w:rPr>
                <w:rFonts w:asciiTheme="minorHAnsi" w:hAnsiTheme="minorHAnsi" w:cstheme="minorHAnsi"/>
                <w:sz w:val="20"/>
                <w:szCs w:val="20"/>
              </w:rPr>
              <w:t>home</w:t>
            </w:r>
            <w:proofErr w:type="spellEnd"/>
            <w:r w:rsidRPr="004A7CB8">
              <w:rPr>
                <w:rFonts w:asciiTheme="minorHAnsi" w:hAnsiTheme="minorHAnsi" w:cstheme="minorHAnsi"/>
                <w:sz w:val="20"/>
                <w:szCs w:val="20"/>
              </w:rPr>
              <w:t>"), umożliwiający automatyczny powrót do</w:t>
            </w:r>
          </w:p>
          <w:p w:rsidR="004A7CB8" w:rsidRPr="004A7CB8" w:rsidRDefault="004A7CB8" w:rsidP="004A7CB8">
            <w:pPr>
              <w:jc w:val="both"/>
              <w:rPr>
                <w:rFonts w:asciiTheme="minorHAnsi" w:hAnsiTheme="minorHAnsi" w:cstheme="minorHAnsi"/>
                <w:sz w:val="20"/>
                <w:szCs w:val="20"/>
              </w:rPr>
            </w:pPr>
            <w:r>
              <w:rPr>
                <w:rFonts w:asciiTheme="minorHAnsi" w:hAnsiTheme="minorHAnsi" w:cstheme="minorHAnsi"/>
                <w:sz w:val="20"/>
                <w:szCs w:val="20"/>
              </w:rPr>
              <w:t>miej</w:t>
            </w:r>
            <w:r w:rsidRPr="004A7CB8">
              <w:rPr>
                <w:rFonts w:asciiTheme="minorHAnsi" w:hAnsiTheme="minorHAnsi" w:cstheme="minorHAnsi"/>
                <w:sz w:val="20"/>
                <w:szCs w:val="20"/>
              </w:rPr>
              <w:t>sca startu bądź</w:t>
            </w:r>
            <w:r>
              <w:rPr>
                <w:rFonts w:asciiTheme="minorHAnsi" w:hAnsiTheme="minorHAnsi" w:cstheme="minorHAnsi"/>
                <w:sz w:val="20"/>
                <w:szCs w:val="20"/>
              </w:rPr>
              <w:t xml:space="preserve"> lokalizacji aparatury sterującej</w:t>
            </w:r>
            <w:r w:rsidRPr="004A7CB8">
              <w:rPr>
                <w:rFonts w:asciiTheme="minorHAnsi" w:hAnsiTheme="minorHAnsi" w:cstheme="minorHAnsi"/>
                <w:sz w:val="20"/>
                <w:szCs w:val="20"/>
              </w:rPr>
              <w:t>/operatora.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6. Sprzęt musi spełniać normy bezpieczeństwa i lotów w kategorii minimum NSTS1.</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7. Waga </w:t>
            </w:r>
            <w:proofErr w:type="spellStart"/>
            <w:r w:rsidRPr="004A7CB8">
              <w:rPr>
                <w:rFonts w:asciiTheme="minorHAnsi" w:hAnsiTheme="minorHAnsi" w:cstheme="minorHAnsi"/>
                <w:sz w:val="20"/>
                <w:szCs w:val="20"/>
              </w:rPr>
              <w:t>BSp</w:t>
            </w:r>
            <w:proofErr w:type="spellEnd"/>
            <w:r w:rsidRPr="004A7CB8">
              <w:rPr>
                <w:rFonts w:asciiTheme="minorHAnsi" w:hAnsiTheme="minorHAnsi" w:cstheme="minorHAnsi"/>
                <w:sz w:val="20"/>
                <w:szCs w:val="20"/>
              </w:rPr>
              <w:t xml:space="preserve"> bez kamery</w:t>
            </w:r>
            <w:r>
              <w:rPr>
                <w:rFonts w:asciiTheme="minorHAnsi" w:hAnsiTheme="minorHAnsi" w:cstheme="minorHAnsi"/>
                <w:sz w:val="20"/>
                <w:szCs w:val="20"/>
              </w:rPr>
              <w:t xml:space="preserve"> minimum 1</w:t>
            </w:r>
            <w:r w:rsidRPr="004A7CB8">
              <w:rPr>
                <w:rFonts w:asciiTheme="minorHAnsi" w:hAnsiTheme="minorHAnsi" w:cstheme="minorHAnsi"/>
                <w:sz w:val="20"/>
                <w:szCs w:val="20"/>
              </w:rPr>
              <w:t>390g.</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8. Specyfikacja wymagań</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 Minimalne wymagania eksploatacyj.ne: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 Praca w zakresach temperaturowych nie mniej niż 0° C do + 40°C oraz w warunkach</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dużej wilgotności powietrza minimum 90%.</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b) Pułap lotu -zgodny z przepisami dla BSP wykonującymi loty w kategorii minimum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NSTS1.</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c) Lot przez co najmniej 23 minuty wraz z dołączonym wyposażeniem dodatkowym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(pełne maksymalne obciążenie z kamerą opisaną w zamówieniu z kompletem, udźwig</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umożliwiający lot w najcięższym możliwym zestawie,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d) Możliwość pracy w zwisie przy wietrze sięgającym co najmniej 8m/s ze stabilizacją obrazu z kamer</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e) Maksymalna prędkość wznoszenia nie mniej niż 4 m/s. Maksymalna prędkość</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opadania nie mniej niż 2,5 m/s. Maksymalna prędkość lotu poziomego nie mniej niż</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13 m/s.</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2. Minimalne wymagania konstrukcyj.ne: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a) </w:t>
            </w:r>
            <w:proofErr w:type="spellStart"/>
            <w:r w:rsidRPr="004A7CB8">
              <w:rPr>
                <w:rFonts w:asciiTheme="minorHAnsi" w:hAnsiTheme="minorHAnsi" w:cstheme="minorHAnsi"/>
                <w:sz w:val="20"/>
                <w:szCs w:val="20"/>
              </w:rPr>
              <w:t>llość</w:t>
            </w:r>
            <w:proofErr w:type="spellEnd"/>
            <w:r w:rsidRPr="004A7CB8">
              <w:rPr>
                <w:rFonts w:asciiTheme="minorHAnsi" w:hAnsiTheme="minorHAnsi" w:cstheme="minorHAnsi"/>
                <w:sz w:val="20"/>
                <w:szCs w:val="20"/>
              </w:rPr>
              <w:t xml:space="preserve"> ramion z silnikami minimum 4, przekątna rozstawu osi minimum 400 mm.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b) urządzenie wyposażone w aparaturę sterującą"</w:t>
            </w:r>
          </w:p>
          <w:p w:rsidR="004A7CB8" w:rsidRDefault="004A7CB8" w:rsidP="004A7CB8">
            <w:pPr>
              <w:jc w:val="both"/>
              <w:rPr>
                <w:rFonts w:asciiTheme="minorHAnsi" w:hAnsiTheme="minorHAnsi" w:cstheme="minorHAnsi"/>
                <w:sz w:val="20"/>
                <w:szCs w:val="20"/>
              </w:rPr>
            </w:pPr>
          </w:p>
          <w:p w:rsidR="004A7CB8" w:rsidRDefault="004A7CB8" w:rsidP="004A7CB8">
            <w:pPr>
              <w:jc w:val="both"/>
              <w:rPr>
                <w:rFonts w:asciiTheme="minorHAnsi" w:hAnsiTheme="minorHAnsi" w:cstheme="minorHAnsi"/>
                <w:sz w:val="20"/>
                <w:szCs w:val="20"/>
              </w:rPr>
            </w:pP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c) Urządzenie musi posiadać możliwość wyświetlania danych telemetrycznych na ekranie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aparatury jednocześnie z podglądem obrazu z kamery.</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d) Urządzenie musi mieć możliwość montażu różnych kamer.</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e) Urządzenie powinno być wyposażone w układ wykrywania przeszkód minimum w</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kierunku lotu.</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f) Możliwość planowania nalotów geodezyjnych na definiowanych obszarach z</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założeniem wielkości pikse</w:t>
            </w:r>
            <w:r>
              <w:rPr>
                <w:rFonts w:asciiTheme="minorHAnsi" w:hAnsiTheme="minorHAnsi" w:cstheme="minorHAnsi"/>
                <w:sz w:val="20"/>
                <w:szCs w:val="20"/>
              </w:rPr>
              <w:t>la terenowego oraz pokrycia zdj</w:t>
            </w:r>
            <w:r w:rsidRPr="004A7CB8">
              <w:rPr>
                <w:rFonts w:asciiTheme="minorHAnsi" w:hAnsiTheme="minorHAnsi" w:cstheme="minorHAnsi"/>
                <w:sz w:val="20"/>
                <w:szCs w:val="20"/>
              </w:rPr>
              <w:t>ęć</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3. Minimalne wymagania lotu</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 Zasięg łączności z urządzeniem winien być nie mniejszy niż 1000 metrów.</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b) Urządzenie musi posiadać funkcjonalność automatycznej. stabilizacji lotu.</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c) Urządzenie musi posiadać funkcjonalność GPS pozwalającą na dokładną </w:t>
            </w:r>
            <w:proofErr w:type="spellStart"/>
            <w:r w:rsidRPr="004A7CB8">
              <w:rPr>
                <w:rFonts w:asciiTheme="minorHAnsi" w:hAnsiTheme="minorHAnsi" w:cstheme="minorHAnsi"/>
                <w:sz w:val="20"/>
                <w:szCs w:val="20"/>
              </w:rPr>
              <w:t>geolokalizację</w:t>
            </w:r>
            <w:proofErr w:type="spellEnd"/>
            <w:r w:rsidRPr="004A7CB8">
              <w:rPr>
                <w:rFonts w:asciiTheme="minorHAnsi" w:hAnsiTheme="minorHAnsi" w:cstheme="minorHAnsi"/>
                <w:sz w:val="20"/>
                <w:szCs w:val="20"/>
              </w:rPr>
              <w:t>,</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wykonywanie pomiarów bez konieczności wyznaczania punktów osnowy</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fotogrametrycznej</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d) Urządzenie musi posiadać funkcjonalność automatycznego lądowania.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e) Urządzenie musi posiadać funkcjonalność samoczynnego powrotu na miejsce startu na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żądanie lub w przypadku utraty zasięgu radiowego lub niskiego napięcia na akumulatorze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(funkcja </w:t>
            </w:r>
            <w:proofErr w:type="spellStart"/>
            <w:r w:rsidRPr="004A7CB8">
              <w:rPr>
                <w:rFonts w:asciiTheme="minorHAnsi" w:hAnsiTheme="minorHAnsi" w:cstheme="minorHAnsi"/>
                <w:sz w:val="20"/>
                <w:szCs w:val="20"/>
              </w:rPr>
              <w:t>Failsafe</w:t>
            </w:r>
            <w:proofErr w:type="spellEnd"/>
            <w:r w:rsidRPr="004A7CB8">
              <w:rPr>
                <w:rFonts w:asciiTheme="minorHAnsi" w:hAnsiTheme="minorHAnsi" w:cstheme="minorHAnsi"/>
                <w:sz w:val="20"/>
                <w:szCs w:val="20"/>
              </w:rPr>
              <w:t>).</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f) Urządzenie musi posiadać moduł planowania lotu (misji) w trybie fotogrametrycznym, z</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automatycznym przeliczeniem czasu wykonywania zdjęć dla zadanego parametru pokrycia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na podstawie mapy z wykorzystaniem punktów kontro</w:t>
            </w:r>
            <w:r>
              <w:rPr>
                <w:rFonts w:asciiTheme="minorHAnsi" w:hAnsiTheme="minorHAnsi" w:cstheme="minorHAnsi"/>
                <w:sz w:val="20"/>
                <w:szCs w:val="20"/>
              </w:rPr>
              <w:t>lnych (</w:t>
            </w:r>
            <w:proofErr w:type="spellStart"/>
            <w:r>
              <w:rPr>
                <w:rFonts w:asciiTheme="minorHAnsi" w:hAnsiTheme="minorHAnsi" w:cstheme="minorHAnsi"/>
                <w:sz w:val="20"/>
                <w:szCs w:val="20"/>
              </w:rPr>
              <w:t>waypoints</w:t>
            </w:r>
            <w:proofErr w:type="spellEnd"/>
            <w:r>
              <w:rPr>
                <w:rFonts w:asciiTheme="minorHAnsi" w:hAnsiTheme="minorHAnsi" w:cstheme="minorHAnsi"/>
                <w:sz w:val="20"/>
                <w:szCs w:val="20"/>
              </w:rPr>
              <w:t>), obszaru misj</w:t>
            </w:r>
            <w:r w:rsidRPr="004A7CB8">
              <w:rPr>
                <w:rFonts w:asciiTheme="minorHAnsi" w:hAnsiTheme="minorHAnsi" w:cstheme="minorHAnsi"/>
                <w:sz w:val="20"/>
                <w:szCs w:val="20"/>
              </w:rPr>
              <w:t>i i</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skrzyżowanych szeregów (GRID). Urządzenie musi umożliwiać również loty nad pochyłymi</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obszarami z kompensacją ukształtowania terenu zapewniającą utrzymanie stałej</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wysokości względnej.</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4. Minimalne wymagania w zakresie transmisji danych</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 Pulpit sterujący wraz z oprogramowaniem, telemetria z podglądem pełnych danych</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telemetrycznych wyświetlanych na urządzeniu sterującym.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b) Przekaz obrazu z kamery realizowany w czasie rzeczywistym do operatora.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c) Obraz kamer zawiera pozycję GPS wykonanego zdjęcia/filmy/pomiaru, wraz z datą i</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godziną, nazwą urządzenia.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d) Aparatura sterująca w pełni kompatybilna z modelem dostarczonego </w:t>
            </w:r>
            <w:proofErr w:type="spellStart"/>
            <w:r w:rsidRPr="004A7CB8">
              <w:rPr>
                <w:rFonts w:asciiTheme="minorHAnsi" w:hAnsiTheme="minorHAnsi" w:cstheme="minorHAnsi"/>
                <w:sz w:val="20"/>
                <w:szCs w:val="20"/>
              </w:rPr>
              <w:t>drona</w:t>
            </w:r>
            <w:proofErr w:type="spellEnd"/>
            <w:r w:rsidRPr="004A7CB8">
              <w:rPr>
                <w:rFonts w:asciiTheme="minorHAnsi" w:hAnsiTheme="minorHAnsi" w:cstheme="minorHAnsi"/>
                <w:sz w:val="20"/>
                <w:szCs w:val="20"/>
              </w:rPr>
              <w:t>.</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C. Pozostałe wymagania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 Zamawiający wymaga aby BSP był dostarczony w odpowiednim do niego (dedykowanym)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kufrze lub plecaku z dedykowanym wypełnieniem dopasowanym do konkretnego modelu</w:t>
            </w:r>
          </w:p>
          <w:p w:rsidR="004A7CB8" w:rsidRPr="004A7CB8" w:rsidRDefault="004A7CB8" w:rsidP="004A7CB8">
            <w:pPr>
              <w:jc w:val="both"/>
              <w:rPr>
                <w:rFonts w:asciiTheme="minorHAnsi" w:hAnsiTheme="minorHAnsi" w:cstheme="minorHAnsi"/>
                <w:sz w:val="20"/>
                <w:szCs w:val="20"/>
              </w:rPr>
            </w:pPr>
            <w:proofErr w:type="spellStart"/>
            <w:r w:rsidRPr="004A7CB8">
              <w:rPr>
                <w:rFonts w:asciiTheme="minorHAnsi" w:hAnsiTheme="minorHAnsi" w:cstheme="minorHAnsi"/>
                <w:sz w:val="20"/>
                <w:szCs w:val="20"/>
              </w:rPr>
              <w:t>drona</w:t>
            </w:r>
            <w:proofErr w:type="spellEnd"/>
            <w:r w:rsidRPr="004A7CB8">
              <w:rPr>
                <w:rFonts w:asciiTheme="minorHAnsi" w:hAnsiTheme="minorHAnsi" w:cstheme="minorHAnsi"/>
                <w:sz w:val="20"/>
                <w:szCs w:val="20"/>
              </w:rPr>
              <w:t>.</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2. W zestawie powinna znajdować się ładowarka baterii </w:t>
            </w:r>
            <w:proofErr w:type="spellStart"/>
            <w:r w:rsidRPr="004A7CB8">
              <w:rPr>
                <w:rFonts w:asciiTheme="minorHAnsi" w:hAnsiTheme="minorHAnsi" w:cstheme="minorHAnsi"/>
                <w:sz w:val="20"/>
                <w:szCs w:val="20"/>
              </w:rPr>
              <w:t>drona</w:t>
            </w:r>
            <w:proofErr w:type="spellEnd"/>
            <w:r w:rsidRPr="004A7CB8">
              <w:rPr>
                <w:rFonts w:asciiTheme="minorHAnsi" w:hAnsiTheme="minorHAnsi" w:cstheme="minorHAnsi"/>
                <w:sz w:val="20"/>
                <w:szCs w:val="20"/>
              </w:rPr>
              <w:t xml:space="preserve"> oraz aparatury sterującej.</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Ładowarka powinna dać możliwość ładowania minimum dwóch baterii </w:t>
            </w:r>
            <w:proofErr w:type="spellStart"/>
            <w:r w:rsidRPr="004A7CB8">
              <w:rPr>
                <w:rFonts w:asciiTheme="minorHAnsi" w:hAnsiTheme="minorHAnsi" w:cstheme="minorHAnsi"/>
                <w:sz w:val="20"/>
                <w:szCs w:val="20"/>
              </w:rPr>
              <w:t>drona</w:t>
            </w:r>
            <w:proofErr w:type="spellEnd"/>
            <w:r w:rsidRPr="004A7CB8">
              <w:rPr>
                <w:rFonts w:asciiTheme="minorHAnsi" w:hAnsiTheme="minorHAnsi" w:cstheme="minorHAnsi"/>
                <w:sz w:val="20"/>
                <w:szCs w:val="20"/>
              </w:rPr>
              <w:t xml:space="preserve"> jednocześnie.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3. Minimum 2 komplety zapasowych śmigieł.</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4. Dwie karty pamięci o pojemności powyżej. 32 GB każda, spełniające wymogi prędkości zapisu z</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kamery.</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5. Minimum podwójny komplet akumulatorów:</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 dla bezzałogowego statku powietrznego- winien gwarantować realizację minimum 2 godzin lotu obliczonego dla wagi BSP równej MTOM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b) dla aparatury sterującej</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6. Zamawiający wymaga dostarczenia dodatkowo:</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 Narzędzi naprawczych do demontażu/montażu śmigieł</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b) Kompletu wyposażenia niezbędnego dla operatora BSP, w tym w szczególności niezbędne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uchwyty do aparatury sterującej, szelki do aparatury sterującej., osłonki do manipulatorów</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aparatury, kamizelki odblaskowej. zgodnej. z przepisami w tym zakresie,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c) Torby do przenoszenia dodatkowych akcesoriów i baterii.</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2. Dostawa kamery będącą dodatkowym wyposażeniem BSP.</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A. Wymagania ogólne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 Sprzęt fabrycznie nowy, wyprodukowany nie wcześniej niż w 2021 r.</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2. Kamera dostosowana do montażu na bezzałogowym statku powietrznym za pomocą</w:t>
            </w:r>
          </w:p>
          <w:p w:rsidR="004A7CB8" w:rsidRDefault="004A7CB8" w:rsidP="004A7CB8">
            <w:pPr>
              <w:jc w:val="both"/>
              <w:rPr>
                <w:rFonts w:asciiTheme="minorHAnsi" w:hAnsiTheme="minorHAnsi" w:cstheme="minorHAnsi"/>
                <w:sz w:val="20"/>
                <w:szCs w:val="20"/>
              </w:rPr>
            </w:pPr>
          </w:p>
          <w:p w:rsidR="004A7CB8" w:rsidRDefault="004A7CB8" w:rsidP="004A7CB8">
            <w:pPr>
              <w:jc w:val="both"/>
              <w:rPr>
                <w:rFonts w:asciiTheme="minorHAnsi" w:hAnsiTheme="minorHAnsi" w:cstheme="minorHAnsi"/>
                <w:sz w:val="20"/>
                <w:szCs w:val="20"/>
              </w:rPr>
            </w:pPr>
          </w:p>
          <w:p w:rsidR="004A7CB8" w:rsidRDefault="004A7CB8" w:rsidP="004A7CB8">
            <w:pPr>
              <w:jc w:val="both"/>
              <w:rPr>
                <w:rFonts w:asciiTheme="minorHAnsi" w:hAnsiTheme="minorHAnsi" w:cstheme="minorHAnsi"/>
                <w:sz w:val="20"/>
                <w:szCs w:val="20"/>
              </w:rPr>
            </w:pP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dedykowanego złącza. Kamera dla lepszej stabilizacji musi być umieszczona na 3-osiowym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8imbalu.</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3. Kamera musi umożliwiać pozyskiwanie zdjęć fotogrametrycznych, umożliwiających ich dalsze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pomiarowe opracowanie (modele wysokościowe, przekroje, </w:t>
            </w:r>
            <w:proofErr w:type="spellStart"/>
            <w:r w:rsidRPr="004A7CB8">
              <w:rPr>
                <w:rFonts w:asciiTheme="minorHAnsi" w:hAnsiTheme="minorHAnsi" w:cstheme="minorHAnsi"/>
                <w:sz w:val="20"/>
                <w:szCs w:val="20"/>
              </w:rPr>
              <w:t>ortofotomapa</w:t>
            </w:r>
            <w:proofErr w:type="spellEnd"/>
            <w:r w:rsidRPr="004A7CB8">
              <w:rPr>
                <w:rFonts w:asciiTheme="minorHAnsi" w:hAnsiTheme="minorHAnsi" w:cstheme="minorHAnsi"/>
                <w:sz w:val="20"/>
                <w:szCs w:val="20"/>
              </w:rPr>
              <w:t>, inne), w tym celu</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musi być obsługiwana przez aplikacje pozwalające na wykonywanie autonomicznych,</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wcześniej. zaplanowanych misji fotogrametrycznych.</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4. Kamera powinna odznaczać się odpornością na warunki meteorologiczne w analogicznym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stopniu jak dron.</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8. Specyfikacja minimalnych wymagań dla kamery wizyjnej będącej dodatkowym wyposażeniem</w:t>
            </w:r>
          </w:p>
          <w:p w:rsidR="004A7CB8" w:rsidRPr="004A7CB8" w:rsidRDefault="004A7CB8" w:rsidP="004A7CB8">
            <w:pPr>
              <w:jc w:val="both"/>
              <w:rPr>
                <w:rFonts w:asciiTheme="minorHAnsi" w:hAnsiTheme="minorHAnsi" w:cstheme="minorHAnsi"/>
                <w:sz w:val="20"/>
                <w:szCs w:val="20"/>
              </w:rPr>
            </w:pPr>
            <w:proofErr w:type="spellStart"/>
            <w:r w:rsidRPr="004A7CB8">
              <w:rPr>
                <w:rFonts w:asciiTheme="minorHAnsi" w:hAnsiTheme="minorHAnsi" w:cstheme="minorHAnsi"/>
                <w:sz w:val="20"/>
                <w:szCs w:val="20"/>
              </w:rPr>
              <w:t>drona</w:t>
            </w:r>
            <w:proofErr w:type="spellEnd"/>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 Kamera musi umożliwiać przesyłanie obrazu do operatora w czasie rzeczywistym.</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2. Rozdzielczość filmów co najmniej 4K przy 60 klatkach na sekundę</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3. Kamera winna posiadać sensor obrazu min. 20 </w:t>
            </w:r>
            <w:proofErr w:type="spellStart"/>
            <w:r w:rsidRPr="004A7CB8">
              <w:rPr>
                <w:rFonts w:asciiTheme="minorHAnsi" w:hAnsiTheme="minorHAnsi" w:cstheme="minorHAnsi"/>
                <w:sz w:val="20"/>
                <w:szCs w:val="20"/>
              </w:rPr>
              <w:t>Mpix</w:t>
            </w:r>
            <w:proofErr w:type="spellEnd"/>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4. Matryca o wielkości najmniej l"</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5. Formaty</w:t>
            </w:r>
            <w:r>
              <w:rPr>
                <w:rFonts w:asciiTheme="minorHAnsi" w:hAnsiTheme="minorHAnsi" w:cstheme="minorHAnsi"/>
                <w:sz w:val="20"/>
                <w:szCs w:val="20"/>
              </w:rPr>
              <w:t xml:space="preserve"> </w:t>
            </w:r>
            <w:r w:rsidRPr="004A7CB8">
              <w:rPr>
                <w:rFonts w:asciiTheme="minorHAnsi" w:hAnsiTheme="minorHAnsi" w:cstheme="minorHAnsi"/>
                <w:sz w:val="20"/>
                <w:szCs w:val="20"/>
              </w:rPr>
              <w:t>plików: MP4,JPEG.</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6. Kamera zasilana z tego samego źródła zasilania co dron.</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7. Kamera mus</w:t>
            </w:r>
            <w:r>
              <w:rPr>
                <w:rFonts w:asciiTheme="minorHAnsi" w:hAnsiTheme="minorHAnsi" w:cstheme="minorHAnsi"/>
                <w:sz w:val="20"/>
                <w:szCs w:val="20"/>
              </w:rPr>
              <w:t>i być zdalnie sterowana w zakre</w:t>
            </w:r>
            <w:r w:rsidRPr="004A7CB8">
              <w:rPr>
                <w:rFonts w:asciiTheme="minorHAnsi" w:hAnsiTheme="minorHAnsi" w:cstheme="minorHAnsi"/>
                <w:sz w:val="20"/>
                <w:szCs w:val="20"/>
              </w:rPr>
              <w:t>sie minimum 320 stopni dookoła oraz 90 stopni</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góra-dół.</w:t>
            </w:r>
          </w:p>
          <w:p w:rsidR="0024496D" w:rsidRPr="00377E0E" w:rsidRDefault="0024496D" w:rsidP="004A7CB8">
            <w:pPr>
              <w:jc w:val="both"/>
              <w:rPr>
                <w:rFonts w:asciiTheme="minorHAnsi" w:hAnsiTheme="minorHAnsi" w:cstheme="minorHAnsi"/>
                <w:sz w:val="20"/>
                <w:szCs w:val="20"/>
              </w:rPr>
            </w:pPr>
          </w:p>
        </w:tc>
      </w:tr>
    </w:tbl>
    <w:p w:rsidR="00381C26" w:rsidRPr="00377E0E" w:rsidRDefault="00381C26" w:rsidP="008F12AF">
      <w:pPr>
        <w:keepNext/>
        <w:keepLines/>
        <w:numPr>
          <w:ilvl w:val="1"/>
          <w:numId w:val="0"/>
        </w:numPr>
        <w:spacing w:before="200" w:line="276" w:lineRule="auto"/>
        <w:jc w:val="both"/>
        <w:outlineLvl w:val="2"/>
        <w:rPr>
          <w:rFonts w:asciiTheme="minorHAnsi" w:hAnsiTheme="minorHAnsi" w:cstheme="minorHAnsi"/>
          <w:b/>
          <w:bCs/>
          <w:color w:val="4F81BD"/>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0A0" w:firstRow="1" w:lastRow="0" w:firstColumn="1" w:lastColumn="0" w:noHBand="0" w:noVBand="0"/>
      </w:tblPr>
      <w:tblGrid>
        <w:gridCol w:w="9498"/>
      </w:tblGrid>
      <w:tr w:rsidR="0024496D" w:rsidRPr="00377E0E" w:rsidTr="00A123E4">
        <w:trPr>
          <w:trHeight w:val="588"/>
        </w:trPr>
        <w:tc>
          <w:tcPr>
            <w:tcW w:w="9498" w:type="dxa"/>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24496D" w:rsidP="00A123E4">
            <w:pPr>
              <w:suppressAutoHyphens/>
              <w:spacing w:before="240"/>
              <w:ind w:right="-319"/>
              <w:jc w:val="center"/>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SPECYFIKACJA TECHNICZNA </w:t>
            </w:r>
          </w:p>
        </w:tc>
      </w:tr>
      <w:tr w:rsidR="0024496D" w:rsidRPr="00377E0E" w:rsidTr="00A123E4">
        <w:trPr>
          <w:trHeight w:val="588"/>
        </w:trPr>
        <w:tc>
          <w:tcPr>
            <w:tcW w:w="9498" w:type="dxa"/>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DA4F7C" w:rsidP="00482E4B">
            <w:pPr>
              <w:pStyle w:val="Tekstpodstawowy"/>
              <w:jc w:val="center"/>
              <w:rPr>
                <w:rFonts w:asciiTheme="minorHAnsi" w:hAnsiTheme="minorHAnsi" w:cstheme="minorHAnsi"/>
                <w:b/>
                <w:bCs/>
                <w:sz w:val="20"/>
                <w:szCs w:val="20"/>
                <w:lang w:eastAsia="ar-SA"/>
              </w:rPr>
            </w:pPr>
            <w:r>
              <w:rPr>
                <w:rFonts w:asciiTheme="minorHAnsi" w:hAnsiTheme="minorHAnsi" w:cstheme="minorHAnsi"/>
                <w:b/>
                <w:bCs/>
                <w:sz w:val="20"/>
                <w:szCs w:val="20"/>
              </w:rPr>
              <w:t>Oprogramowanie do obróbki danych pozyskanych z BSP</w:t>
            </w:r>
            <w:r w:rsidR="000C7A95" w:rsidRPr="00377E0E">
              <w:rPr>
                <w:rFonts w:asciiTheme="minorHAnsi" w:hAnsiTheme="minorHAnsi" w:cstheme="minorHAnsi"/>
                <w:b/>
                <w:bCs/>
                <w:sz w:val="20"/>
                <w:szCs w:val="20"/>
              </w:rPr>
              <w:t xml:space="preserve"> </w:t>
            </w:r>
            <w:r w:rsidR="0024496D" w:rsidRPr="00377E0E">
              <w:rPr>
                <w:rFonts w:asciiTheme="minorHAnsi" w:hAnsiTheme="minorHAnsi" w:cstheme="minorHAnsi"/>
                <w:b/>
                <w:bCs/>
                <w:sz w:val="20"/>
                <w:szCs w:val="20"/>
              </w:rPr>
              <w:t xml:space="preserve"> (1</w:t>
            </w:r>
            <w:r w:rsidR="0024496D" w:rsidRPr="00377E0E">
              <w:rPr>
                <w:rFonts w:asciiTheme="minorHAnsi" w:hAnsiTheme="minorHAnsi" w:cstheme="minorHAnsi"/>
                <w:b/>
                <w:bCs/>
                <w:sz w:val="20"/>
                <w:szCs w:val="20"/>
                <w:lang w:eastAsia="en-US"/>
              </w:rPr>
              <w:t xml:space="preserve"> sztuka)</w:t>
            </w:r>
          </w:p>
        </w:tc>
      </w:tr>
      <w:tr w:rsidR="00641C4D" w:rsidRPr="00377E0E" w:rsidTr="00567600">
        <w:tblPrEx>
          <w:shd w:val="clear" w:color="auto" w:fill="auto"/>
        </w:tblPrEx>
        <w:trPr>
          <w:trHeight w:val="575"/>
        </w:trPr>
        <w:tc>
          <w:tcPr>
            <w:tcW w:w="9498" w:type="dxa"/>
            <w:vAlign w:val="center"/>
          </w:tcPr>
          <w:p w:rsidR="00641C4D" w:rsidRPr="00377E0E" w:rsidRDefault="00641C4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Nazwa </w:t>
            </w:r>
          </w:p>
          <w:p w:rsidR="00641C4D" w:rsidRPr="00377E0E" w:rsidRDefault="00641C4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w:t>
            </w:r>
            <w:r>
              <w:rPr>
                <w:rFonts w:asciiTheme="minorHAnsi" w:hAnsiTheme="minorHAnsi" w:cstheme="minorHAnsi"/>
                <w:b/>
                <w:bCs/>
                <w:color w:val="000000"/>
                <w:sz w:val="20"/>
                <w:szCs w:val="20"/>
                <w:lang w:eastAsia="ar-SA"/>
              </w:rPr>
              <w:t>………………………………………………………………………………………………………</w:t>
            </w:r>
            <w:bookmarkStart w:id="0" w:name="_GoBack"/>
            <w:bookmarkEnd w:id="0"/>
          </w:p>
          <w:p w:rsidR="00641C4D" w:rsidRPr="00377E0E" w:rsidRDefault="00641C4D" w:rsidP="00A123E4">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641C4D" w:rsidRPr="00377E0E" w:rsidTr="008C2D33">
        <w:tblPrEx>
          <w:shd w:val="clear" w:color="auto" w:fill="auto"/>
        </w:tblPrEx>
        <w:trPr>
          <w:trHeight w:val="575"/>
        </w:trPr>
        <w:tc>
          <w:tcPr>
            <w:tcW w:w="9498" w:type="dxa"/>
            <w:vAlign w:val="center"/>
          </w:tcPr>
          <w:p w:rsidR="00641C4D" w:rsidRPr="00377E0E" w:rsidRDefault="00641C4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Producent</w:t>
            </w:r>
          </w:p>
          <w:p w:rsidR="00641C4D" w:rsidRPr="00377E0E" w:rsidRDefault="00641C4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 …………………………………………………</w:t>
            </w:r>
            <w:r>
              <w:rPr>
                <w:rFonts w:asciiTheme="minorHAnsi" w:hAnsiTheme="minorHAnsi" w:cstheme="minorHAnsi"/>
                <w:b/>
                <w:bCs/>
                <w:color w:val="000000"/>
                <w:sz w:val="20"/>
                <w:szCs w:val="20"/>
                <w:lang w:eastAsia="ar-SA"/>
              </w:rPr>
              <w:t>…………………………………………………………………………………………………………..</w:t>
            </w:r>
          </w:p>
          <w:p w:rsidR="00641C4D" w:rsidRPr="00377E0E" w:rsidRDefault="00641C4D" w:rsidP="00A123E4">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A123E4">
        <w:tblPrEx>
          <w:shd w:val="clear" w:color="auto" w:fill="auto"/>
          <w:tblLook w:val="04A0" w:firstRow="1" w:lastRow="0" w:firstColumn="1" w:lastColumn="0" w:noHBand="0" w:noVBand="1"/>
        </w:tblPrEx>
        <w:tc>
          <w:tcPr>
            <w:tcW w:w="9498" w:type="dxa"/>
            <w:shd w:val="clear" w:color="auto" w:fill="auto"/>
          </w:tcPr>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Oprogramowanie do przetwarzania danych z </w:t>
            </w:r>
            <w:proofErr w:type="spellStart"/>
            <w:r w:rsidRPr="004A7CB8">
              <w:rPr>
                <w:rFonts w:asciiTheme="minorHAnsi" w:hAnsiTheme="minorHAnsi" w:cstheme="minorHAnsi"/>
                <w:sz w:val="20"/>
                <w:szCs w:val="20"/>
              </w:rPr>
              <w:t>drona</w:t>
            </w:r>
            <w:proofErr w:type="spellEnd"/>
            <w:r w:rsidRPr="004A7CB8">
              <w:rPr>
                <w:rFonts w:asciiTheme="minorHAnsi" w:hAnsiTheme="minorHAnsi" w:cstheme="minorHAnsi"/>
                <w:sz w:val="20"/>
                <w:szCs w:val="20"/>
              </w:rPr>
              <w:t xml:space="preserve"> oraz tworzenia modeli na postawie</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zintegrowanych pomiarów skanerem laserowym 3D oraz fotogrametrii niskiego pułapu.</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Przedmiotem zamówienia jest dostawa wieczystej komercyjnej licencji oprogramowania.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 Oprogramowanie musi umożliwiać łączenie danych pochodzących ze skanowania laserowego</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i zdjęć fotogrametrycznych</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2) Generowanie chmur punktów na podstawie zdjęć z </w:t>
            </w:r>
            <w:proofErr w:type="spellStart"/>
            <w:r w:rsidRPr="004A7CB8">
              <w:rPr>
                <w:rFonts w:asciiTheme="minorHAnsi" w:hAnsiTheme="minorHAnsi" w:cstheme="minorHAnsi"/>
                <w:sz w:val="20"/>
                <w:szCs w:val="20"/>
              </w:rPr>
              <w:t>drona</w:t>
            </w:r>
            <w:proofErr w:type="spellEnd"/>
            <w:r w:rsidRPr="004A7CB8">
              <w:rPr>
                <w:rFonts w:asciiTheme="minorHAnsi" w:hAnsiTheme="minorHAnsi" w:cstheme="minorHAnsi"/>
                <w:sz w:val="20"/>
                <w:szCs w:val="20"/>
              </w:rPr>
              <w:t xml:space="preserve"> w formatach co najmniej JPG</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3) Nadawanie </w:t>
            </w:r>
            <w:proofErr w:type="spellStart"/>
            <w:r w:rsidRPr="004A7CB8">
              <w:rPr>
                <w:rFonts w:asciiTheme="minorHAnsi" w:hAnsiTheme="minorHAnsi" w:cstheme="minorHAnsi"/>
                <w:sz w:val="20"/>
                <w:szCs w:val="20"/>
              </w:rPr>
              <w:t>georeferencji</w:t>
            </w:r>
            <w:proofErr w:type="spellEnd"/>
            <w:r w:rsidRPr="004A7CB8">
              <w:rPr>
                <w:rFonts w:asciiTheme="minorHAnsi" w:hAnsiTheme="minorHAnsi" w:cstheme="minorHAnsi"/>
                <w:sz w:val="20"/>
                <w:szCs w:val="20"/>
              </w:rPr>
              <w:t xml:space="preserve"> za pomocą fotopunktów terenowych</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4) Tworzenie </w:t>
            </w:r>
            <w:proofErr w:type="spellStart"/>
            <w:r w:rsidRPr="004A7CB8">
              <w:rPr>
                <w:rFonts w:asciiTheme="minorHAnsi" w:hAnsiTheme="minorHAnsi" w:cstheme="minorHAnsi"/>
                <w:sz w:val="20"/>
                <w:szCs w:val="20"/>
              </w:rPr>
              <w:t>Ortoobrazów</w:t>
            </w:r>
            <w:proofErr w:type="spellEnd"/>
            <w:r w:rsidRPr="004A7CB8">
              <w:rPr>
                <w:rFonts w:asciiTheme="minorHAnsi" w:hAnsiTheme="minorHAnsi" w:cstheme="minorHAnsi"/>
                <w:sz w:val="20"/>
                <w:szCs w:val="20"/>
              </w:rPr>
              <w:t xml:space="preserve"> oraz eksport co najmniej formatach </w:t>
            </w:r>
            <w:proofErr w:type="spellStart"/>
            <w:r w:rsidRPr="004A7CB8">
              <w:rPr>
                <w:rFonts w:asciiTheme="minorHAnsi" w:hAnsiTheme="minorHAnsi" w:cstheme="minorHAnsi"/>
                <w:sz w:val="20"/>
                <w:szCs w:val="20"/>
              </w:rPr>
              <w:t>Tiff</w:t>
            </w:r>
            <w:proofErr w:type="spellEnd"/>
            <w:r w:rsidRPr="004A7CB8">
              <w:rPr>
                <w:rFonts w:asciiTheme="minorHAnsi" w:hAnsiTheme="minorHAnsi" w:cstheme="minorHAnsi"/>
                <w:sz w:val="20"/>
                <w:szCs w:val="20"/>
              </w:rPr>
              <w:t>, j.pg.</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5) Tworzenie barwnych chmur punktów ze zdjęć oraz eksport w formatach co najmniej LAS, XYZ</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6) Możliwość integracji pracy na danych ze skanera oraz zdjęciach z </w:t>
            </w:r>
            <w:proofErr w:type="spellStart"/>
            <w:r w:rsidRPr="004A7CB8">
              <w:rPr>
                <w:rFonts w:asciiTheme="minorHAnsi" w:hAnsiTheme="minorHAnsi" w:cstheme="minorHAnsi"/>
                <w:sz w:val="20"/>
                <w:szCs w:val="20"/>
              </w:rPr>
              <w:t>drona</w:t>
            </w:r>
            <w:proofErr w:type="spellEnd"/>
            <w:r w:rsidRPr="004A7CB8">
              <w:rPr>
                <w:rFonts w:asciiTheme="minorHAnsi" w:hAnsiTheme="minorHAnsi" w:cstheme="minorHAnsi"/>
                <w:sz w:val="20"/>
                <w:szCs w:val="20"/>
              </w:rPr>
              <w:t xml:space="preserve"> w celu uzyskania</w:t>
            </w:r>
          </w:p>
          <w:p w:rsidR="0024496D"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pełnego modelu 3D</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7) Możliwość tworzenia modeli w formie siatki trójkątów na podstawie danych ze skanera oraz zdjęć</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8) Oprogramowanie musi umożliwiać wykorzystanie rdzeni CUDA w kartach graficznych do</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obliczeń</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 xml:space="preserve">9) Możliwość nadania tekstur modelowi trójkątowemu na podstawie </w:t>
            </w:r>
            <w:proofErr w:type="spellStart"/>
            <w:r w:rsidRPr="004A7CB8">
              <w:rPr>
                <w:rFonts w:asciiTheme="minorHAnsi" w:hAnsiTheme="minorHAnsi" w:cstheme="minorHAnsi"/>
                <w:sz w:val="20"/>
                <w:szCs w:val="20"/>
              </w:rPr>
              <w:t>zdj.ęć</w:t>
            </w:r>
            <w:proofErr w:type="spellEnd"/>
            <w:r w:rsidRPr="004A7CB8">
              <w:rPr>
                <w:rFonts w:asciiTheme="minorHAnsi" w:hAnsiTheme="minorHAnsi" w:cstheme="minorHAnsi"/>
                <w:sz w:val="20"/>
                <w:szCs w:val="20"/>
              </w:rPr>
              <w:t xml:space="preserve"> z </w:t>
            </w:r>
            <w:proofErr w:type="spellStart"/>
            <w:r w:rsidRPr="004A7CB8">
              <w:rPr>
                <w:rFonts w:asciiTheme="minorHAnsi" w:hAnsiTheme="minorHAnsi" w:cstheme="minorHAnsi"/>
                <w:sz w:val="20"/>
                <w:szCs w:val="20"/>
              </w:rPr>
              <w:t>drona</w:t>
            </w:r>
            <w:proofErr w:type="spellEnd"/>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10) Możliwość eksportu modelu trójkątowego w formacie OBJ</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11) Dostawca zapewni możliwość korzystania przez minimum 1 osobę z licencji oprogramowania</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oraz przez min.1 rok od zakupu oprogramowania zapewni pełne wsparcie techniczne oraz</w:t>
            </w:r>
          </w:p>
          <w:p w:rsidR="004A7CB8" w:rsidRPr="004A7CB8" w:rsidRDefault="004A7CB8" w:rsidP="004A7CB8">
            <w:pPr>
              <w:jc w:val="both"/>
              <w:rPr>
                <w:rFonts w:asciiTheme="minorHAnsi" w:hAnsiTheme="minorHAnsi" w:cstheme="minorHAnsi"/>
                <w:sz w:val="20"/>
                <w:szCs w:val="20"/>
              </w:rPr>
            </w:pPr>
            <w:r w:rsidRPr="004A7CB8">
              <w:rPr>
                <w:rFonts w:asciiTheme="minorHAnsi" w:hAnsiTheme="minorHAnsi" w:cstheme="minorHAnsi"/>
                <w:sz w:val="20"/>
                <w:szCs w:val="20"/>
              </w:rPr>
              <w:t>dostęp do aktualnych wersji oprogramowania.</w:t>
            </w:r>
          </w:p>
          <w:p w:rsidR="004A7CB8" w:rsidRPr="00377E0E" w:rsidRDefault="004A7CB8" w:rsidP="004A7CB8">
            <w:pPr>
              <w:jc w:val="both"/>
              <w:rPr>
                <w:rFonts w:asciiTheme="minorHAnsi" w:hAnsiTheme="minorHAnsi" w:cstheme="minorHAnsi"/>
                <w:sz w:val="20"/>
                <w:szCs w:val="20"/>
              </w:rPr>
            </w:pPr>
          </w:p>
        </w:tc>
      </w:tr>
    </w:tbl>
    <w:p w:rsidR="00EF1CF1" w:rsidRDefault="00EF1CF1">
      <w:pPr>
        <w:spacing w:after="200" w:line="276" w:lineRule="auto"/>
        <w:rPr>
          <w:rFonts w:asciiTheme="minorHAnsi" w:hAnsiTheme="minorHAnsi" w:cstheme="minorHAnsi"/>
          <w:b/>
          <w:bCs/>
          <w:color w:val="4F81BD"/>
          <w:sz w:val="20"/>
          <w:szCs w:val="20"/>
          <w:lang w:eastAsia="en-US"/>
        </w:rPr>
      </w:pPr>
    </w:p>
    <w:p w:rsidR="00377E0E" w:rsidRDefault="00377E0E">
      <w:pPr>
        <w:spacing w:after="200" w:line="276" w:lineRule="auto"/>
        <w:rPr>
          <w:rFonts w:asciiTheme="minorHAnsi" w:hAnsiTheme="minorHAnsi" w:cstheme="minorHAnsi"/>
          <w:b/>
          <w:bCs/>
          <w:color w:val="4F81BD"/>
          <w:sz w:val="20"/>
          <w:szCs w:val="20"/>
          <w:lang w:eastAsia="en-US"/>
        </w:rPr>
      </w:pPr>
    </w:p>
    <w:p w:rsidR="00377E0E" w:rsidRDefault="00377E0E">
      <w:pPr>
        <w:spacing w:after="200" w:line="276" w:lineRule="auto"/>
        <w:rPr>
          <w:rFonts w:asciiTheme="minorHAnsi" w:hAnsiTheme="minorHAnsi" w:cstheme="minorHAnsi"/>
          <w:b/>
          <w:bCs/>
          <w:color w:val="4F81BD"/>
          <w:sz w:val="20"/>
          <w:szCs w:val="20"/>
          <w:lang w:eastAsia="en-US"/>
        </w:rPr>
      </w:pPr>
    </w:p>
    <w:p w:rsidR="00377E0E" w:rsidRPr="00377E0E" w:rsidRDefault="00377E0E">
      <w:pPr>
        <w:spacing w:after="200" w:line="276" w:lineRule="auto"/>
        <w:rPr>
          <w:rFonts w:asciiTheme="minorHAnsi" w:hAnsiTheme="minorHAnsi" w:cstheme="minorHAnsi"/>
          <w:b/>
          <w:bCs/>
          <w:color w:val="4F81BD"/>
          <w:sz w:val="20"/>
          <w:szCs w:val="20"/>
          <w:lang w:eastAsia="en-US"/>
        </w:rPr>
      </w:pPr>
    </w:p>
    <w:p w:rsidR="00EF1CF1" w:rsidRPr="00377E0E" w:rsidRDefault="00EF1CF1">
      <w:pPr>
        <w:spacing w:after="200" w:line="276" w:lineRule="auto"/>
        <w:rPr>
          <w:rFonts w:asciiTheme="minorHAnsi" w:hAnsiTheme="minorHAnsi" w:cstheme="minorHAnsi"/>
          <w:b/>
          <w:bCs/>
          <w:color w:val="4F81BD"/>
          <w:sz w:val="20"/>
          <w:szCs w:val="20"/>
          <w:lang w:eastAsia="en-US"/>
        </w:rPr>
      </w:pPr>
    </w:p>
    <w:p w:rsidR="0024496D" w:rsidRPr="00377E0E" w:rsidRDefault="0024496D" w:rsidP="008F12AF">
      <w:pPr>
        <w:keepNext/>
        <w:keepLines/>
        <w:numPr>
          <w:ilvl w:val="1"/>
          <w:numId w:val="0"/>
        </w:numPr>
        <w:spacing w:before="200" w:line="276" w:lineRule="auto"/>
        <w:jc w:val="both"/>
        <w:outlineLvl w:val="2"/>
        <w:rPr>
          <w:rFonts w:asciiTheme="minorHAnsi" w:hAnsiTheme="minorHAnsi" w:cstheme="minorHAnsi"/>
          <w:b/>
          <w:bCs/>
          <w:color w:val="4F81BD"/>
          <w:sz w:val="20"/>
          <w:szCs w:val="20"/>
          <w:lang w:eastAsia="en-US"/>
        </w:rPr>
      </w:pPr>
    </w:p>
    <w:p w:rsidR="00B915D2" w:rsidRDefault="00B915D2" w:rsidP="00B915D2">
      <w:pPr>
        <w:rPr>
          <w:rFonts w:asciiTheme="minorHAnsi" w:hAnsiTheme="minorHAnsi" w:cstheme="minorHAnsi"/>
        </w:rPr>
      </w:pPr>
    </w:p>
    <w:p w:rsidR="00DA4F7C" w:rsidRDefault="00DA4F7C" w:rsidP="00B915D2">
      <w:pPr>
        <w:rPr>
          <w:rFonts w:asciiTheme="minorHAnsi" w:hAnsiTheme="minorHAnsi" w:cstheme="minorHAnsi"/>
        </w:rPr>
      </w:pPr>
    </w:p>
    <w:p w:rsidR="00DA4F7C" w:rsidRPr="00B915D2" w:rsidRDefault="00DA4F7C" w:rsidP="00B915D2">
      <w:pPr>
        <w:rPr>
          <w:rFonts w:asciiTheme="minorHAnsi" w:hAnsiTheme="minorHAnsi" w:cstheme="minorHAnsi"/>
        </w:rPr>
      </w:pPr>
    </w:p>
    <w:p w:rsidR="00B915D2" w:rsidRPr="00377E0E" w:rsidRDefault="00B915D2" w:rsidP="00B915D2">
      <w:pPr>
        <w:spacing w:line="360" w:lineRule="auto"/>
        <w:rPr>
          <w:rFonts w:asciiTheme="minorHAnsi" w:hAnsiTheme="minorHAnsi" w:cstheme="minorHAnsi"/>
          <w:sz w:val="20"/>
          <w:szCs w:val="20"/>
        </w:rPr>
      </w:pPr>
      <w:r w:rsidRPr="00377E0E">
        <w:rPr>
          <w:rFonts w:asciiTheme="minorHAnsi" w:hAnsiTheme="minorHAnsi" w:cstheme="minorHAnsi"/>
          <w:sz w:val="20"/>
          <w:szCs w:val="20"/>
        </w:rPr>
        <w:t xml:space="preserve">................................, dn. ............................                            </w:t>
      </w:r>
      <w:r>
        <w:rPr>
          <w:rFonts w:asciiTheme="minorHAnsi" w:hAnsiTheme="minorHAnsi" w:cstheme="minorHAnsi"/>
          <w:sz w:val="20"/>
          <w:szCs w:val="20"/>
        </w:rPr>
        <w:t xml:space="preserve">                   </w:t>
      </w:r>
      <w:r w:rsidRPr="00377E0E">
        <w:rPr>
          <w:rFonts w:asciiTheme="minorHAnsi" w:hAnsiTheme="minorHAnsi" w:cstheme="minorHAnsi"/>
          <w:sz w:val="20"/>
          <w:szCs w:val="20"/>
        </w:rPr>
        <w:t xml:space="preserve"> ..................................................................</w:t>
      </w:r>
    </w:p>
    <w:p w:rsidR="00B915D2" w:rsidRPr="00377E0E" w:rsidRDefault="00B915D2" w:rsidP="00B915D2">
      <w:pPr>
        <w:pStyle w:val="Tekstpodstawowywcity"/>
        <w:spacing w:after="0" w:line="360" w:lineRule="auto"/>
        <w:ind w:left="3822" w:firstLine="425"/>
        <w:jc w:val="center"/>
        <w:rPr>
          <w:rFonts w:asciiTheme="minorHAnsi" w:hAnsiTheme="minorHAnsi" w:cstheme="minorHAnsi"/>
          <w:b/>
          <w:bCs/>
          <w:i/>
        </w:rPr>
      </w:pPr>
      <w:r w:rsidRPr="00377E0E">
        <w:rPr>
          <w:rFonts w:asciiTheme="minorHAnsi" w:hAnsiTheme="minorHAnsi" w:cstheme="minorHAnsi"/>
        </w:rPr>
        <w:t xml:space="preserve">                          (</w:t>
      </w:r>
      <w:r w:rsidRPr="00377E0E">
        <w:rPr>
          <w:rFonts w:asciiTheme="minorHAnsi" w:hAnsiTheme="minorHAnsi" w:cstheme="minorHAnsi"/>
          <w:i/>
        </w:rPr>
        <w:t>podpis(y)  i pieczęcie osób upoważnionych</w:t>
      </w:r>
    </w:p>
    <w:p w:rsidR="00B915D2" w:rsidRPr="00377E0E" w:rsidRDefault="00B915D2" w:rsidP="00B915D2">
      <w:pPr>
        <w:pStyle w:val="Tekstpodstawowywcity"/>
        <w:spacing w:after="0" w:line="360" w:lineRule="auto"/>
        <w:ind w:left="3822" w:firstLine="425"/>
        <w:jc w:val="center"/>
        <w:rPr>
          <w:rFonts w:asciiTheme="minorHAnsi" w:hAnsiTheme="minorHAnsi" w:cstheme="minorHAnsi"/>
          <w:i/>
        </w:rPr>
      </w:pPr>
      <w:r w:rsidRPr="00377E0E">
        <w:rPr>
          <w:rFonts w:asciiTheme="minorHAnsi" w:hAnsiTheme="minorHAnsi" w:cstheme="minorHAnsi"/>
          <w:i/>
        </w:rPr>
        <w:t xml:space="preserve">                            do reprezentowania Wykonawcy</w:t>
      </w: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467F35" w:rsidRPr="00B915D2" w:rsidRDefault="00467F35" w:rsidP="00B915D2">
      <w:pPr>
        <w:rPr>
          <w:rFonts w:asciiTheme="minorHAnsi" w:hAnsiTheme="minorHAnsi" w:cstheme="minorHAnsi"/>
        </w:rPr>
      </w:pPr>
    </w:p>
    <w:sectPr w:rsidR="00467F35" w:rsidRPr="00B915D2" w:rsidSect="00B53A10">
      <w:headerReference w:type="default" r:id="rId8"/>
      <w:footerReference w:type="default" r:id="rId9"/>
      <w:pgSz w:w="11906" w:h="16838"/>
      <w:pgMar w:top="1390" w:right="1417" w:bottom="1417" w:left="1417" w:header="426" w:footer="1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AE" w:rsidRDefault="000A13AE" w:rsidP="00EB688C">
      <w:r>
        <w:separator/>
      </w:r>
    </w:p>
  </w:endnote>
  <w:endnote w:type="continuationSeparator" w:id="0">
    <w:p w:rsidR="000A13AE" w:rsidRDefault="000A13AE"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FB" w:rsidRDefault="00B915D2">
    <w:pPr>
      <w:pStyle w:val="Stopka"/>
      <w:jc w:val="right"/>
    </w:pPr>
    <w:r w:rsidRPr="00E43235">
      <w:rPr>
        <w:noProof/>
      </w:rPr>
      <w:drawing>
        <wp:anchor distT="0" distB="0" distL="114300" distR="114300" simplePos="0" relativeHeight="251657728" behindDoc="1" locked="0" layoutInCell="1" allowOverlap="1" wp14:anchorId="6633200E" wp14:editId="5261A32F">
          <wp:simplePos x="0" y="0"/>
          <wp:positionH relativeFrom="column">
            <wp:posOffset>-1047750</wp:posOffset>
          </wp:positionH>
          <wp:positionV relativeFrom="paragraph">
            <wp:posOffset>9525</wp:posOffset>
          </wp:positionV>
          <wp:extent cx="7560000" cy="1492707"/>
          <wp:effectExtent l="0" t="0" r="3175" b="0"/>
          <wp:wrapNone/>
          <wp:docPr id="12" name="Obraz 12" descr="C:\Users\rszedzielorz\Desktop\papier firmowy\papie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zedzielorz\Desktop\papier firmowy\papier-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92707"/>
                  </a:xfrm>
                  <a:prstGeom prst="rect">
                    <a:avLst/>
                  </a:prstGeom>
                  <a:noFill/>
                  <a:ln>
                    <a:noFill/>
                  </a:ln>
                </pic:spPr>
              </pic:pic>
            </a:graphicData>
          </a:graphic>
          <wp14:sizeRelH relativeFrom="page">
            <wp14:pctWidth>0</wp14:pctWidth>
          </wp14:sizeRelH>
          <wp14:sizeRelV relativeFrom="page">
            <wp14:pctHeight>0</wp14:pctHeight>
          </wp14:sizeRelV>
        </wp:anchor>
      </w:drawing>
    </w:r>
    <w:r w:rsidR="004045FB">
      <w:t xml:space="preserve">Strona </w:t>
    </w:r>
    <w:r w:rsidR="00583DAB">
      <w:rPr>
        <w:b/>
        <w:bCs/>
      </w:rPr>
      <w:fldChar w:fldCharType="begin"/>
    </w:r>
    <w:r w:rsidR="004045FB">
      <w:rPr>
        <w:b/>
        <w:bCs/>
      </w:rPr>
      <w:instrText>PAGE</w:instrText>
    </w:r>
    <w:r w:rsidR="00583DAB">
      <w:rPr>
        <w:b/>
        <w:bCs/>
      </w:rPr>
      <w:fldChar w:fldCharType="separate"/>
    </w:r>
    <w:r w:rsidR="00641C4D">
      <w:rPr>
        <w:b/>
        <w:bCs/>
        <w:noProof/>
      </w:rPr>
      <w:t>3</w:t>
    </w:r>
    <w:r w:rsidR="00583DAB">
      <w:rPr>
        <w:b/>
        <w:bCs/>
      </w:rPr>
      <w:fldChar w:fldCharType="end"/>
    </w:r>
    <w:r w:rsidR="004045FB">
      <w:t xml:space="preserve"> z </w:t>
    </w:r>
    <w:r w:rsidR="00583DAB">
      <w:rPr>
        <w:b/>
        <w:bCs/>
      </w:rPr>
      <w:fldChar w:fldCharType="begin"/>
    </w:r>
    <w:r w:rsidR="004045FB">
      <w:rPr>
        <w:b/>
        <w:bCs/>
      </w:rPr>
      <w:instrText>NUMPAGES</w:instrText>
    </w:r>
    <w:r w:rsidR="00583DAB">
      <w:rPr>
        <w:b/>
        <w:bCs/>
      </w:rPr>
      <w:fldChar w:fldCharType="separate"/>
    </w:r>
    <w:r w:rsidR="00641C4D">
      <w:rPr>
        <w:b/>
        <w:bCs/>
        <w:noProof/>
      </w:rPr>
      <w:t>4</w:t>
    </w:r>
    <w:r w:rsidR="00583DAB">
      <w:rPr>
        <w:b/>
        <w:bCs/>
      </w:rPr>
      <w:fldChar w:fldCharType="end"/>
    </w:r>
  </w:p>
  <w:p w:rsidR="004045FB" w:rsidRDefault="004045FB"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AE" w:rsidRDefault="000A13AE" w:rsidP="00EB688C">
      <w:r>
        <w:separator/>
      </w:r>
    </w:p>
  </w:footnote>
  <w:footnote w:type="continuationSeparator" w:id="0">
    <w:p w:rsidR="000A13AE" w:rsidRDefault="000A13AE"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D2" w:rsidRDefault="00B915D2">
    <w:pPr>
      <w:pStyle w:val="Nagwek"/>
    </w:pPr>
    <w:r w:rsidRPr="00E43235">
      <w:rPr>
        <w:noProof/>
        <w:vertAlign w:val="subscript"/>
      </w:rPr>
      <w:drawing>
        <wp:anchor distT="0" distB="0" distL="114300" distR="114300" simplePos="0" relativeHeight="251658752" behindDoc="1" locked="0" layoutInCell="1" allowOverlap="1" wp14:anchorId="569B007D" wp14:editId="136E9D1F">
          <wp:simplePos x="0" y="0"/>
          <wp:positionH relativeFrom="column">
            <wp:posOffset>-885825</wp:posOffset>
          </wp:positionH>
          <wp:positionV relativeFrom="paragraph">
            <wp:posOffset>-447675</wp:posOffset>
          </wp:positionV>
          <wp:extent cx="7560000" cy="1488108"/>
          <wp:effectExtent l="0" t="0" r="3175" b="0"/>
          <wp:wrapNone/>
          <wp:docPr id="11" name="Obraz 11" descr="C:\Users\rszedzielorz\Desktop\papier firmowy\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881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5D2" w:rsidRDefault="00B915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C270E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7"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9"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942296"/>
    <w:multiLevelType w:val="multilevel"/>
    <w:tmpl w:val="267A7212"/>
    <w:styleLink w:val="WWOutlineListStyle2"/>
    <w:lvl w:ilvl="0">
      <w:start w:val="1"/>
      <w:numFmt w:val="none"/>
      <w:lvlText w:val=""/>
      <w:lvlJc w:val="left"/>
    </w:lvl>
    <w:lvl w:ilvl="1">
      <w:start w:val="1"/>
      <w:numFmt w:val="decimal"/>
      <w:lvlText w:val="%2."/>
      <w:lvlJc w:val="left"/>
      <w:pPr>
        <w:ind w:left="360" w:hanging="360"/>
      </w:pPr>
    </w:lvl>
    <w:lvl w:ilvl="2">
      <w:start w:val="1"/>
      <w:numFmt w:val="decimal"/>
      <w:lvlText w:val="%1.%2.%3."/>
      <w:lvlJc w:val="left"/>
      <w:pPr>
        <w:ind w:left="1708"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0CD5FBC"/>
    <w:multiLevelType w:val="multilevel"/>
    <w:tmpl w:val="147E85EA"/>
    <w:styleLink w:val="WWOutlineListStyle"/>
    <w:lvl w:ilvl="0">
      <w:start w:val="1"/>
      <w:numFmt w:val="none"/>
      <w:lvlText w:val=""/>
      <w:lvlJc w:val="left"/>
      <w:pPr>
        <w:ind w:left="0" w:firstLine="0"/>
      </w:pPr>
    </w:lvl>
    <w:lvl w:ilvl="1">
      <w:start w:val="1"/>
      <w:numFmt w:val="decimal"/>
      <w:lvlText w:val="%2."/>
      <w:lvlJc w:val="left"/>
      <w:pPr>
        <w:ind w:left="360" w:hanging="360"/>
      </w:pPr>
    </w:lvl>
    <w:lvl w:ilvl="2">
      <w:start w:val="1"/>
      <w:numFmt w:val="decimal"/>
      <w:lvlText w:val="%1.%2.%3."/>
      <w:lvlJc w:val="left"/>
      <w:pPr>
        <w:ind w:left="1708" w:hanging="4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9"/>
  </w:num>
  <w:num w:numId="2">
    <w:abstractNumId w:val="13"/>
  </w:num>
  <w:num w:numId="3">
    <w:abstractNumId w:val="11"/>
  </w:num>
  <w:num w:numId="4">
    <w:abstractNumId w:val="0"/>
  </w:num>
  <w:num w:numId="5">
    <w:abstractNumId w:val="14"/>
  </w:num>
  <w:num w:numId="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15"/>
    <w:rsid w:val="0000251A"/>
    <w:rsid w:val="00013F76"/>
    <w:rsid w:val="00045C11"/>
    <w:rsid w:val="0005003E"/>
    <w:rsid w:val="0005127D"/>
    <w:rsid w:val="00054AEA"/>
    <w:rsid w:val="000807D0"/>
    <w:rsid w:val="000935CF"/>
    <w:rsid w:val="000A06A8"/>
    <w:rsid w:val="000A13AE"/>
    <w:rsid w:val="000A444B"/>
    <w:rsid w:val="000B1C36"/>
    <w:rsid w:val="000C7A95"/>
    <w:rsid w:val="000D1687"/>
    <w:rsid w:val="000D2BDE"/>
    <w:rsid w:val="000D5BDD"/>
    <w:rsid w:val="000D729A"/>
    <w:rsid w:val="000D7B2C"/>
    <w:rsid w:val="000E4805"/>
    <w:rsid w:val="000E744E"/>
    <w:rsid w:val="000F2545"/>
    <w:rsid w:val="000F7369"/>
    <w:rsid w:val="00107965"/>
    <w:rsid w:val="00114DE0"/>
    <w:rsid w:val="001175F0"/>
    <w:rsid w:val="0011783E"/>
    <w:rsid w:val="00124621"/>
    <w:rsid w:val="0013419F"/>
    <w:rsid w:val="00140339"/>
    <w:rsid w:val="001412D7"/>
    <w:rsid w:val="0015471A"/>
    <w:rsid w:val="00160439"/>
    <w:rsid w:val="00162220"/>
    <w:rsid w:val="001678D2"/>
    <w:rsid w:val="00175DCD"/>
    <w:rsid w:val="00184816"/>
    <w:rsid w:val="00186FBB"/>
    <w:rsid w:val="001A5685"/>
    <w:rsid w:val="001D276D"/>
    <w:rsid w:val="001E325C"/>
    <w:rsid w:val="001E748F"/>
    <w:rsid w:val="001F09A1"/>
    <w:rsid w:val="00206CCF"/>
    <w:rsid w:val="0021068D"/>
    <w:rsid w:val="00217361"/>
    <w:rsid w:val="00222444"/>
    <w:rsid w:val="00227BFE"/>
    <w:rsid w:val="002310AD"/>
    <w:rsid w:val="00233E18"/>
    <w:rsid w:val="00234CD2"/>
    <w:rsid w:val="0024496D"/>
    <w:rsid w:val="00260809"/>
    <w:rsid w:val="00271F1C"/>
    <w:rsid w:val="0027213F"/>
    <w:rsid w:val="00272AAB"/>
    <w:rsid w:val="00272DED"/>
    <w:rsid w:val="00274671"/>
    <w:rsid w:val="00281AFF"/>
    <w:rsid w:val="00286B76"/>
    <w:rsid w:val="002A3E3B"/>
    <w:rsid w:val="002B12CC"/>
    <w:rsid w:val="002B67F8"/>
    <w:rsid w:val="002C1878"/>
    <w:rsid w:val="002C7C9B"/>
    <w:rsid w:val="002D3DBC"/>
    <w:rsid w:val="002E59FC"/>
    <w:rsid w:val="002E73FC"/>
    <w:rsid w:val="002F0FF3"/>
    <w:rsid w:val="002F49D0"/>
    <w:rsid w:val="002F5793"/>
    <w:rsid w:val="00302DB8"/>
    <w:rsid w:val="00306B22"/>
    <w:rsid w:val="003152B4"/>
    <w:rsid w:val="003179C7"/>
    <w:rsid w:val="00326B1B"/>
    <w:rsid w:val="00330E1C"/>
    <w:rsid w:val="0033344C"/>
    <w:rsid w:val="00364C30"/>
    <w:rsid w:val="003755A6"/>
    <w:rsid w:val="003768D1"/>
    <w:rsid w:val="00376E2A"/>
    <w:rsid w:val="00377E0E"/>
    <w:rsid w:val="00381C26"/>
    <w:rsid w:val="00390E29"/>
    <w:rsid w:val="00394EA5"/>
    <w:rsid w:val="003A33DA"/>
    <w:rsid w:val="003B3D6A"/>
    <w:rsid w:val="003B6C89"/>
    <w:rsid w:val="003B7900"/>
    <w:rsid w:val="003C5565"/>
    <w:rsid w:val="003C5FEC"/>
    <w:rsid w:val="003C74DF"/>
    <w:rsid w:val="003E01D9"/>
    <w:rsid w:val="003F2959"/>
    <w:rsid w:val="003F7E12"/>
    <w:rsid w:val="00403448"/>
    <w:rsid w:val="004045FB"/>
    <w:rsid w:val="00417930"/>
    <w:rsid w:val="00417C4E"/>
    <w:rsid w:val="004205C4"/>
    <w:rsid w:val="00440321"/>
    <w:rsid w:val="00441E71"/>
    <w:rsid w:val="00456BF5"/>
    <w:rsid w:val="00460542"/>
    <w:rsid w:val="00467517"/>
    <w:rsid w:val="00467F35"/>
    <w:rsid w:val="00476A7C"/>
    <w:rsid w:val="004778F6"/>
    <w:rsid w:val="00482E4B"/>
    <w:rsid w:val="00485E44"/>
    <w:rsid w:val="004939E2"/>
    <w:rsid w:val="004A412B"/>
    <w:rsid w:val="004A7CB8"/>
    <w:rsid w:val="004B6E8A"/>
    <w:rsid w:val="004B6F23"/>
    <w:rsid w:val="004B740D"/>
    <w:rsid w:val="004C1F1A"/>
    <w:rsid w:val="004D0EB3"/>
    <w:rsid w:val="004E040F"/>
    <w:rsid w:val="004E1ADC"/>
    <w:rsid w:val="004E44EB"/>
    <w:rsid w:val="004F3F45"/>
    <w:rsid w:val="004F6772"/>
    <w:rsid w:val="00501979"/>
    <w:rsid w:val="0050493C"/>
    <w:rsid w:val="0050549C"/>
    <w:rsid w:val="005279A9"/>
    <w:rsid w:val="00542A61"/>
    <w:rsid w:val="005448F9"/>
    <w:rsid w:val="00550784"/>
    <w:rsid w:val="0057285C"/>
    <w:rsid w:val="00582418"/>
    <w:rsid w:val="00583DAB"/>
    <w:rsid w:val="005946F1"/>
    <w:rsid w:val="005D16FA"/>
    <w:rsid w:val="005D2541"/>
    <w:rsid w:val="005D2E99"/>
    <w:rsid w:val="005D6ED7"/>
    <w:rsid w:val="005F280D"/>
    <w:rsid w:val="005F401D"/>
    <w:rsid w:val="00624834"/>
    <w:rsid w:val="00625C90"/>
    <w:rsid w:val="00637C6D"/>
    <w:rsid w:val="00641C4D"/>
    <w:rsid w:val="00645FAD"/>
    <w:rsid w:val="00652708"/>
    <w:rsid w:val="00656210"/>
    <w:rsid w:val="006779E9"/>
    <w:rsid w:val="00681220"/>
    <w:rsid w:val="00686C17"/>
    <w:rsid w:val="006913FE"/>
    <w:rsid w:val="006A6196"/>
    <w:rsid w:val="006A6C74"/>
    <w:rsid w:val="006C2090"/>
    <w:rsid w:val="006C21DC"/>
    <w:rsid w:val="006C458C"/>
    <w:rsid w:val="006D15CB"/>
    <w:rsid w:val="006D4816"/>
    <w:rsid w:val="006E4BAD"/>
    <w:rsid w:val="006E6B7F"/>
    <w:rsid w:val="006E7C33"/>
    <w:rsid w:val="006F1562"/>
    <w:rsid w:val="006F28FD"/>
    <w:rsid w:val="006F6EDA"/>
    <w:rsid w:val="00700217"/>
    <w:rsid w:val="00707051"/>
    <w:rsid w:val="007171EF"/>
    <w:rsid w:val="00726564"/>
    <w:rsid w:val="007266A4"/>
    <w:rsid w:val="00731EBD"/>
    <w:rsid w:val="007437CD"/>
    <w:rsid w:val="00750626"/>
    <w:rsid w:val="00762BD2"/>
    <w:rsid w:val="00762D2E"/>
    <w:rsid w:val="00772938"/>
    <w:rsid w:val="0078461A"/>
    <w:rsid w:val="0079248F"/>
    <w:rsid w:val="007C0C55"/>
    <w:rsid w:val="007C51AC"/>
    <w:rsid w:val="007D3777"/>
    <w:rsid w:val="007D4526"/>
    <w:rsid w:val="007E7BD1"/>
    <w:rsid w:val="007F3489"/>
    <w:rsid w:val="0083291F"/>
    <w:rsid w:val="00842813"/>
    <w:rsid w:val="00843508"/>
    <w:rsid w:val="00863402"/>
    <w:rsid w:val="008843D3"/>
    <w:rsid w:val="00884F12"/>
    <w:rsid w:val="008920E5"/>
    <w:rsid w:val="008930B8"/>
    <w:rsid w:val="008B181B"/>
    <w:rsid w:val="008B5B64"/>
    <w:rsid w:val="008C42DB"/>
    <w:rsid w:val="008D6DA2"/>
    <w:rsid w:val="008F12AF"/>
    <w:rsid w:val="008F19DE"/>
    <w:rsid w:val="008F4A91"/>
    <w:rsid w:val="0090407C"/>
    <w:rsid w:val="00925C29"/>
    <w:rsid w:val="009273EE"/>
    <w:rsid w:val="00930447"/>
    <w:rsid w:val="00930D04"/>
    <w:rsid w:val="00935284"/>
    <w:rsid w:val="009422D1"/>
    <w:rsid w:val="00942A57"/>
    <w:rsid w:val="00946A14"/>
    <w:rsid w:val="0094796C"/>
    <w:rsid w:val="00951DAD"/>
    <w:rsid w:val="00955635"/>
    <w:rsid w:val="009567A8"/>
    <w:rsid w:val="00963B84"/>
    <w:rsid w:val="00970B44"/>
    <w:rsid w:val="00986EFD"/>
    <w:rsid w:val="0099226E"/>
    <w:rsid w:val="00993A76"/>
    <w:rsid w:val="0099501B"/>
    <w:rsid w:val="00996193"/>
    <w:rsid w:val="009B186A"/>
    <w:rsid w:val="009C1D2C"/>
    <w:rsid w:val="009C5244"/>
    <w:rsid w:val="009D653E"/>
    <w:rsid w:val="009E16B2"/>
    <w:rsid w:val="009E6346"/>
    <w:rsid w:val="009E72C5"/>
    <w:rsid w:val="009F605A"/>
    <w:rsid w:val="00A32A84"/>
    <w:rsid w:val="00A50F96"/>
    <w:rsid w:val="00A57F88"/>
    <w:rsid w:val="00A66970"/>
    <w:rsid w:val="00A67F8A"/>
    <w:rsid w:val="00A71131"/>
    <w:rsid w:val="00A767C8"/>
    <w:rsid w:val="00AB4ECD"/>
    <w:rsid w:val="00AB7115"/>
    <w:rsid w:val="00AC1F70"/>
    <w:rsid w:val="00AE1D72"/>
    <w:rsid w:val="00AF0D40"/>
    <w:rsid w:val="00AF226C"/>
    <w:rsid w:val="00B213DA"/>
    <w:rsid w:val="00B30F85"/>
    <w:rsid w:val="00B31D6E"/>
    <w:rsid w:val="00B31DEB"/>
    <w:rsid w:val="00B366F3"/>
    <w:rsid w:val="00B41CA4"/>
    <w:rsid w:val="00B44156"/>
    <w:rsid w:val="00B53A10"/>
    <w:rsid w:val="00B57AB2"/>
    <w:rsid w:val="00B650CB"/>
    <w:rsid w:val="00B7189F"/>
    <w:rsid w:val="00B75D3C"/>
    <w:rsid w:val="00B8152D"/>
    <w:rsid w:val="00B818E0"/>
    <w:rsid w:val="00B872DB"/>
    <w:rsid w:val="00B915D2"/>
    <w:rsid w:val="00B9479A"/>
    <w:rsid w:val="00BA20D9"/>
    <w:rsid w:val="00BB664A"/>
    <w:rsid w:val="00BD43B3"/>
    <w:rsid w:val="00BD46B4"/>
    <w:rsid w:val="00BF093F"/>
    <w:rsid w:val="00BF3B7A"/>
    <w:rsid w:val="00BF6A6B"/>
    <w:rsid w:val="00C11827"/>
    <w:rsid w:val="00C12C57"/>
    <w:rsid w:val="00C24B77"/>
    <w:rsid w:val="00C478A6"/>
    <w:rsid w:val="00C71540"/>
    <w:rsid w:val="00C7390E"/>
    <w:rsid w:val="00C86F3C"/>
    <w:rsid w:val="00C87966"/>
    <w:rsid w:val="00C92B2E"/>
    <w:rsid w:val="00C953D8"/>
    <w:rsid w:val="00CA10EA"/>
    <w:rsid w:val="00CA46D1"/>
    <w:rsid w:val="00CA756A"/>
    <w:rsid w:val="00CB2AAF"/>
    <w:rsid w:val="00CB53FB"/>
    <w:rsid w:val="00CD3A96"/>
    <w:rsid w:val="00CE06F0"/>
    <w:rsid w:val="00CE49E7"/>
    <w:rsid w:val="00CE4CFF"/>
    <w:rsid w:val="00CF24AD"/>
    <w:rsid w:val="00CF5D7B"/>
    <w:rsid w:val="00D055EC"/>
    <w:rsid w:val="00D14C87"/>
    <w:rsid w:val="00D16735"/>
    <w:rsid w:val="00D270E0"/>
    <w:rsid w:val="00D3547A"/>
    <w:rsid w:val="00D374FA"/>
    <w:rsid w:val="00D46966"/>
    <w:rsid w:val="00D46F91"/>
    <w:rsid w:val="00D504A9"/>
    <w:rsid w:val="00D641A6"/>
    <w:rsid w:val="00D80A4D"/>
    <w:rsid w:val="00D83EAE"/>
    <w:rsid w:val="00D858D6"/>
    <w:rsid w:val="00D87054"/>
    <w:rsid w:val="00D87A67"/>
    <w:rsid w:val="00D90620"/>
    <w:rsid w:val="00D90E06"/>
    <w:rsid w:val="00D93074"/>
    <w:rsid w:val="00D9754D"/>
    <w:rsid w:val="00DA4F7C"/>
    <w:rsid w:val="00DE510E"/>
    <w:rsid w:val="00E04525"/>
    <w:rsid w:val="00E051BE"/>
    <w:rsid w:val="00E1145F"/>
    <w:rsid w:val="00E157B6"/>
    <w:rsid w:val="00E21D69"/>
    <w:rsid w:val="00E2690A"/>
    <w:rsid w:val="00E27ACB"/>
    <w:rsid w:val="00E32CB9"/>
    <w:rsid w:val="00E35F95"/>
    <w:rsid w:val="00E44648"/>
    <w:rsid w:val="00E6274B"/>
    <w:rsid w:val="00E97BD1"/>
    <w:rsid w:val="00EA17BD"/>
    <w:rsid w:val="00EB688C"/>
    <w:rsid w:val="00EC2188"/>
    <w:rsid w:val="00EC3CDD"/>
    <w:rsid w:val="00EC480F"/>
    <w:rsid w:val="00ED0425"/>
    <w:rsid w:val="00ED7CFB"/>
    <w:rsid w:val="00EE598D"/>
    <w:rsid w:val="00EE6495"/>
    <w:rsid w:val="00EF1CF1"/>
    <w:rsid w:val="00EF340C"/>
    <w:rsid w:val="00EF5FC3"/>
    <w:rsid w:val="00F05A42"/>
    <w:rsid w:val="00F22859"/>
    <w:rsid w:val="00F239BA"/>
    <w:rsid w:val="00F36690"/>
    <w:rsid w:val="00F51240"/>
    <w:rsid w:val="00F529AA"/>
    <w:rsid w:val="00F53FC6"/>
    <w:rsid w:val="00F540F9"/>
    <w:rsid w:val="00F549A7"/>
    <w:rsid w:val="00F56EAD"/>
    <w:rsid w:val="00F576E0"/>
    <w:rsid w:val="00F84A9D"/>
    <w:rsid w:val="00F865B7"/>
    <w:rsid w:val="00F903ED"/>
    <w:rsid w:val="00FA1EDB"/>
    <w:rsid w:val="00FA406E"/>
    <w:rsid w:val="00FA52AB"/>
    <w:rsid w:val="00FA580F"/>
    <w:rsid w:val="00FC04BC"/>
    <w:rsid w:val="00FC2ECB"/>
    <w:rsid w:val="00FC746D"/>
    <w:rsid w:val="00FE4723"/>
    <w:rsid w:val="00FF7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A1240"/>
  <w15:docId w15:val="{F5BB8830-7651-4FEF-9D29-7C28B233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4">
    <w:name w:val="heading 4"/>
    <w:basedOn w:val="Normalny"/>
    <w:next w:val="Normalny"/>
    <w:link w:val="Nagwek4Znak"/>
    <w:qFormat/>
    <w:rsid w:val="008F12AF"/>
    <w:pPr>
      <w:keepNext/>
      <w:spacing w:line="360" w:lineRule="auto"/>
      <w:ind w:firstLine="720"/>
      <w:outlineLvl w:val="3"/>
    </w:pPr>
    <w:rPr>
      <w:rFonts w:ascii="Arial" w:hAnsi="Arial" w:cs="Arial"/>
      <w:iCs/>
    </w:rPr>
  </w:style>
  <w:style w:type="paragraph" w:styleId="Nagwek5">
    <w:name w:val="heading 5"/>
    <w:basedOn w:val="Normalny"/>
    <w:next w:val="Normalny"/>
    <w:link w:val="Nagwek5Znak"/>
    <w:qFormat/>
    <w:rsid w:val="008F12AF"/>
    <w:pPr>
      <w:spacing w:before="240" w:after="60"/>
      <w:outlineLvl w:val="4"/>
    </w:pPr>
    <w:rPr>
      <w:b/>
      <w:bCs/>
      <w:i/>
      <w:i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aliases w:val="Nagłówek strony nieparzystej,Nagłówek strony"/>
    <w:basedOn w:val="Normalny"/>
    <w:link w:val="NagwekZnak"/>
    <w:uiPriority w:val="99"/>
    <w:unhideWhenUsed/>
    <w:rsid w:val="00AB7115"/>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AB7115"/>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3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iPriority w:val="99"/>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uiPriority w:val="99"/>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A71131"/>
  </w:style>
  <w:style w:type="character" w:customStyle="1" w:styleId="Nagwek10">
    <w:name w:val="Nagłówek #1_"/>
    <w:basedOn w:val="Domylnaczcionkaakapitu"/>
    <w:link w:val="Nagwek11"/>
    <w:rsid w:val="00A71131"/>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A71131"/>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rsid w:val="00A71131"/>
    <w:pPr>
      <w:ind w:left="720"/>
    </w:pPr>
    <w:rPr>
      <w:szCs w:val="20"/>
    </w:rPr>
  </w:style>
  <w:style w:type="character" w:customStyle="1" w:styleId="h11">
    <w:name w:val="h11"/>
    <w:rsid w:val="00A71131"/>
    <w:rPr>
      <w:rFonts w:ascii="Verdana" w:hAnsi="Verdana" w:hint="default"/>
      <w:b/>
      <w:bCs/>
      <w:i w:val="0"/>
      <w:iCs w:val="0"/>
      <w:sz w:val="23"/>
      <w:szCs w:val="23"/>
    </w:rPr>
  </w:style>
  <w:style w:type="character" w:customStyle="1" w:styleId="txt-new">
    <w:name w:val="txt-new"/>
    <w:basedOn w:val="Domylnaczcionkaakapitu"/>
    <w:rsid w:val="00A71131"/>
  </w:style>
  <w:style w:type="character" w:customStyle="1" w:styleId="WW8Num1z0">
    <w:name w:val="WW8Num1z0"/>
    <w:rsid w:val="00A71131"/>
  </w:style>
  <w:style w:type="character" w:customStyle="1" w:styleId="WW8Num1z1">
    <w:name w:val="WW8Num1z1"/>
    <w:rsid w:val="00A71131"/>
    <w:rPr>
      <w:b w:val="0"/>
    </w:rPr>
  </w:style>
  <w:style w:type="character" w:customStyle="1" w:styleId="WW8Num1z2">
    <w:name w:val="WW8Num1z2"/>
    <w:rsid w:val="00A71131"/>
  </w:style>
  <w:style w:type="character" w:customStyle="1" w:styleId="WW8Num1z3">
    <w:name w:val="WW8Num1z3"/>
    <w:rsid w:val="00A71131"/>
  </w:style>
  <w:style w:type="character" w:customStyle="1" w:styleId="WW8Num1z4">
    <w:name w:val="WW8Num1z4"/>
    <w:rsid w:val="00A71131"/>
  </w:style>
  <w:style w:type="character" w:customStyle="1" w:styleId="WW8Num1z5">
    <w:name w:val="WW8Num1z5"/>
    <w:rsid w:val="00A71131"/>
  </w:style>
  <w:style w:type="character" w:customStyle="1" w:styleId="WW8Num1z6">
    <w:name w:val="WW8Num1z6"/>
    <w:rsid w:val="00A71131"/>
  </w:style>
  <w:style w:type="character" w:customStyle="1" w:styleId="WW8Num1z7">
    <w:name w:val="WW8Num1z7"/>
    <w:rsid w:val="00A71131"/>
  </w:style>
  <w:style w:type="character" w:customStyle="1" w:styleId="WW8Num1z8">
    <w:name w:val="WW8Num1z8"/>
    <w:rsid w:val="00A71131"/>
  </w:style>
  <w:style w:type="character" w:customStyle="1" w:styleId="WW8Num2z0">
    <w:name w:val="WW8Num2z0"/>
    <w:rsid w:val="00A71131"/>
    <w:rPr>
      <w:b w:val="0"/>
      <w:i w:val="0"/>
      <w:color w:val="000000"/>
      <w:sz w:val="24"/>
      <w:szCs w:val="24"/>
    </w:rPr>
  </w:style>
  <w:style w:type="character" w:customStyle="1" w:styleId="WW8Num3z0">
    <w:name w:val="WW8Num3z0"/>
    <w:rsid w:val="00A71131"/>
    <w:rPr>
      <w:b/>
      <w:color w:val="auto"/>
    </w:rPr>
  </w:style>
  <w:style w:type="character" w:customStyle="1" w:styleId="WW8Num3z1">
    <w:name w:val="WW8Num3z1"/>
    <w:rsid w:val="00A71131"/>
    <w:rPr>
      <w:rFonts w:eastAsia="Calibri"/>
      <w:b/>
      <w:bCs/>
      <w:i/>
      <w:color w:val="000000"/>
      <w:sz w:val="24"/>
      <w:szCs w:val="24"/>
    </w:rPr>
  </w:style>
  <w:style w:type="character" w:customStyle="1" w:styleId="WW8Num3z2">
    <w:name w:val="WW8Num3z2"/>
    <w:rsid w:val="00A71131"/>
    <w:rPr>
      <w:b w:val="0"/>
    </w:rPr>
  </w:style>
  <w:style w:type="character" w:customStyle="1" w:styleId="WW8Num3z3">
    <w:name w:val="WW8Num3z3"/>
    <w:rsid w:val="00A71131"/>
  </w:style>
  <w:style w:type="character" w:customStyle="1" w:styleId="WW8Num3z4">
    <w:name w:val="WW8Num3z4"/>
    <w:rsid w:val="00A71131"/>
  </w:style>
  <w:style w:type="character" w:customStyle="1" w:styleId="WW8Num3z5">
    <w:name w:val="WW8Num3z5"/>
    <w:rsid w:val="00A71131"/>
  </w:style>
  <w:style w:type="character" w:customStyle="1" w:styleId="WW8Num3z6">
    <w:name w:val="WW8Num3z6"/>
    <w:rsid w:val="00A71131"/>
  </w:style>
  <w:style w:type="character" w:customStyle="1" w:styleId="WW8Num3z7">
    <w:name w:val="WW8Num3z7"/>
    <w:rsid w:val="00A71131"/>
  </w:style>
  <w:style w:type="character" w:customStyle="1" w:styleId="WW8Num3z8">
    <w:name w:val="WW8Num3z8"/>
    <w:rsid w:val="00A71131"/>
  </w:style>
  <w:style w:type="character" w:customStyle="1" w:styleId="WW8Num4z0">
    <w:name w:val="WW8Num4z0"/>
    <w:rsid w:val="00A71131"/>
    <w:rPr>
      <w:rFonts w:eastAsia="Calibri"/>
      <w:i w:val="0"/>
      <w:color w:val="000000"/>
      <w:sz w:val="24"/>
      <w:szCs w:val="24"/>
    </w:rPr>
  </w:style>
  <w:style w:type="character" w:customStyle="1" w:styleId="WW8Num5z0">
    <w:name w:val="WW8Num5z0"/>
    <w:rsid w:val="00A71131"/>
    <w:rPr>
      <w:b w:val="0"/>
      <w:i w:val="0"/>
      <w:iCs/>
      <w:color w:val="auto"/>
      <w:szCs w:val="24"/>
    </w:rPr>
  </w:style>
  <w:style w:type="character" w:customStyle="1" w:styleId="WW8Num5z2">
    <w:name w:val="WW8Num5z2"/>
    <w:rsid w:val="00A71131"/>
    <w:rPr>
      <w:b w:val="0"/>
      <w:bCs/>
      <w:i w:val="0"/>
      <w:iCs/>
      <w:color w:val="000000"/>
      <w:sz w:val="24"/>
      <w:szCs w:val="24"/>
    </w:rPr>
  </w:style>
  <w:style w:type="character" w:customStyle="1" w:styleId="WW8Num6z0">
    <w:name w:val="WW8Num6z0"/>
    <w:rsid w:val="00A71131"/>
    <w:rPr>
      <w:b w:val="0"/>
      <w:i w:val="0"/>
      <w:sz w:val="24"/>
    </w:rPr>
  </w:style>
  <w:style w:type="character" w:customStyle="1" w:styleId="WW8Num6z2">
    <w:name w:val="WW8Num6z2"/>
    <w:rsid w:val="00A71131"/>
    <w:rPr>
      <w:b w:val="0"/>
      <w:i w:val="0"/>
      <w:iCs/>
      <w:szCs w:val="22"/>
    </w:rPr>
  </w:style>
  <w:style w:type="character" w:customStyle="1" w:styleId="WW8Num6z3">
    <w:name w:val="WW8Num6z3"/>
    <w:rsid w:val="00A71131"/>
    <w:rPr>
      <w:b w:val="0"/>
    </w:rPr>
  </w:style>
  <w:style w:type="character" w:customStyle="1" w:styleId="WW8Num7z0">
    <w:name w:val="WW8Num7z0"/>
    <w:rsid w:val="00A71131"/>
    <w:rPr>
      <w:b/>
      <w:bCs/>
      <w:color w:val="000000"/>
      <w:sz w:val="24"/>
      <w:szCs w:val="24"/>
    </w:rPr>
  </w:style>
  <w:style w:type="character" w:customStyle="1" w:styleId="WW8Num7z2">
    <w:name w:val="WW8Num7z2"/>
    <w:rsid w:val="00A71131"/>
    <w:rPr>
      <w:b w:val="0"/>
      <w:bCs/>
      <w:i w:val="0"/>
      <w:color w:val="000000"/>
      <w:sz w:val="24"/>
      <w:szCs w:val="24"/>
    </w:rPr>
  </w:style>
  <w:style w:type="character" w:customStyle="1" w:styleId="WW8Num8z0">
    <w:name w:val="WW8Num8z0"/>
    <w:rsid w:val="00A71131"/>
    <w:rPr>
      <w:i w:val="0"/>
      <w:color w:val="auto"/>
      <w:sz w:val="28"/>
      <w:szCs w:val="28"/>
    </w:rPr>
  </w:style>
  <w:style w:type="character" w:customStyle="1" w:styleId="WW8Num8z1">
    <w:name w:val="WW8Num8z1"/>
    <w:rsid w:val="00A71131"/>
    <w:rPr>
      <w:b w:val="0"/>
      <w:i w:val="0"/>
      <w:color w:val="auto"/>
    </w:rPr>
  </w:style>
  <w:style w:type="character" w:customStyle="1" w:styleId="WW8Num8z2">
    <w:name w:val="WW8Num8z2"/>
    <w:rsid w:val="00A71131"/>
    <w:rPr>
      <w:rFonts w:ascii="Times New Roman" w:eastAsia="Times New Roman" w:hAnsi="Times New Roman" w:cs="Times New Roman"/>
      <w:color w:val="auto"/>
    </w:rPr>
  </w:style>
  <w:style w:type="character" w:customStyle="1" w:styleId="WW8Num8z3">
    <w:name w:val="WW8Num8z3"/>
    <w:rsid w:val="00A71131"/>
    <w:rPr>
      <w:rFonts w:ascii="Times New Roman" w:eastAsia="Times New Roman" w:hAnsi="Times New Roman" w:cs="Times New Roman"/>
    </w:rPr>
  </w:style>
  <w:style w:type="character" w:customStyle="1" w:styleId="WW8Num8z4">
    <w:name w:val="WW8Num8z4"/>
    <w:rsid w:val="00A71131"/>
  </w:style>
  <w:style w:type="character" w:customStyle="1" w:styleId="WW8Num8z5">
    <w:name w:val="WW8Num8z5"/>
    <w:rsid w:val="00A71131"/>
  </w:style>
  <w:style w:type="character" w:customStyle="1" w:styleId="WW8Num8z6">
    <w:name w:val="WW8Num8z6"/>
    <w:rsid w:val="00A71131"/>
  </w:style>
  <w:style w:type="character" w:customStyle="1" w:styleId="WW8Num8z7">
    <w:name w:val="WW8Num8z7"/>
    <w:rsid w:val="00A71131"/>
  </w:style>
  <w:style w:type="character" w:customStyle="1" w:styleId="WW8Num8z8">
    <w:name w:val="WW8Num8z8"/>
    <w:rsid w:val="00A71131"/>
  </w:style>
  <w:style w:type="character" w:customStyle="1" w:styleId="WW8Num9z0">
    <w:name w:val="WW8Num9z0"/>
    <w:rsid w:val="00A71131"/>
    <w:rPr>
      <w:bCs/>
      <w:i w:val="0"/>
      <w:color w:val="000000"/>
      <w:sz w:val="24"/>
      <w:szCs w:val="24"/>
    </w:rPr>
  </w:style>
  <w:style w:type="character" w:customStyle="1" w:styleId="WW8Num10z0">
    <w:name w:val="WW8Num10z0"/>
    <w:rsid w:val="00A71131"/>
    <w:rPr>
      <w:color w:val="000000"/>
    </w:rPr>
  </w:style>
  <w:style w:type="character" w:customStyle="1" w:styleId="WW8Num10z1">
    <w:name w:val="WW8Num10z1"/>
    <w:rsid w:val="00A71131"/>
    <w:rPr>
      <w:rFonts w:eastAsia="Calibri" w:cs="ClassGarmndEU"/>
      <w:b w:val="0"/>
      <w:color w:val="000000"/>
      <w:sz w:val="24"/>
      <w:szCs w:val="24"/>
    </w:rPr>
  </w:style>
  <w:style w:type="character" w:customStyle="1" w:styleId="WW8Num10z2">
    <w:name w:val="WW8Num10z2"/>
    <w:rsid w:val="00A71131"/>
    <w:rPr>
      <w:rFonts w:eastAsia="Calibri"/>
      <w:b w:val="0"/>
      <w:i w:val="0"/>
      <w:color w:val="000000"/>
      <w:szCs w:val="24"/>
    </w:rPr>
  </w:style>
  <w:style w:type="character" w:customStyle="1" w:styleId="WW8Num10z3">
    <w:name w:val="WW8Num10z3"/>
    <w:rsid w:val="00A71131"/>
  </w:style>
  <w:style w:type="character" w:customStyle="1" w:styleId="WW8Num10z4">
    <w:name w:val="WW8Num10z4"/>
    <w:rsid w:val="00A71131"/>
  </w:style>
  <w:style w:type="character" w:customStyle="1" w:styleId="WW8Num10z5">
    <w:name w:val="WW8Num10z5"/>
    <w:rsid w:val="00A71131"/>
  </w:style>
  <w:style w:type="character" w:customStyle="1" w:styleId="WW8Num10z6">
    <w:name w:val="WW8Num10z6"/>
    <w:rsid w:val="00A71131"/>
  </w:style>
  <w:style w:type="character" w:customStyle="1" w:styleId="WW8Num10z7">
    <w:name w:val="WW8Num10z7"/>
    <w:rsid w:val="00A71131"/>
  </w:style>
  <w:style w:type="character" w:customStyle="1" w:styleId="WW8Num10z8">
    <w:name w:val="WW8Num10z8"/>
    <w:rsid w:val="00A71131"/>
  </w:style>
  <w:style w:type="character" w:customStyle="1" w:styleId="WW8Num11z0">
    <w:name w:val="WW8Num11z0"/>
    <w:rsid w:val="00A71131"/>
    <w:rPr>
      <w:b/>
      <w:color w:val="auto"/>
    </w:rPr>
  </w:style>
  <w:style w:type="character" w:customStyle="1" w:styleId="WW8Num11z1">
    <w:name w:val="WW8Num11z1"/>
    <w:rsid w:val="00A71131"/>
    <w:rPr>
      <w:rFonts w:eastAsia="Calibri"/>
      <w:b/>
      <w:bCs/>
      <w:color w:val="000000"/>
      <w:sz w:val="24"/>
      <w:szCs w:val="24"/>
    </w:rPr>
  </w:style>
  <w:style w:type="character" w:customStyle="1" w:styleId="WW8Num11z2">
    <w:name w:val="WW8Num11z2"/>
    <w:rsid w:val="00A71131"/>
    <w:rPr>
      <w:b w:val="0"/>
    </w:rPr>
  </w:style>
  <w:style w:type="character" w:customStyle="1" w:styleId="WW8Num11z3">
    <w:name w:val="WW8Num11z3"/>
    <w:rsid w:val="00A71131"/>
  </w:style>
  <w:style w:type="character" w:customStyle="1" w:styleId="WW8Num11z4">
    <w:name w:val="WW8Num11z4"/>
    <w:rsid w:val="00A71131"/>
  </w:style>
  <w:style w:type="character" w:customStyle="1" w:styleId="WW8Num11z5">
    <w:name w:val="WW8Num11z5"/>
    <w:rsid w:val="00A71131"/>
  </w:style>
  <w:style w:type="character" w:customStyle="1" w:styleId="WW8Num11z6">
    <w:name w:val="WW8Num11z6"/>
    <w:rsid w:val="00A71131"/>
  </w:style>
  <w:style w:type="character" w:customStyle="1" w:styleId="WW8Num11z7">
    <w:name w:val="WW8Num11z7"/>
    <w:rsid w:val="00A71131"/>
  </w:style>
  <w:style w:type="character" w:customStyle="1" w:styleId="WW8Num11z8">
    <w:name w:val="WW8Num11z8"/>
    <w:rsid w:val="00A71131"/>
  </w:style>
  <w:style w:type="character" w:customStyle="1" w:styleId="WW8Num12z0">
    <w:name w:val="WW8Num12z0"/>
    <w:rsid w:val="00A71131"/>
    <w:rPr>
      <w:rFonts w:ascii="Symbol" w:eastAsia="Times New Roman" w:hAnsi="Symbol" w:cs="Times New Roman"/>
    </w:rPr>
  </w:style>
  <w:style w:type="character" w:customStyle="1" w:styleId="WW8Num12z1">
    <w:name w:val="WW8Num12z1"/>
    <w:rsid w:val="00A71131"/>
    <w:rPr>
      <w:rFonts w:ascii="Courier New" w:eastAsia="Calibri" w:hAnsi="Courier New" w:cs="Courier New"/>
      <w:b/>
      <w:bCs/>
      <w:color w:val="000000"/>
      <w:sz w:val="24"/>
      <w:szCs w:val="24"/>
    </w:rPr>
  </w:style>
  <w:style w:type="character" w:customStyle="1" w:styleId="WW8Num12z2">
    <w:name w:val="WW8Num12z2"/>
    <w:rsid w:val="00A71131"/>
    <w:rPr>
      <w:rFonts w:ascii="Wingdings" w:hAnsi="Wingdings" w:cs="Wingdings"/>
    </w:rPr>
  </w:style>
  <w:style w:type="character" w:customStyle="1" w:styleId="WW8Num12z3">
    <w:name w:val="WW8Num12z3"/>
    <w:rsid w:val="00A71131"/>
    <w:rPr>
      <w:rFonts w:ascii="Symbol" w:hAnsi="Symbol" w:cs="Symbol"/>
    </w:rPr>
  </w:style>
  <w:style w:type="character" w:customStyle="1" w:styleId="WW8Num12z4">
    <w:name w:val="WW8Num12z4"/>
    <w:rsid w:val="00A71131"/>
  </w:style>
  <w:style w:type="character" w:customStyle="1" w:styleId="WW8Num12z5">
    <w:name w:val="WW8Num12z5"/>
    <w:rsid w:val="00A71131"/>
  </w:style>
  <w:style w:type="character" w:customStyle="1" w:styleId="WW8Num12z6">
    <w:name w:val="WW8Num12z6"/>
    <w:rsid w:val="00A71131"/>
  </w:style>
  <w:style w:type="character" w:customStyle="1" w:styleId="WW8Num12z7">
    <w:name w:val="WW8Num12z7"/>
    <w:rsid w:val="00A71131"/>
  </w:style>
  <w:style w:type="character" w:customStyle="1" w:styleId="WW8Num12z8">
    <w:name w:val="WW8Num12z8"/>
    <w:rsid w:val="00A71131"/>
  </w:style>
  <w:style w:type="character" w:customStyle="1" w:styleId="WW8Num13z0">
    <w:name w:val="WW8Num13z0"/>
    <w:rsid w:val="00A71131"/>
  </w:style>
  <w:style w:type="character" w:customStyle="1" w:styleId="WW8Num13z1">
    <w:name w:val="WW8Num13z1"/>
    <w:rsid w:val="00A71131"/>
    <w:rPr>
      <w:i/>
      <w:iCs/>
      <w:color w:val="FF0000"/>
      <w:sz w:val="24"/>
      <w:szCs w:val="24"/>
    </w:rPr>
  </w:style>
  <w:style w:type="character" w:customStyle="1" w:styleId="WW8Num13z2">
    <w:name w:val="WW8Num13z2"/>
    <w:rsid w:val="00A71131"/>
    <w:rPr>
      <w:b w:val="0"/>
      <w:i w:val="0"/>
      <w:sz w:val="24"/>
      <w:szCs w:val="24"/>
    </w:rPr>
  </w:style>
  <w:style w:type="character" w:customStyle="1" w:styleId="WW8Num13z3">
    <w:name w:val="WW8Num13z3"/>
    <w:rsid w:val="00A71131"/>
  </w:style>
  <w:style w:type="character" w:customStyle="1" w:styleId="WW8Num13z4">
    <w:name w:val="WW8Num13z4"/>
    <w:rsid w:val="00A71131"/>
  </w:style>
  <w:style w:type="character" w:customStyle="1" w:styleId="WW8Num13z5">
    <w:name w:val="WW8Num13z5"/>
    <w:rsid w:val="00A71131"/>
  </w:style>
  <w:style w:type="character" w:customStyle="1" w:styleId="WW8Num13z6">
    <w:name w:val="WW8Num13z6"/>
    <w:rsid w:val="00A71131"/>
  </w:style>
  <w:style w:type="character" w:customStyle="1" w:styleId="WW8Num13z7">
    <w:name w:val="WW8Num13z7"/>
    <w:rsid w:val="00A71131"/>
  </w:style>
  <w:style w:type="character" w:customStyle="1" w:styleId="WW8Num13z8">
    <w:name w:val="WW8Num13z8"/>
    <w:rsid w:val="00A71131"/>
  </w:style>
  <w:style w:type="character" w:customStyle="1" w:styleId="WW8Num14z0">
    <w:name w:val="WW8Num14z0"/>
    <w:rsid w:val="00A71131"/>
    <w:rPr>
      <w:rFonts w:ascii="Symbol" w:eastAsia="Times New Roman" w:hAnsi="Symbol" w:cs="Times New Roman"/>
      <w:sz w:val="24"/>
      <w:szCs w:val="24"/>
    </w:rPr>
  </w:style>
  <w:style w:type="character" w:customStyle="1" w:styleId="WW8Num14z1">
    <w:name w:val="WW8Num14z1"/>
    <w:rsid w:val="00A71131"/>
    <w:rPr>
      <w:rFonts w:ascii="Courier New" w:hAnsi="Courier New" w:cs="Courier New"/>
      <w:color w:val="000000"/>
      <w:sz w:val="24"/>
      <w:szCs w:val="24"/>
    </w:rPr>
  </w:style>
  <w:style w:type="character" w:customStyle="1" w:styleId="WW8Num15z0">
    <w:name w:val="WW8Num15z0"/>
    <w:rsid w:val="00A71131"/>
    <w:rPr>
      <w:rFonts w:ascii="Symbol" w:eastAsia="Times New Roman" w:hAnsi="Symbol" w:cs="Times New Roman"/>
    </w:rPr>
  </w:style>
  <w:style w:type="character" w:customStyle="1" w:styleId="WW8Num15z1">
    <w:name w:val="WW8Num15z1"/>
    <w:rsid w:val="00A71131"/>
    <w:rPr>
      <w:rFonts w:ascii="Courier New" w:hAnsi="Courier New" w:cs="Courier New"/>
    </w:rPr>
  </w:style>
  <w:style w:type="character" w:customStyle="1" w:styleId="WW8Num15z2">
    <w:name w:val="WW8Num15z2"/>
    <w:rsid w:val="00A71131"/>
    <w:rPr>
      <w:rFonts w:ascii="Wingdings" w:hAnsi="Wingdings" w:cs="Wingdings"/>
    </w:rPr>
  </w:style>
  <w:style w:type="character" w:customStyle="1" w:styleId="WW8Num15z3">
    <w:name w:val="WW8Num15z3"/>
    <w:rsid w:val="00A71131"/>
    <w:rPr>
      <w:rFonts w:ascii="Symbol" w:hAnsi="Symbol" w:cs="Symbol"/>
    </w:rPr>
  </w:style>
  <w:style w:type="character" w:customStyle="1" w:styleId="WW8Num15z4">
    <w:name w:val="WW8Num15z4"/>
    <w:rsid w:val="00A71131"/>
  </w:style>
  <w:style w:type="character" w:customStyle="1" w:styleId="WW8Num15z5">
    <w:name w:val="WW8Num15z5"/>
    <w:rsid w:val="00A71131"/>
  </w:style>
  <w:style w:type="character" w:customStyle="1" w:styleId="WW8Num15z6">
    <w:name w:val="WW8Num15z6"/>
    <w:rsid w:val="00A71131"/>
  </w:style>
  <w:style w:type="character" w:customStyle="1" w:styleId="WW8Num15z7">
    <w:name w:val="WW8Num15z7"/>
    <w:rsid w:val="00A71131"/>
  </w:style>
  <w:style w:type="character" w:customStyle="1" w:styleId="WW8Num15z8">
    <w:name w:val="WW8Num15z8"/>
    <w:rsid w:val="00A71131"/>
  </w:style>
  <w:style w:type="character" w:customStyle="1" w:styleId="WW8Num16z0">
    <w:name w:val="WW8Num16z0"/>
    <w:rsid w:val="00A71131"/>
    <w:rPr>
      <w:rFonts w:eastAsia="Calibri"/>
      <w:b w:val="0"/>
      <w:color w:val="000000"/>
    </w:rPr>
  </w:style>
  <w:style w:type="character" w:customStyle="1" w:styleId="WW8Num16z1">
    <w:name w:val="WW8Num16z1"/>
    <w:rsid w:val="00A71131"/>
  </w:style>
  <w:style w:type="character" w:customStyle="1" w:styleId="WW8Num16z2">
    <w:name w:val="WW8Num16z2"/>
    <w:rsid w:val="00A71131"/>
    <w:rPr>
      <w:rFonts w:eastAsia="Calibri"/>
      <w:b w:val="0"/>
      <w:bCs/>
      <w:i w:val="0"/>
      <w:color w:val="000000"/>
      <w:sz w:val="24"/>
      <w:szCs w:val="24"/>
    </w:rPr>
  </w:style>
  <w:style w:type="character" w:customStyle="1" w:styleId="WW8Num16z3">
    <w:name w:val="WW8Num16z3"/>
    <w:rsid w:val="00A71131"/>
  </w:style>
  <w:style w:type="character" w:customStyle="1" w:styleId="WW8Num16z4">
    <w:name w:val="WW8Num16z4"/>
    <w:rsid w:val="00A71131"/>
  </w:style>
  <w:style w:type="character" w:customStyle="1" w:styleId="WW8Num16z5">
    <w:name w:val="WW8Num16z5"/>
    <w:rsid w:val="00A71131"/>
  </w:style>
  <w:style w:type="character" w:customStyle="1" w:styleId="WW8Num16z6">
    <w:name w:val="WW8Num16z6"/>
    <w:rsid w:val="00A71131"/>
  </w:style>
  <w:style w:type="character" w:customStyle="1" w:styleId="WW8Num16z7">
    <w:name w:val="WW8Num16z7"/>
    <w:rsid w:val="00A71131"/>
  </w:style>
  <w:style w:type="character" w:customStyle="1" w:styleId="WW8Num16z8">
    <w:name w:val="WW8Num16z8"/>
    <w:rsid w:val="00A71131"/>
  </w:style>
  <w:style w:type="character" w:customStyle="1" w:styleId="WW8Num17z0">
    <w:name w:val="WW8Num17z0"/>
    <w:rsid w:val="00A71131"/>
    <w:rPr>
      <w:rFonts w:eastAsia="Calibri"/>
      <w:i w:val="0"/>
      <w:color w:val="000000"/>
    </w:rPr>
  </w:style>
  <w:style w:type="character" w:customStyle="1" w:styleId="WW8Num17z1">
    <w:name w:val="WW8Num17z1"/>
    <w:rsid w:val="00A71131"/>
    <w:rPr>
      <w:rFonts w:ascii="Cambria" w:hAnsi="Cambria" w:cs="Cambria"/>
      <w:b/>
      <w:bCs/>
      <w:i/>
      <w:color w:val="000000"/>
      <w:sz w:val="24"/>
      <w:szCs w:val="24"/>
    </w:rPr>
  </w:style>
  <w:style w:type="character" w:customStyle="1" w:styleId="WW8Num17z2">
    <w:name w:val="WW8Num17z2"/>
    <w:rsid w:val="00A71131"/>
    <w:rPr>
      <w:rFonts w:eastAsia="Calibri" w:cs="ClassGarmndEU"/>
      <w:b w:val="0"/>
      <w:bCs/>
      <w:i/>
      <w:color w:val="000000"/>
      <w:sz w:val="24"/>
      <w:szCs w:val="24"/>
      <w:lang w:val="pl-PL"/>
    </w:rPr>
  </w:style>
  <w:style w:type="character" w:customStyle="1" w:styleId="WW8Num17z3">
    <w:name w:val="WW8Num17z3"/>
    <w:rsid w:val="00A71131"/>
  </w:style>
  <w:style w:type="character" w:customStyle="1" w:styleId="WW8Num17z4">
    <w:name w:val="WW8Num17z4"/>
    <w:rsid w:val="00A71131"/>
  </w:style>
  <w:style w:type="character" w:customStyle="1" w:styleId="WW8Num17z5">
    <w:name w:val="WW8Num17z5"/>
    <w:rsid w:val="00A71131"/>
  </w:style>
  <w:style w:type="character" w:customStyle="1" w:styleId="WW8Num17z6">
    <w:name w:val="WW8Num17z6"/>
    <w:rsid w:val="00A71131"/>
  </w:style>
  <w:style w:type="character" w:customStyle="1" w:styleId="WW8Num17z7">
    <w:name w:val="WW8Num17z7"/>
    <w:rsid w:val="00A71131"/>
  </w:style>
  <w:style w:type="character" w:customStyle="1" w:styleId="WW8Num17z8">
    <w:name w:val="WW8Num17z8"/>
    <w:rsid w:val="00A71131"/>
  </w:style>
  <w:style w:type="character" w:customStyle="1" w:styleId="WW8Num18z0">
    <w:name w:val="WW8Num18z0"/>
    <w:rsid w:val="00A71131"/>
    <w:rPr>
      <w:b/>
    </w:rPr>
  </w:style>
  <w:style w:type="character" w:customStyle="1" w:styleId="WW8Num18z1">
    <w:name w:val="WW8Num18z1"/>
    <w:rsid w:val="00A71131"/>
    <w:rPr>
      <w:rFonts w:eastAsia="Calibri"/>
      <w:b w:val="0"/>
      <w:color w:val="000000"/>
      <w:sz w:val="24"/>
      <w:szCs w:val="24"/>
    </w:rPr>
  </w:style>
  <w:style w:type="character" w:customStyle="1" w:styleId="WW8Num19z0">
    <w:name w:val="WW8Num19z0"/>
    <w:rsid w:val="00A71131"/>
    <w:rPr>
      <w:rFonts w:hint="default"/>
      <w:i w:val="0"/>
      <w:color w:val="auto"/>
      <w:sz w:val="28"/>
    </w:rPr>
  </w:style>
  <w:style w:type="character" w:customStyle="1" w:styleId="WW8Num19z1">
    <w:name w:val="WW8Num19z1"/>
    <w:rsid w:val="00A71131"/>
    <w:rPr>
      <w:rFonts w:eastAsia="Calibri" w:hint="default"/>
      <w:b w:val="0"/>
      <w:i w:val="0"/>
      <w:color w:val="000000"/>
      <w:sz w:val="24"/>
      <w:szCs w:val="24"/>
    </w:rPr>
  </w:style>
  <w:style w:type="character" w:customStyle="1" w:styleId="WW8Num19z2">
    <w:name w:val="WW8Num19z2"/>
    <w:rsid w:val="00A71131"/>
    <w:rPr>
      <w:rFonts w:ascii="Times New Roman" w:eastAsia="Times New Roman" w:hAnsi="Times New Roman" w:cs="Times New Roman"/>
    </w:rPr>
  </w:style>
  <w:style w:type="character" w:customStyle="1" w:styleId="WW8Num19z3">
    <w:name w:val="WW8Num19z3"/>
    <w:rsid w:val="00A71131"/>
    <w:rPr>
      <w:rFonts w:hint="default"/>
    </w:rPr>
  </w:style>
  <w:style w:type="character" w:customStyle="1" w:styleId="WW8Num20z0">
    <w:name w:val="WW8Num20z0"/>
    <w:rsid w:val="00A71131"/>
    <w:rPr>
      <w:b/>
    </w:rPr>
  </w:style>
  <w:style w:type="character" w:customStyle="1" w:styleId="WW8Num20z1">
    <w:name w:val="WW8Num20z1"/>
    <w:rsid w:val="00A71131"/>
    <w:rPr>
      <w:rFonts w:hint="default"/>
      <w:color w:val="000000"/>
      <w:sz w:val="24"/>
      <w:szCs w:val="24"/>
    </w:rPr>
  </w:style>
  <w:style w:type="character" w:customStyle="1" w:styleId="WW8Num21z0">
    <w:name w:val="WW8Num21z0"/>
    <w:rsid w:val="00A71131"/>
    <w:rPr>
      <w:sz w:val="28"/>
    </w:rPr>
  </w:style>
  <w:style w:type="character" w:customStyle="1" w:styleId="WW8Num22z0">
    <w:name w:val="WW8Num22z0"/>
    <w:rsid w:val="00A71131"/>
    <w:rPr>
      <w:color w:val="000000"/>
      <w:sz w:val="24"/>
      <w:szCs w:val="24"/>
    </w:rPr>
  </w:style>
  <w:style w:type="character" w:customStyle="1" w:styleId="Domylnaczcionkaakapitu4">
    <w:name w:val="Domyślna czcionka akapitu4"/>
    <w:rsid w:val="00A71131"/>
  </w:style>
  <w:style w:type="character" w:customStyle="1" w:styleId="Domylnaczcionkaakapitu3">
    <w:name w:val="Domyślna czcionka akapitu3"/>
    <w:rsid w:val="00A71131"/>
  </w:style>
  <w:style w:type="character" w:customStyle="1" w:styleId="WW8Num18z2">
    <w:name w:val="WW8Num18z2"/>
    <w:rsid w:val="00A71131"/>
    <w:rPr>
      <w:b w:val="0"/>
      <w:i w:val="0"/>
    </w:rPr>
  </w:style>
  <w:style w:type="character" w:customStyle="1" w:styleId="Domylnaczcionkaakapitu2">
    <w:name w:val="Domyślna czcionka akapitu2"/>
    <w:rsid w:val="00A71131"/>
  </w:style>
  <w:style w:type="character" w:customStyle="1" w:styleId="WW8Num4z2">
    <w:name w:val="WW8Num4z2"/>
    <w:rsid w:val="00A71131"/>
    <w:rPr>
      <w:rFonts w:ascii="Times New Roman" w:eastAsia="Times New Roman" w:hAnsi="Times New Roman" w:cs="Times New Roman"/>
    </w:rPr>
  </w:style>
  <w:style w:type="character" w:customStyle="1" w:styleId="WW8Num14z2">
    <w:name w:val="WW8Num14z2"/>
    <w:rsid w:val="00A71131"/>
    <w:rPr>
      <w:rFonts w:ascii="Wingdings" w:hAnsi="Wingdings" w:cs="Wingdings"/>
    </w:rPr>
  </w:style>
  <w:style w:type="character" w:customStyle="1" w:styleId="WW8Num14z3">
    <w:name w:val="WW8Num14z3"/>
    <w:rsid w:val="00A71131"/>
    <w:rPr>
      <w:rFonts w:ascii="Symbol" w:hAnsi="Symbol" w:cs="Symbol"/>
    </w:rPr>
  </w:style>
  <w:style w:type="character" w:customStyle="1" w:styleId="WW8Num20z2">
    <w:name w:val="WW8Num20z2"/>
    <w:rsid w:val="00A71131"/>
    <w:rPr>
      <w:b w:val="0"/>
      <w:i w:val="0"/>
    </w:rPr>
  </w:style>
  <w:style w:type="character" w:customStyle="1" w:styleId="WW8Num20z3">
    <w:name w:val="WW8Num20z3"/>
    <w:rsid w:val="00A71131"/>
    <w:rPr>
      <w:b w:val="0"/>
    </w:rPr>
  </w:style>
  <w:style w:type="character" w:customStyle="1" w:styleId="WW8Num21z1">
    <w:name w:val="WW8Num21z1"/>
    <w:rsid w:val="00A71131"/>
    <w:rPr>
      <w:b w:val="0"/>
      <w:sz w:val="24"/>
    </w:rPr>
  </w:style>
  <w:style w:type="character" w:customStyle="1" w:styleId="WW8Num21z2">
    <w:name w:val="WW8Num21z2"/>
    <w:rsid w:val="00A71131"/>
    <w:rPr>
      <w:sz w:val="24"/>
    </w:rPr>
  </w:style>
  <w:style w:type="character" w:customStyle="1" w:styleId="WW8Num22z2">
    <w:name w:val="WW8Num22z2"/>
    <w:rsid w:val="00A71131"/>
    <w:rPr>
      <w:b w:val="0"/>
      <w:i w:val="0"/>
      <w:color w:val="000000"/>
    </w:rPr>
  </w:style>
  <w:style w:type="character" w:customStyle="1" w:styleId="WW8Num23z0">
    <w:name w:val="WW8Num23z0"/>
    <w:rsid w:val="00A71131"/>
    <w:rPr>
      <w:i w:val="0"/>
      <w:color w:val="auto"/>
      <w:sz w:val="28"/>
      <w:szCs w:val="28"/>
    </w:rPr>
  </w:style>
  <w:style w:type="character" w:customStyle="1" w:styleId="WW8Num23z1">
    <w:name w:val="WW8Num23z1"/>
    <w:rsid w:val="00A71131"/>
    <w:rPr>
      <w:b w:val="0"/>
      <w:i w:val="0"/>
      <w:color w:val="auto"/>
    </w:rPr>
  </w:style>
  <w:style w:type="character" w:customStyle="1" w:styleId="WW8Num23z2">
    <w:name w:val="WW8Num23z2"/>
    <w:rsid w:val="00A71131"/>
    <w:rPr>
      <w:rFonts w:ascii="Times New Roman" w:eastAsia="Times New Roman" w:hAnsi="Times New Roman" w:cs="Times New Roman"/>
      <w:color w:val="auto"/>
    </w:rPr>
  </w:style>
  <w:style w:type="character" w:customStyle="1" w:styleId="WW8Num23z3">
    <w:name w:val="WW8Num23z3"/>
    <w:rsid w:val="00A71131"/>
    <w:rPr>
      <w:rFonts w:ascii="Times New Roman" w:eastAsia="Times New Roman" w:hAnsi="Times New Roman" w:cs="Times New Roman"/>
    </w:rPr>
  </w:style>
  <w:style w:type="character" w:customStyle="1" w:styleId="WW8Num24z1">
    <w:name w:val="WW8Num24z1"/>
    <w:rsid w:val="00A71131"/>
    <w:rPr>
      <w:b w:val="0"/>
    </w:rPr>
  </w:style>
  <w:style w:type="character" w:customStyle="1" w:styleId="WW8Num24z2">
    <w:name w:val="WW8Num24z2"/>
    <w:rsid w:val="00A71131"/>
    <w:rPr>
      <w:b w:val="0"/>
      <w:i w:val="0"/>
      <w:sz w:val="24"/>
      <w:szCs w:val="24"/>
    </w:rPr>
  </w:style>
  <w:style w:type="character" w:customStyle="1" w:styleId="WW8Num25z1">
    <w:name w:val="WW8Num25z1"/>
    <w:rsid w:val="00A71131"/>
    <w:rPr>
      <w:b w:val="0"/>
    </w:rPr>
  </w:style>
  <w:style w:type="character" w:customStyle="1" w:styleId="WW8Num25z2">
    <w:name w:val="WW8Num25z2"/>
    <w:rsid w:val="00A71131"/>
    <w:rPr>
      <w:i w:val="0"/>
      <w:sz w:val="24"/>
      <w:szCs w:val="24"/>
    </w:rPr>
  </w:style>
  <w:style w:type="character" w:customStyle="1" w:styleId="WW8Num26z0">
    <w:name w:val="WW8Num26z0"/>
    <w:rsid w:val="00A71131"/>
    <w:rPr>
      <w:i w:val="0"/>
    </w:rPr>
  </w:style>
  <w:style w:type="character" w:customStyle="1" w:styleId="WW8Num27z0">
    <w:name w:val="WW8Num27z0"/>
    <w:rsid w:val="00A71131"/>
    <w:rPr>
      <w:i w:val="0"/>
      <w:color w:val="000000"/>
    </w:rPr>
  </w:style>
  <w:style w:type="character" w:customStyle="1" w:styleId="WW8Num28z2">
    <w:name w:val="WW8Num28z2"/>
    <w:rsid w:val="00A71131"/>
    <w:rPr>
      <w:b w:val="0"/>
    </w:rPr>
  </w:style>
  <w:style w:type="character" w:customStyle="1" w:styleId="WW8Num29z0">
    <w:name w:val="WW8Num29z0"/>
    <w:rsid w:val="00A71131"/>
    <w:rPr>
      <w:i w:val="0"/>
    </w:rPr>
  </w:style>
  <w:style w:type="character" w:customStyle="1" w:styleId="WW8Num31z0">
    <w:name w:val="WW8Num31z0"/>
    <w:rsid w:val="00A71131"/>
    <w:rPr>
      <w:sz w:val="28"/>
    </w:rPr>
  </w:style>
  <w:style w:type="character" w:customStyle="1" w:styleId="WW8Num31z1">
    <w:name w:val="WW8Num31z1"/>
    <w:rsid w:val="00A71131"/>
    <w:rPr>
      <w:b w:val="0"/>
      <w:sz w:val="24"/>
      <w:szCs w:val="24"/>
    </w:rPr>
  </w:style>
  <w:style w:type="character" w:customStyle="1" w:styleId="WW8Num32z0">
    <w:name w:val="WW8Num32z0"/>
    <w:rsid w:val="00A71131"/>
    <w:rPr>
      <w:rFonts w:ascii="Symbol" w:eastAsia="Times New Roman" w:hAnsi="Symbol" w:cs="Times New Roman"/>
    </w:rPr>
  </w:style>
  <w:style w:type="character" w:customStyle="1" w:styleId="WW8Num32z1">
    <w:name w:val="WW8Num32z1"/>
    <w:rsid w:val="00A71131"/>
    <w:rPr>
      <w:rFonts w:ascii="Courier New" w:hAnsi="Courier New" w:cs="Courier New"/>
    </w:rPr>
  </w:style>
  <w:style w:type="character" w:customStyle="1" w:styleId="WW8Num32z2">
    <w:name w:val="WW8Num32z2"/>
    <w:rsid w:val="00A71131"/>
    <w:rPr>
      <w:rFonts w:ascii="Wingdings" w:hAnsi="Wingdings" w:cs="Wingdings"/>
    </w:rPr>
  </w:style>
  <w:style w:type="character" w:customStyle="1" w:styleId="WW8Num32z3">
    <w:name w:val="WW8Num32z3"/>
    <w:rsid w:val="00A71131"/>
    <w:rPr>
      <w:rFonts w:ascii="Symbol" w:hAnsi="Symbol" w:cs="Symbol"/>
    </w:rPr>
  </w:style>
  <w:style w:type="character" w:customStyle="1" w:styleId="WW8Num33z0">
    <w:name w:val="WW8Num33z0"/>
    <w:rsid w:val="00A71131"/>
    <w:rPr>
      <w:i w:val="0"/>
      <w:color w:val="auto"/>
      <w:sz w:val="28"/>
    </w:rPr>
  </w:style>
  <w:style w:type="character" w:customStyle="1" w:styleId="WW8Num33z1">
    <w:name w:val="WW8Num33z1"/>
    <w:rsid w:val="00A71131"/>
    <w:rPr>
      <w:b w:val="0"/>
      <w:i w:val="0"/>
    </w:rPr>
  </w:style>
  <w:style w:type="character" w:customStyle="1" w:styleId="WW8Num33z2">
    <w:name w:val="WW8Num33z2"/>
    <w:rsid w:val="00A71131"/>
    <w:rPr>
      <w:rFonts w:ascii="Times New Roman" w:eastAsia="Times New Roman" w:hAnsi="Times New Roman" w:cs="Times New Roman"/>
    </w:rPr>
  </w:style>
  <w:style w:type="character" w:customStyle="1" w:styleId="WW8Num35z1">
    <w:name w:val="WW8Num35z1"/>
    <w:rsid w:val="00A71131"/>
    <w:rPr>
      <w:b w:val="0"/>
    </w:rPr>
  </w:style>
  <w:style w:type="character" w:customStyle="1" w:styleId="WW8Num35z2">
    <w:name w:val="WW8Num35z2"/>
    <w:rsid w:val="00A71131"/>
    <w:rPr>
      <w:b w:val="0"/>
      <w:i w:val="0"/>
      <w:sz w:val="24"/>
      <w:szCs w:val="24"/>
    </w:rPr>
  </w:style>
  <w:style w:type="character" w:customStyle="1" w:styleId="WW8Num36z0">
    <w:name w:val="WW8Num36z0"/>
    <w:rsid w:val="00A71131"/>
    <w:rPr>
      <w:color w:val="auto"/>
    </w:rPr>
  </w:style>
  <w:style w:type="character" w:customStyle="1" w:styleId="WW8Num37z0">
    <w:name w:val="WW8Num37z0"/>
    <w:rsid w:val="00A71131"/>
    <w:rPr>
      <w:rFonts w:ascii="Times New Roman" w:hAnsi="Times New Roman" w:cs="Times New Roman"/>
      <w:b/>
    </w:rPr>
  </w:style>
  <w:style w:type="character" w:customStyle="1" w:styleId="WW8Num37z1">
    <w:name w:val="WW8Num37z1"/>
    <w:rsid w:val="00A71131"/>
    <w:rPr>
      <w:rFonts w:ascii="Times New Roman" w:hAnsi="Times New Roman" w:cs="Times New Roman"/>
      <w:b w:val="0"/>
    </w:rPr>
  </w:style>
  <w:style w:type="character" w:customStyle="1" w:styleId="WW8Num37z2">
    <w:name w:val="WW8Num37z2"/>
    <w:rsid w:val="00A71131"/>
    <w:rPr>
      <w:b w:val="0"/>
      <w:color w:val="auto"/>
    </w:rPr>
  </w:style>
  <w:style w:type="character" w:customStyle="1" w:styleId="WW8Num37z3">
    <w:name w:val="WW8Num37z3"/>
    <w:rsid w:val="00A71131"/>
    <w:rPr>
      <w:b w:val="0"/>
    </w:rPr>
  </w:style>
  <w:style w:type="character" w:customStyle="1" w:styleId="WW8Num38z1">
    <w:name w:val="WW8Num38z1"/>
    <w:rsid w:val="00A71131"/>
    <w:rPr>
      <w:b w:val="0"/>
      <w:color w:val="auto"/>
      <w:sz w:val="24"/>
    </w:rPr>
  </w:style>
  <w:style w:type="character" w:customStyle="1" w:styleId="WW8Num40z0">
    <w:name w:val="WW8Num40z0"/>
    <w:rsid w:val="00A71131"/>
    <w:rPr>
      <w:color w:val="auto"/>
    </w:rPr>
  </w:style>
  <w:style w:type="character" w:customStyle="1" w:styleId="WW8Num40z1">
    <w:name w:val="WW8Num40z1"/>
    <w:rsid w:val="00A71131"/>
    <w:rPr>
      <w:i w:val="0"/>
      <w:color w:val="auto"/>
    </w:rPr>
  </w:style>
  <w:style w:type="character" w:customStyle="1" w:styleId="WW8Num41z2">
    <w:name w:val="WW8Num41z2"/>
    <w:rsid w:val="00A71131"/>
    <w:rPr>
      <w:sz w:val="24"/>
      <w:szCs w:val="24"/>
    </w:rPr>
  </w:style>
  <w:style w:type="character" w:customStyle="1" w:styleId="Domylnaczcionkaakapitu1">
    <w:name w:val="Domyślna czcionka akapitu1"/>
    <w:rsid w:val="00A71131"/>
  </w:style>
  <w:style w:type="character" w:customStyle="1" w:styleId="Tekstpodstawowy3Znak">
    <w:name w:val="Tekst podstawowy 3 Znak"/>
    <w:basedOn w:val="Domylnaczcionkaakapitu1"/>
    <w:link w:val="Tekstpodstawowy3"/>
    <w:rsid w:val="00A71131"/>
    <w:rPr>
      <w:rFonts w:ascii="Times New Roman" w:eastAsia="Times New Roman" w:hAnsi="Times New Roman" w:cs="Times New Roman"/>
      <w:sz w:val="16"/>
      <w:szCs w:val="16"/>
    </w:rPr>
  </w:style>
  <w:style w:type="character" w:customStyle="1" w:styleId="tabulatory">
    <w:name w:val="tabulatory"/>
    <w:basedOn w:val="Domylnaczcionkaakapitu1"/>
    <w:rsid w:val="00A71131"/>
  </w:style>
  <w:style w:type="character" w:customStyle="1" w:styleId="Znakiprzypiswkocowych">
    <w:name w:val="Znaki przypisów końcowych"/>
    <w:basedOn w:val="Domylnaczcionkaakapitu1"/>
    <w:rsid w:val="00A71131"/>
    <w:rPr>
      <w:vertAlign w:val="superscript"/>
    </w:rPr>
  </w:style>
  <w:style w:type="character" w:customStyle="1" w:styleId="Odwoaniedokomentarza1">
    <w:name w:val="Odwołanie do komentarza1"/>
    <w:basedOn w:val="Domylnaczcionkaakapitu1"/>
    <w:rsid w:val="00A71131"/>
    <w:rPr>
      <w:sz w:val="16"/>
      <w:szCs w:val="16"/>
    </w:rPr>
  </w:style>
  <w:style w:type="character" w:customStyle="1" w:styleId="WW8Num38z0">
    <w:name w:val="WW8Num38z0"/>
    <w:rsid w:val="00A71131"/>
    <w:rPr>
      <w:rFonts w:hint="default"/>
      <w:color w:val="auto"/>
    </w:rPr>
  </w:style>
  <w:style w:type="character" w:customStyle="1" w:styleId="WW8Num34z0">
    <w:name w:val="WW8Num34z0"/>
    <w:rsid w:val="00A71131"/>
    <w:rPr>
      <w:rFonts w:hint="default"/>
      <w:i w:val="0"/>
      <w:color w:val="auto"/>
      <w:sz w:val="28"/>
    </w:rPr>
  </w:style>
  <w:style w:type="character" w:customStyle="1" w:styleId="WW8Num34z1">
    <w:name w:val="WW8Num34z1"/>
    <w:rsid w:val="00A71131"/>
    <w:rPr>
      <w:rFonts w:hint="default"/>
      <w:b w:val="0"/>
      <w:i w:val="0"/>
      <w:sz w:val="24"/>
      <w:szCs w:val="24"/>
    </w:rPr>
  </w:style>
  <w:style w:type="character" w:customStyle="1" w:styleId="WW8Num34z2">
    <w:name w:val="WW8Num34z2"/>
    <w:rsid w:val="00A71131"/>
    <w:rPr>
      <w:rFonts w:ascii="Times New Roman" w:eastAsia="Times New Roman" w:hAnsi="Times New Roman" w:cs="Times New Roman"/>
    </w:rPr>
  </w:style>
  <w:style w:type="character" w:customStyle="1" w:styleId="WW8Num34z3">
    <w:name w:val="WW8Num34z3"/>
    <w:rsid w:val="00A71131"/>
    <w:rPr>
      <w:rFonts w:hint="default"/>
    </w:rPr>
  </w:style>
  <w:style w:type="character" w:customStyle="1" w:styleId="WW8Num27z1">
    <w:name w:val="WW8Num27z1"/>
    <w:rsid w:val="00A71131"/>
    <w:rPr>
      <w:rFonts w:hint="default"/>
      <w:color w:val="000000"/>
      <w:sz w:val="24"/>
      <w:szCs w:val="24"/>
    </w:rPr>
  </w:style>
  <w:style w:type="character" w:customStyle="1" w:styleId="Symbolewypunktowania">
    <w:name w:val="Symbole wypunktowania"/>
    <w:rsid w:val="00A71131"/>
    <w:rPr>
      <w:rFonts w:ascii="OpenSymbol" w:eastAsia="OpenSymbol" w:hAnsi="OpenSymbol" w:cs="OpenSymbol"/>
    </w:rPr>
  </w:style>
  <w:style w:type="paragraph" w:customStyle="1" w:styleId="Nagwek40">
    <w:name w:val="Nagłówek4"/>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A71131"/>
    <w:rPr>
      <w:b/>
      <w:bCs/>
      <w:sz w:val="24"/>
      <w:lang w:eastAsia="ar-SA"/>
    </w:rPr>
  </w:style>
  <w:style w:type="paragraph" w:styleId="Lista">
    <w:name w:val="List"/>
    <w:basedOn w:val="Tekstpodstawowy"/>
    <w:uiPriority w:val="99"/>
    <w:rsid w:val="00A71131"/>
    <w:pPr>
      <w:suppressAutoHyphens/>
      <w:spacing w:line="240" w:lineRule="auto"/>
      <w:jc w:val="left"/>
    </w:pPr>
    <w:rPr>
      <w:rFonts w:cs="Mangal"/>
      <w:b/>
      <w:bCs/>
      <w:szCs w:val="20"/>
      <w:lang w:eastAsia="ar-SA"/>
    </w:rPr>
  </w:style>
  <w:style w:type="paragraph" w:customStyle="1" w:styleId="Podpis4">
    <w:name w:val="Podpis4"/>
    <w:basedOn w:val="Normalny"/>
    <w:uiPriority w:val="99"/>
    <w:rsid w:val="00A71131"/>
    <w:pPr>
      <w:suppressLineNumbers/>
      <w:suppressAutoHyphens/>
      <w:spacing w:before="120" w:after="120"/>
    </w:pPr>
    <w:rPr>
      <w:rFonts w:cs="Mangal"/>
      <w:i/>
      <w:iCs/>
      <w:lang w:eastAsia="ar-SA"/>
    </w:rPr>
  </w:style>
  <w:style w:type="paragraph" w:customStyle="1" w:styleId="Indeks">
    <w:name w:val="Indeks"/>
    <w:basedOn w:val="Normalny"/>
    <w:uiPriority w:val="99"/>
    <w:rsid w:val="00A71131"/>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71131"/>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71131"/>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71131"/>
    <w:pPr>
      <w:suppressLineNumbers/>
      <w:suppressAutoHyphens/>
      <w:spacing w:before="120" w:after="120"/>
    </w:pPr>
    <w:rPr>
      <w:rFonts w:cs="Mangal"/>
      <w:i/>
      <w:iCs/>
      <w:lang w:eastAsia="ar-SA"/>
    </w:rPr>
  </w:style>
  <w:style w:type="character" w:customStyle="1" w:styleId="NagwekZnak1">
    <w:name w:val="Nagłówek Znak1"/>
    <w:basedOn w:val="Domylnaczcionkaakapitu"/>
    <w:rsid w:val="00A71131"/>
    <w:rPr>
      <w:lang w:eastAsia="ar-SA"/>
    </w:rPr>
  </w:style>
  <w:style w:type="character" w:customStyle="1" w:styleId="StopkaZnak1">
    <w:name w:val="Stopka Znak1"/>
    <w:basedOn w:val="Domylnaczcionkaakapitu"/>
    <w:rsid w:val="00A71131"/>
    <w:rPr>
      <w:lang w:eastAsia="ar-SA"/>
    </w:rPr>
  </w:style>
  <w:style w:type="character" w:customStyle="1" w:styleId="TekstdymkaZnak1">
    <w:name w:val="Tekst dymka Znak1"/>
    <w:basedOn w:val="Domylnaczcionkaakapitu"/>
    <w:rsid w:val="00A71131"/>
    <w:rPr>
      <w:rFonts w:ascii="Tahoma" w:hAnsi="Tahoma" w:cs="Tahoma"/>
      <w:sz w:val="16"/>
      <w:szCs w:val="16"/>
      <w:lang w:eastAsia="ar-SA"/>
    </w:rPr>
  </w:style>
  <w:style w:type="paragraph" w:customStyle="1" w:styleId="Tekstpodstawowywcity21">
    <w:name w:val="Tekst podstawowy wcięty 21"/>
    <w:basedOn w:val="Normalny"/>
    <w:uiPriority w:val="99"/>
    <w:rsid w:val="00A71131"/>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A71131"/>
    <w:pPr>
      <w:suppressAutoHyphens/>
      <w:spacing w:after="120"/>
      <w:ind w:left="283"/>
    </w:pPr>
    <w:rPr>
      <w:sz w:val="16"/>
      <w:szCs w:val="16"/>
      <w:lang w:eastAsia="ar-SA"/>
    </w:rPr>
  </w:style>
  <w:style w:type="character" w:customStyle="1" w:styleId="TytuZnak1">
    <w:name w:val="Tytuł Znak1"/>
    <w:basedOn w:val="Domylnaczcionkaakapitu"/>
    <w:rsid w:val="00A71131"/>
    <w:rPr>
      <w:b/>
      <w:sz w:val="24"/>
      <w:lang w:eastAsia="ar-SA"/>
    </w:rPr>
  </w:style>
  <w:style w:type="character" w:customStyle="1" w:styleId="PodtytuZnak1">
    <w:name w:val="Podtytuł Znak1"/>
    <w:basedOn w:val="Domylnaczcionkaakapitu"/>
    <w:uiPriority w:val="11"/>
    <w:rsid w:val="00A71131"/>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A71131"/>
    <w:rPr>
      <w:sz w:val="24"/>
      <w:lang w:eastAsia="ar-SA"/>
    </w:rPr>
  </w:style>
  <w:style w:type="character" w:customStyle="1" w:styleId="TekstpodstawowywcityZnak1">
    <w:name w:val="Tekst podstawowy wcięty Znak1"/>
    <w:basedOn w:val="Domylnaczcionkaakapitu"/>
    <w:rsid w:val="00A71131"/>
    <w:rPr>
      <w:lang w:eastAsia="ar-SA"/>
    </w:rPr>
  </w:style>
  <w:style w:type="paragraph" w:customStyle="1" w:styleId="Tekstkomentarza1">
    <w:name w:val="Tekst komentarza1"/>
    <w:basedOn w:val="Normalny"/>
    <w:uiPriority w:val="99"/>
    <w:rsid w:val="00A71131"/>
    <w:pPr>
      <w:suppressAutoHyphens/>
    </w:pPr>
    <w:rPr>
      <w:sz w:val="20"/>
      <w:szCs w:val="20"/>
      <w:lang w:eastAsia="ar-SA"/>
    </w:rPr>
  </w:style>
  <w:style w:type="paragraph" w:customStyle="1" w:styleId="Tekstpodstawowy31">
    <w:name w:val="Tekst podstawowy 31"/>
    <w:basedOn w:val="Normalny"/>
    <w:rsid w:val="00A71131"/>
    <w:pPr>
      <w:suppressAutoHyphens/>
      <w:spacing w:after="120"/>
    </w:pPr>
    <w:rPr>
      <w:sz w:val="16"/>
      <w:szCs w:val="16"/>
      <w:lang w:eastAsia="ar-SA"/>
    </w:rPr>
  </w:style>
  <w:style w:type="paragraph" w:customStyle="1" w:styleId="ZnakZnak1">
    <w:name w:val="Znak Znak1"/>
    <w:basedOn w:val="Normalny"/>
    <w:uiPriority w:val="99"/>
    <w:rsid w:val="00A71131"/>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A71131"/>
    <w:rPr>
      <w:rFonts w:ascii="Times New Roman" w:eastAsia="Times New Roman" w:hAnsi="Times New Roman" w:cs="Times New Roman"/>
      <w:sz w:val="20"/>
      <w:szCs w:val="20"/>
      <w:lang w:eastAsia="ar-SA"/>
    </w:rPr>
  </w:style>
  <w:style w:type="paragraph" w:styleId="Spistreci5">
    <w:name w:val="toc 5"/>
    <w:basedOn w:val="Indeks"/>
    <w:uiPriority w:val="99"/>
    <w:rsid w:val="00A71131"/>
    <w:pPr>
      <w:tabs>
        <w:tab w:val="right" w:leader="dot" w:pos="8506"/>
      </w:tabs>
      <w:ind w:left="1132"/>
    </w:pPr>
  </w:style>
  <w:style w:type="paragraph" w:styleId="Spistreci6">
    <w:name w:val="toc 6"/>
    <w:basedOn w:val="Indeks"/>
    <w:uiPriority w:val="99"/>
    <w:rsid w:val="00A71131"/>
    <w:pPr>
      <w:tabs>
        <w:tab w:val="right" w:leader="dot" w:pos="8223"/>
      </w:tabs>
      <w:ind w:left="1415"/>
    </w:pPr>
  </w:style>
  <w:style w:type="paragraph" w:styleId="Spistreci7">
    <w:name w:val="toc 7"/>
    <w:basedOn w:val="Indeks"/>
    <w:uiPriority w:val="99"/>
    <w:rsid w:val="00A71131"/>
    <w:pPr>
      <w:tabs>
        <w:tab w:val="right" w:leader="dot" w:pos="7940"/>
      </w:tabs>
      <w:ind w:left="1698"/>
    </w:pPr>
  </w:style>
  <w:style w:type="paragraph" w:styleId="Spistreci8">
    <w:name w:val="toc 8"/>
    <w:basedOn w:val="Indeks"/>
    <w:uiPriority w:val="99"/>
    <w:rsid w:val="00A71131"/>
    <w:pPr>
      <w:tabs>
        <w:tab w:val="right" w:leader="dot" w:pos="7657"/>
      </w:tabs>
      <w:ind w:left="1981"/>
    </w:pPr>
  </w:style>
  <w:style w:type="paragraph" w:styleId="Spistreci9">
    <w:name w:val="toc 9"/>
    <w:basedOn w:val="Indeks"/>
    <w:uiPriority w:val="99"/>
    <w:rsid w:val="00A71131"/>
    <w:pPr>
      <w:tabs>
        <w:tab w:val="right" w:leader="dot" w:pos="7374"/>
      </w:tabs>
      <w:ind w:left="2264"/>
    </w:pPr>
  </w:style>
  <w:style w:type="paragraph" w:customStyle="1" w:styleId="Spistreci10">
    <w:name w:val="Spis treści 10"/>
    <w:basedOn w:val="Indeks"/>
    <w:uiPriority w:val="99"/>
    <w:rsid w:val="00A71131"/>
    <w:pPr>
      <w:tabs>
        <w:tab w:val="right" w:leader="dot" w:pos="7091"/>
      </w:tabs>
      <w:ind w:left="2547"/>
    </w:pPr>
  </w:style>
  <w:style w:type="paragraph" w:customStyle="1" w:styleId="Zawartotabeli">
    <w:name w:val="Zawartość tabeli"/>
    <w:basedOn w:val="Normalny"/>
    <w:uiPriority w:val="99"/>
    <w:rsid w:val="00A71131"/>
    <w:pPr>
      <w:suppressLineNumbers/>
      <w:suppressAutoHyphens/>
    </w:pPr>
    <w:rPr>
      <w:sz w:val="20"/>
      <w:szCs w:val="20"/>
      <w:lang w:eastAsia="ar-SA"/>
    </w:rPr>
  </w:style>
  <w:style w:type="paragraph" w:customStyle="1" w:styleId="Nagwektabeli">
    <w:name w:val="Nagłówek tabeli"/>
    <w:basedOn w:val="Zawartotabeli"/>
    <w:uiPriority w:val="99"/>
    <w:rsid w:val="00A71131"/>
    <w:pPr>
      <w:jc w:val="center"/>
    </w:pPr>
    <w:rPr>
      <w:b/>
      <w:bCs/>
    </w:rPr>
  </w:style>
  <w:style w:type="paragraph" w:customStyle="1" w:styleId="Tekstpodstawowy32">
    <w:name w:val="Tekst podstawowy 32"/>
    <w:basedOn w:val="Normalny"/>
    <w:uiPriority w:val="99"/>
    <w:rsid w:val="00A71131"/>
    <w:pPr>
      <w:suppressAutoHyphens/>
      <w:spacing w:after="120"/>
    </w:pPr>
    <w:rPr>
      <w:sz w:val="16"/>
      <w:szCs w:val="16"/>
      <w:lang w:eastAsia="ar-SA"/>
    </w:rPr>
  </w:style>
  <w:style w:type="character" w:customStyle="1" w:styleId="dynatree-node">
    <w:name w:val="dynatree-node"/>
    <w:basedOn w:val="Domylnaczcionkaakapitu"/>
    <w:rsid w:val="00A71131"/>
  </w:style>
  <w:style w:type="paragraph" w:customStyle="1" w:styleId="pmainpub">
    <w:name w:val="p.mainpub"/>
    <w:uiPriority w:val="99"/>
    <w:rsid w:val="00A71131"/>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A71131"/>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A71131"/>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71131"/>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B818E0"/>
  </w:style>
  <w:style w:type="paragraph" w:styleId="Tekstpodstawowy3">
    <w:name w:val="Body Text 3"/>
    <w:basedOn w:val="Normalny"/>
    <w:link w:val="Tekstpodstawowy3Znak"/>
    <w:unhideWhenUsed/>
    <w:rsid w:val="006D4816"/>
    <w:pPr>
      <w:spacing w:after="120"/>
    </w:pPr>
    <w:rPr>
      <w:sz w:val="16"/>
      <w:szCs w:val="16"/>
      <w:lang w:eastAsia="en-US"/>
    </w:rPr>
  </w:style>
  <w:style w:type="character" w:customStyle="1" w:styleId="Tekstpodstawowy3Znak1">
    <w:name w:val="Tekst podstawowy 3 Znak1"/>
    <w:basedOn w:val="Domylnaczcionkaakapitu"/>
    <w:uiPriority w:val="99"/>
    <w:semiHidden/>
    <w:rsid w:val="006D4816"/>
    <w:rPr>
      <w:rFonts w:ascii="Times New Roman" w:eastAsia="Times New Roman" w:hAnsi="Times New Roman" w:cs="Times New Roman"/>
      <w:sz w:val="16"/>
      <w:szCs w:val="16"/>
      <w:lang w:eastAsia="pl-PL"/>
    </w:rPr>
  </w:style>
  <w:style w:type="paragraph" w:styleId="Bezodstpw">
    <w:name w:val="No Spacing"/>
    <w:link w:val="BezodstpwZnak"/>
    <w:uiPriority w:val="1"/>
    <w:qFormat/>
    <w:rsid w:val="006D4816"/>
    <w:pPr>
      <w:spacing w:after="0" w:line="240" w:lineRule="auto"/>
    </w:pPr>
    <w:rPr>
      <w:rFonts w:ascii="Calibri" w:eastAsia="Calibri" w:hAnsi="Calibri" w:cs="Times New Roman"/>
    </w:rPr>
  </w:style>
  <w:style w:type="character" w:customStyle="1" w:styleId="Nagwek4Znak">
    <w:name w:val="Nagłówek 4 Znak"/>
    <w:basedOn w:val="Domylnaczcionkaakapitu"/>
    <w:link w:val="Nagwek4"/>
    <w:rsid w:val="008F12A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8F12AF"/>
    <w:rPr>
      <w:rFonts w:ascii="Times New Roman" w:eastAsia="Times New Roman" w:hAnsi="Times New Roman" w:cs="Times New Roman"/>
      <w:b/>
      <w:bCs/>
      <w:i/>
      <w:iCs/>
      <w:sz w:val="26"/>
      <w:szCs w:val="26"/>
      <w:lang w:eastAsia="pl-PL"/>
    </w:rPr>
  </w:style>
  <w:style w:type="paragraph" w:customStyle="1" w:styleId="ust">
    <w:name w:val="ust"/>
    <w:rsid w:val="008F12A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8F12AF"/>
    <w:pPr>
      <w:keepNext/>
      <w:spacing w:before="60" w:after="60"/>
      <w:jc w:val="center"/>
    </w:pPr>
    <w:rPr>
      <w:b/>
      <w:szCs w:val="20"/>
    </w:rPr>
  </w:style>
  <w:style w:type="paragraph" w:customStyle="1" w:styleId="pkt1">
    <w:name w:val="pkt1"/>
    <w:basedOn w:val="pkt"/>
    <w:rsid w:val="008F12AF"/>
    <w:pPr>
      <w:autoSpaceDE/>
      <w:autoSpaceDN/>
      <w:spacing w:line="240" w:lineRule="auto"/>
      <w:ind w:left="850" w:hanging="425"/>
    </w:pPr>
    <w:rPr>
      <w:rFonts w:ascii="Times New Roman" w:hAnsi="Times New Roman"/>
      <w:sz w:val="24"/>
      <w:szCs w:val="20"/>
    </w:rPr>
  </w:style>
  <w:style w:type="paragraph" w:customStyle="1" w:styleId="lit1">
    <w:name w:val="lit1"/>
    <w:basedOn w:val="Normalny"/>
    <w:rsid w:val="008F12AF"/>
    <w:pPr>
      <w:spacing w:before="60" w:after="60"/>
      <w:ind w:left="1276" w:hanging="340"/>
      <w:jc w:val="both"/>
    </w:pPr>
    <w:rPr>
      <w:szCs w:val="20"/>
    </w:rPr>
  </w:style>
  <w:style w:type="paragraph" w:customStyle="1" w:styleId="tekst">
    <w:name w:val="tekst"/>
    <w:basedOn w:val="Normalny"/>
    <w:rsid w:val="008F12AF"/>
    <w:pPr>
      <w:suppressLineNumbers/>
      <w:spacing w:before="60" w:after="60"/>
      <w:jc w:val="both"/>
    </w:pPr>
    <w:rPr>
      <w:szCs w:val="20"/>
    </w:rPr>
  </w:style>
  <w:style w:type="character" w:customStyle="1" w:styleId="akapitdomyslny">
    <w:name w:val="akapitdomyslny"/>
    <w:rsid w:val="008F12AF"/>
    <w:rPr>
      <w:sz w:val="20"/>
    </w:rPr>
  </w:style>
  <w:style w:type="paragraph" w:styleId="Zwykytekst">
    <w:name w:val="Plain Text"/>
    <w:basedOn w:val="Normalny"/>
    <w:link w:val="ZwykytekstZnak"/>
    <w:rsid w:val="008F12AF"/>
    <w:rPr>
      <w:rFonts w:ascii="Courier New" w:hAnsi="Courier New" w:cs="Optima"/>
      <w:sz w:val="20"/>
      <w:szCs w:val="20"/>
    </w:rPr>
  </w:style>
  <w:style w:type="character" w:customStyle="1" w:styleId="ZwykytekstZnak">
    <w:name w:val="Zwykły tekst Znak"/>
    <w:basedOn w:val="Domylnaczcionkaakapitu"/>
    <w:link w:val="Zwykytekst"/>
    <w:rsid w:val="008F12AF"/>
    <w:rPr>
      <w:rFonts w:ascii="Courier New" w:eastAsia="Times New Roman" w:hAnsi="Courier New" w:cs="Optima"/>
      <w:sz w:val="20"/>
      <w:szCs w:val="20"/>
      <w:lang w:eastAsia="pl-PL"/>
    </w:rPr>
  </w:style>
  <w:style w:type="paragraph" w:customStyle="1" w:styleId="Style3">
    <w:name w:val="Style3"/>
    <w:basedOn w:val="Normalny"/>
    <w:uiPriority w:val="99"/>
    <w:rsid w:val="008F12AF"/>
    <w:pPr>
      <w:widowControl w:val="0"/>
      <w:autoSpaceDE w:val="0"/>
      <w:autoSpaceDN w:val="0"/>
      <w:adjustRightInd w:val="0"/>
    </w:pPr>
    <w:rPr>
      <w:rFonts w:ascii="Microsoft Sans Serif" w:hAnsi="Microsoft Sans Serif" w:cs="Microsoft Sans Serif"/>
    </w:rPr>
  </w:style>
  <w:style w:type="character" w:customStyle="1" w:styleId="FontStyle33">
    <w:name w:val="Font Style33"/>
    <w:uiPriority w:val="99"/>
    <w:rsid w:val="008F12AF"/>
    <w:rPr>
      <w:rFonts w:ascii="Arial" w:hAnsi="Arial" w:cs="Arial"/>
      <w:sz w:val="18"/>
      <w:szCs w:val="18"/>
    </w:rPr>
  </w:style>
  <w:style w:type="numbering" w:customStyle="1" w:styleId="Bezlisty1">
    <w:name w:val="Bez listy1"/>
    <w:next w:val="Bezlisty"/>
    <w:uiPriority w:val="99"/>
    <w:semiHidden/>
    <w:unhideWhenUsed/>
    <w:rsid w:val="008F12AF"/>
  </w:style>
  <w:style w:type="character" w:customStyle="1" w:styleId="ListLabel3">
    <w:name w:val="ListLabel 3"/>
    <w:rsid w:val="008F12AF"/>
    <w:rPr>
      <w:rFonts w:eastAsia="Times New Roman" w:cs="Times New Roman"/>
    </w:rPr>
  </w:style>
  <w:style w:type="paragraph" w:customStyle="1" w:styleId="Tekstpodstawowy33">
    <w:name w:val="Tekst podstawowy 33"/>
    <w:basedOn w:val="Normalny"/>
    <w:rsid w:val="008F12AF"/>
    <w:pPr>
      <w:tabs>
        <w:tab w:val="left" w:pos="-720"/>
      </w:tabs>
      <w:suppressAutoHyphens/>
      <w:jc w:val="both"/>
    </w:pPr>
    <w:rPr>
      <w:szCs w:val="20"/>
    </w:rPr>
  </w:style>
  <w:style w:type="numbering" w:customStyle="1" w:styleId="Bezlisty2">
    <w:name w:val="Bez listy2"/>
    <w:next w:val="Bezlisty"/>
    <w:uiPriority w:val="99"/>
    <w:semiHidden/>
    <w:unhideWhenUsed/>
    <w:rsid w:val="008F12AF"/>
  </w:style>
  <w:style w:type="numbering" w:customStyle="1" w:styleId="Bezlisty3">
    <w:name w:val="Bez listy3"/>
    <w:next w:val="Bezlisty"/>
    <w:uiPriority w:val="99"/>
    <w:semiHidden/>
    <w:unhideWhenUsed/>
    <w:rsid w:val="008F12AF"/>
  </w:style>
  <w:style w:type="character" w:customStyle="1" w:styleId="tooltippable2">
    <w:name w:val="tooltippable2"/>
    <w:rsid w:val="008F12AF"/>
    <w:rPr>
      <w:bdr w:val="none" w:sz="0" w:space="0" w:color="auto" w:frame="1"/>
    </w:rPr>
  </w:style>
  <w:style w:type="character" w:customStyle="1" w:styleId="FontStyle15">
    <w:name w:val="Font Style15"/>
    <w:rsid w:val="008F12AF"/>
    <w:rPr>
      <w:rFonts w:ascii="Tahoma" w:hAnsi="Tahoma" w:cs="Tahoma"/>
      <w:sz w:val="20"/>
      <w:szCs w:val="20"/>
    </w:rPr>
  </w:style>
  <w:style w:type="paragraph" w:customStyle="1" w:styleId="Style1">
    <w:name w:val="Style1"/>
    <w:basedOn w:val="Normalny"/>
    <w:rsid w:val="008F12AF"/>
    <w:pPr>
      <w:widowControl w:val="0"/>
      <w:autoSpaceDE w:val="0"/>
      <w:autoSpaceDN w:val="0"/>
      <w:adjustRightInd w:val="0"/>
      <w:spacing w:line="269" w:lineRule="exact"/>
      <w:jc w:val="both"/>
    </w:pPr>
    <w:rPr>
      <w:rFonts w:ascii="Tahoma" w:hAnsi="Tahoma"/>
    </w:rPr>
  </w:style>
  <w:style w:type="paragraph" w:styleId="Listapunktowana">
    <w:name w:val="List Bullet"/>
    <w:basedOn w:val="Normalny"/>
    <w:uiPriority w:val="99"/>
    <w:unhideWhenUsed/>
    <w:rsid w:val="008F12AF"/>
    <w:pPr>
      <w:numPr>
        <w:numId w:val="4"/>
      </w:numPr>
      <w:tabs>
        <w:tab w:val="clear" w:pos="360"/>
      </w:tabs>
      <w:spacing w:after="200" w:line="276" w:lineRule="auto"/>
      <w:contextualSpacing/>
      <w:jc w:val="both"/>
    </w:pPr>
    <w:rPr>
      <w:rFonts w:ascii="Calibri" w:eastAsia="Calibri" w:hAnsi="Calibri"/>
      <w:sz w:val="22"/>
      <w:szCs w:val="22"/>
      <w:lang w:eastAsia="en-US"/>
    </w:rPr>
  </w:style>
  <w:style w:type="paragraph" w:customStyle="1" w:styleId="tabela-1">
    <w:name w:val="tabela-1"/>
    <w:basedOn w:val="Bezodstpw"/>
    <w:link w:val="tabela-1Znak"/>
    <w:qFormat/>
    <w:rsid w:val="008F12AF"/>
    <w:pPr>
      <w:jc w:val="both"/>
    </w:pPr>
    <w:rPr>
      <w:sz w:val="18"/>
      <w:szCs w:val="18"/>
    </w:rPr>
  </w:style>
  <w:style w:type="character" w:customStyle="1" w:styleId="BezodstpwZnak">
    <w:name w:val="Bez odstępów Znak"/>
    <w:link w:val="Bezodstpw"/>
    <w:uiPriority w:val="1"/>
    <w:rsid w:val="008F12AF"/>
    <w:rPr>
      <w:rFonts w:ascii="Calibri" w:eastAsia="Calibri" w:hAnsi="Calibri" w:cs="Times New Roman"/>
    </w:rPr>
  </w:style>
  <w:style w:type="character" w:customStyle="1" w:styleId="tabela-1Znak">
    <w:name w:val="tabela-1 Znak"/>
    <w:link w:val="tabela-1"/>
    <w:rsid w:val="008F12AF"/>
    <w:rPr>
      <w:rFonts w:ascii="Calibri" w:eastAsia="Calibri" w:hAnsi="Calibri" w:cs="Times New Roman"/>
      <w:sz w:val="18"/>
      <w:szCs w:val="18"/>
    </w:rPr>
  </w:style>
  <w:style w:type="character" w:customStyle="1" w:styleId="apple-converted-space">
    <w:name w:val="apple-converted-space"/>
    <w:rsid w:val="008F12AF"/>
  </w:style>
  <w:style w:type="numbering" w:customStyle="1" w:styleId="WWOutlineListStyle">
    <w:name w:val="WW_OutlineListStyle"/>
    <w:rsid w:val="008F12AF"/>
    <w:pPr>
      <w:numPr>
        <w:numId w:val="5"/>
      </w:numPr>
    </w:pPr>
  </w:style>
  <w:style w:type="numbering" w:customStyle="1" w:styleId="WWOutlineListStyle2">
    <w:name w:val="WW_OutlineListStyle_2"/>
    <w:basedOn w:val="Bezlisty"/>
    <w:rsid w:val="008F12A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21075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6298F-5B7B-4E03-9CEB-448BAA0E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7286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Herner</cp:lastModifiedBy>
  <cp:revision>3</cp:revision>
  <cp:lastPrinted>2021-05-17T10:40:00Z</cp:lastPrinted>
  <dcterms:created xsi:type="dcterms:W3CDTF">2021-07-08T06:18:00Z</dcterms:created>
  <dcterms:modified xsi:type="dcterms:W3CDTF">2021-07-08T07:08:00Z</dcterms:modified>
</cp:coreProperties>
</file>