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DC5" w:rsidRDefault="00693DC5" w:rsidP="002C2477">
      <w:pPr>
        <w:spacing w:line="360" w:lineRule="auto"/>
        <w:jc w:val="center"/>
        <w:rPr>
          <w:rFonts w:asciiTheme="minorHAnsi" w:hAnsiTheme="minorHAnsi" w:cs="Arial"/>
          <w:b/>
          <w:sz w:val="22"/>
          <w:szCs w:val="22"/>
        </w:rPr>
      </w:pPr>
    </w:p>
    <w:p w:rsidR="002C2477" w:rsidRPr="00897BFA" w:rsidRDefault="002C2477" w:rsidP="002C2477">
      <w:pPr>
        <w:spacing w:line="360" w:lineRule="auto"/>
        <w:jc w:val="center"/>
        <w:rPr>
          <w:rFonts w:asciiTheme="minorHAnsi" w:hAnsiTheme="minorHAnsi" w:cs="Arial"/>
          <w:b/>
          <w:sz w:val="22"/>
          <w:szCs w:val="22"/>
        </w:rPr>
      </w:pPr>
      <w:r w:rsidRPr="00897BFA">
        <w:rPr>
          <w:rFonts w:asciiTheme="minorHAnsi" w:hAnsiTheme="minorHAnsi" w:cs="Arial"/>
          <w:b/>
          <w:sz w:val="22"/>
          <w:szCs w:val="22"/>
        </w:rPr>
        <w:t>UMOWA nr …</w:t>
      </w:r>
      <w:r w:rsidR="00E919AB">
        <w:rPr>
          <w:rFonts w:asciiTheme="minorHAnsi" w:hAnsiTheme="minorHAnsi" w:cs="Arial"/>
          <w:b/>
          <w:sz w:val="22"/>
          <w:szCs w:val="22"/>
        </w:rPr>
        <w:t>…….</w:t>
      </w:r>
      <w:r w:rsidRPr="00897BFA">
        <w:rPr>
          <w:rFonts w:asciiTheme="minorHAnsi" w:hAnsiTheme="minorHAnsi" w:cs="Arial"/>
          <w:b/>
          <w:sz w:val="22"/>
          <w:szCs w:val="22"/>
        </w:rPr>
        <w:t>…………/</w:t>
      </w:r>
    </w:p>
    <w:p w:rsidR="002C2477" w:rsidRPr="00897BFA" w:rsidRDefault="002C2477" w:rsidP="002C2477">
      <w:pPr>
        <w:pStyle w:val="Tekstpodstawowywcity"/>
        <w:spacing w:line="360" w:lineRule="auto"/>
        <w:ind w:left="0"/>
        <w:jc w:val="both"/>
        <w:rPr>
          <w:rFonts w:asciiTheme="minorHAnsi" w:hAnsiTheme="minorHAnsi" w:cs="Arial"/>
          <w:b/>
          <w:bCs/>
          <w:sz w:val="22"/>
          <w:szCs w:val="22"/>
        </w:rPr>
      </w:pPr>
    </w:p>
    <w:p w:rsidR="002C2477" w:rsidRPr="00897BFA" w:rsidRDefault="002C2477" w:rsidP="002C2477">
      <w:pPr>
        <w:widowControl w:val="0"/>
        <w:tabs>
          <w:tab w:val="left" w:pos="4395"/>
        </w:tabs>
        <w:autoSpaceDE w:val="0"/>
        <w:autoSpaceDN w:val="0"/>
        <w:adjustRightInd w:val="0"/>
        <w:spacing w:line="360" w:lineRule="auto"/>
        <w:ind w:right="282"/>
        <w:rPr>
          <w:rFonts w:asciiTheme="minorHAnsi" w:hAnsiTheme="minorHAnsi" w:cs="Arial"/>
          <w:sz w:val="22"/>
          <w:szCs w:val="22"/>
        </w:rPr>
      </w:pPr>
      <w:r w:rsidRPr="00897BFA">
        <w:rPr>
          <w:rFonts w:asciiTheme="minorHAnsi" w:hAnsiTheme="minorHAnsi" w:cs="Arial"/>
          <w:sz w:val="22"/>
          <w:szCs w:val="22"/>
        </w:rPr>
        <w:t xml:space="preserve"> zawarta w dniu ……</w:t>
      </w:r>
      <w:r w:rsidR="00010F93">
        <w:rPr>
          <w:rFonts w:asciiTheme="minorHAnsi" w:hAnsiTheme="minorHAnsi" w:cs="Arial"/>
          <w:sz w:val="22"/>
          <w:szCs w:val="22"/>
        </w:rPr>
        <w:t>………</w:t>
      </w:r>
      <w:r w:rsidRPr="00897BFA">
        <w:rPr>
          <w:rFonts w:asciiTheme="minorHAnsi" w:hAnsiTheme="minorHAnsi" w:cs="Arial"/>
          <w:sz w:val="22"/>
          <w:szCs w:val="22"/>
        </w:rPr>
        <w:t xml:space="preserve">………. r. w Zabrzu, pomiędzy </w:t>
      </w:r>
    </w:p>
    <w:p w:rsidR="002C2477" w:rsidRPr="00897BFA" w:rsidRDefault="002C2477" w:rsidP="002C2477">
      <w:pPr>
        <w:widowControl w:val="0"/>
        <w:tabs>
          <w:tab w:val="left" w:pos="4395"/>
        </w:tabs>
        <w:autoSpaceDE w:val="0"/>
        <w:autoSpaceDN w:val="0"/>
        <w:adjustRightInd w:val="0"/>
        <w:spacing w:line="360" w:lineRule="auto"/>
        <w:ind w:right="282"/>
        <w:rPr>
          <w:rFonts w:asciiTheme="minorHAnsi" w:hAnsiTheme="minorHAnsi" w:cs="Arial"/>
          <w:kern w:val="28"/>
          <w:sz w:val="22"/>
          <w:szCs w:val="22"/>
        </w:rPr>
      </w:pPr>
    </w:p>
    <w:p w:rsidR="002C2477" w:rsidRPr="00897BFA" w:rsidRDefault="002C2477" w:rsidP="002C2477">
      <w:pPr>
        <w:spacing w:line="360" w:lineRule="auto"/>
        <w:jc w:val="both"/>
        <w:rPr>
          <w:rFonts w:asciiTheme="minorHAnsi" w:hAnsiTheme="minorHAnsi" w:cs="Arial"/>
          <w:sz w:val="22"/>
          <w:szCs w:val="22"/>
        </w:rPr>
      </w:pPr>
      <w:r w:rsidRPr="00897BFA">
        <w:rPr>
          <w:rFonts w:asciiTheme="minorHAnsi" w:hAnsiTheme="minorHAnsi" w:cs="Arial"/>
          <w:b/>
          <w:sz w:val="22"/>
          <w:szCs w:val="22"/>
        </w:rPr>
        <w:t>Muzeum Górnictwa Węglowego w Zabrzu</w:t>
      </w:r>
      <w:r w:rsidRPr="00897BFA">
        <w:rPr>
          <w:rFonts w:asciiTheme="minorHAnsi" w:hAnsiTheme="minorHAnsi" w:cs="Arial"/>
          <w:sz w:val="22"/>
          <w:szCs w:val="22"/>
        </w:rPr>
        <w:t>, z siedzibą w Zabrzu (kod pocztowy 41-800), przy ulicy Georgiusa</w:t>
      </w:r>
      <w:r w:rsidR="005F7361">
        <w:rPr>
          <w:rFonts w:asciiTheme="minorHAnsi" w:hAnsiTheme="minorHAnsi" w:cs="Arial"/>
          <w:sz w:val="22"/>
          <w:szCs w:val="22"/>
        </w:rPr>
        <w:t xml:space="preserve"> </w:t>
      </w:r>
      <w:r w:rsidRPr="00897BFA">
        <w:rPr>
          <w:rFonts w:asciiTheme="minorHAnsi" w:hAnsiTheme="minorHAnsi" w:cs="Arial"/>
          <w:sz w:val="22"/>
          <w:szCs w:val="22"/>
        </w:rPr>
        <w:t>Agricoli 2, wpisane do Rejestru Instytucji Kultury Miasta Zabrze pod numerem RIK-12/13, NIP: 6482768167;  REGON: 243220420</w:t>
      </w:r>
    </w:p>
    <w:p w:rsidR="002C2477" w:rsidRPr="00897BFA" w:rsidRDefault="002C2477" w:rsidP="002C2477">
      <w:pPr>
        <w:widowControl w:val="0"/>
        <w:tabs>
          <w:tab w:val="left" w:pos="-720"/>
        </w:tabs>
        <w:spacing w:line="360" w:lineRule="auto"/>
        <w:rPr>
          <w:rFonts w:asciiTheme="minorHAnsi" w:hAnsiTheme="minorHAnsi" w:cs="Arial"/>
          <w:sz w:val="22"/>
          <w:szCs w:val="22"/>
        </w:rPr>
      </w:pPr>
      <w:r w:rsidRPr="00897BFA">
        <w:rPr>
          <w:rFonts w:asciiTheme="minorHAnsi" w:hAnsiTheme="minorHAnsi" w:cs="Arial"/>
          <w:sz w:val="22"/>
          <w:szCs w:val="22"/>
        </w:rPr>
        <w:t>reprezentowane przez:</w:t>
      </w:r>
    </w:p>
    <w:p w:rsidR="002C2477" w:rsidRPr="00897BFA" w:rsidRDefault="002C2477" w:rsidP="002C2477">
      <w:pPr>
        <w:widowControl w:val="0"/>
        <w:tabs>
          <w:tab w:val="left" w:pos="-720"/>
        </w:tabs>
        <w:spacing w:line="360" w:lineRule="auto"/>
        <w:ind w:left="142"/>
        <w:rPr>
          <w:rFonts w:asciiTheme="minorHAnsi" w:hAnsiTheme="minorHAnsi" w:cs="Arial"/>
          <w:b/>
          <w:sz w:val="22"/>
          <w:szCs w:val="22"/>
        </w:rPr>
      </w:pPr>
    </w:p>
    <w:p w:rsidR="002C2477" w:rsidRPr="00897BFA" w:rsidRDefault="002C2477" w:rsidP="002C2477">
      <w:pPr>
        <w:spacing w:line="360" w:lineRule="auto"/>
        <w:jc w:val="both"/>
        <w:rPr>
          <w:rFonts w:asciiTheme="minorHAnsi" w:hAnsiTheme="minorHAnsi" w:cs="Arial"/>
          <w:b/>
          <w:sz w:val="22"/>
          <w:szCs w:val="22"/>
        </w:rPr>
      </w:pPr>
      <w:r w:rsidRPr="00897BFA">
        <w:rPr>
          <w:rFonts w:asciiTheme="minorHAnsi" w:hAnsiTheme="minorHAnsi" w:cs="Arial"/>
          <w:b/>
          <w:sz w:val="22"/>
          <w:szCs w:val="22"/>
        </w:rPr>
        <w:t>Bartłomiej Szewczyk –  Dyrektor</w:t>
      </w:r>
    </w:p>
    <w:p w:rsidR="002C2477" w:rsidRPr="00897BFA" w:rsidRDefault="002C2477" w:rsidP="002C2477">
      <w:pPr>
        <w:widowControl w:val="0"/>
        <w:tabs>
          <w:tab w:val="left" w:pos="-720"/>
        </w:tabs>
        <w:spacing w:line="360" w:lineRule="auto"/>
        <w:rPr>
          <w:rFonts w:asciiTheme="minorHAnsi" w:hAnsiTheme="minorHAnsi" w:cs="Arial"/>
          <w:b/>
          <w:sz w:val="22"/>
          <w:szCs w:val="22"/>
        </w:rPr>
      </w:pPr>
    </w:p>
    <w:p w:rsidR="002C2477" w:rsidRPr="00897BFA" w:rsidRDefault="002C2477" w:rsidP="002C2477">
      <w:pPr>
        <w:spacing w:line="360" w:lineRule="auto"/>
        <w:rPr>
          <w:rFonts w:asciiTheme="minorHAnsi" w:hAnsiTheme="minorHAnsi" w:cs="Arial"/>
          <w:sz w:val="22"/>
          <w:szCs w:val="22"/>
        </w:rPr>
      </w:pPr>
      <w:r w:rsidRPr="00897BFA">
        <w:rPr>
          <w:rFonts w:asciiTheme="minorHAnsi" w:hAnsiTheme="minorHAnsi" w:cs="Arial"/>
          <w:sz w:val="22"/>
          <w:szCs w:val="22"/>
        </w:rPr>
        <w:t xml:space="preserve">zwane dalej </w:t>
      </w:r>
      <w:r w:rsidRPr="00897BFA">
        <w:rPr>
          <w:rFonts w:asciiTheme="minorHAnsi" w:hAnsiTheme="minorHAnsi" w:cs="Arial"/>
          <w:b/>
          <w:sz w:val="22"/>
          <w:szCs w:val="22"/>
        </w:rPr>
        <w:t>Zamawiającym,</w:t>
      </w:r>
    </w:p>
    <w:p w:rsidR="002C2477" w:rsidRPr="00897BFA" w:rsidRDefault="002C2477" w:rsidP="002C2477">
      <w:pPr>
        <w:spacing w:line="360" w:lineRule="auto"/>
        <w:jc w:val="both"/>
        <w:rPr>
          <w:rFonts w:asciiTheme="minorHAnsi" w:hAnsiTheme="minorHAnsi" w:cs="Arial"/>
          <w:sz w:val="22"/>
          <w:szCs w:val="22"/>
        </w:rPr>
      </w:pPr>
    </w:p>
    <w:p w:rsidR="002C2477" w:rsidRPr="00897BFA" w:rsidRDefault="002C2477" w:rsidP="002C2477">
      <w:pPr>
        <w:pStyle w:val="Tekstpodstawowywcity"/>
        <w:spacing w:line="360" w:lineRule="auto"/>
        <w:ind w:left="0" w:right="675"/>
        <w:jc w:val="both"/>
        <w:rPr>
          <w:rFonts w:asciiTheme="minorHAnsi" w:hAnsiTheme="minorHAnsi" w:cs="Arial"/>
          <w:sz w:val="22"/>
          <w:szCs w:val="22"/>
        </w:rPr>
      </w:pPr>
      <w:r w:rsidRPr="00897BFA">
        <w:rPr>
          <w:rFonts w:asciiTheme="minorHAnsi" w:hAnsiTheme="minorHAnsi" w:cs="Arial"/>
          <w:sz w:val="22"/>
          <w:szCs w:val="22"/>
        </w:rPr>
        <w:t xml:space="preserve">a </w:t>
      </w:r>
    </w:p>
    <w:p w:rsidR="002C2477" w:rsidRPr="00897BFA" w:rsidRDefault="00ED5F99" w:rsidP="00E919AB">
      <w:pPr>
        <w:spacing w:line="360" w:lineRule="auto"/>
        <w:rPr>
          <w:rFonts w:asciiTheme="minorHAnsi" w:hAnsiTheme="minorHAnsi" w:cs="Arial"/>
          <w:sz w:val="22"/>
          <w:szCs w:val="22"/>
        </w:rPr>
      </w:pPr>
      <w:r>
        <w:rPr>
          <w:rFonts w:asciiTheme="minorHAnsi" w:hAnsiTheme="minorHAnsi" w:cs="Arial"/>
          <w:sz w:val="22"/>
          <w:szCs w:val="22"/>
        </w:rPr>
        <w:t>………………………</w:t>
      </w:r>
    </w:p>
    <w:p w:rsidR="002C2477" w:rsidRPr="00897BFA" w:rsidRDefault="002C2477" w:rsidP="002C2477">
      <w:pPr>
        <w:pStyle w:val="Tekstpodstawowywcity"/>
        <w:spacing w:line="360" w:lineRule="auto"/>
        <w:ind w:left="0" w:right="675"/>
        <w:jc w:val="both"/>
        <w:rPr>
          <w:rFonts w:asciiTheme="minorHAnsi" w:hAnsiTheme="minorHAnsi" w:cs="Arial"/>
          <w:sz w:val="22"/>
          <w:szCs w:val="22"/>
        </w:rPr>
      </w:pPr>
      <w:r w:rsidRPr="00897BFA">
        <w:rPr>
          <w:rFonts w:asciiTheme="minorHAnsi" w:hAnsiTheme="minorHAnsi" w:cs="Arial"/>
          <w:sz w:val="22"/>
          <w:szCs w:val="22"/>
        </w:rPr>
        <w:t>reprezentowaną przez:</w:t>
      </w:r>
    </w:p>
    <w:p w:rsidR="002C2477" w:rsidRPr="00897BFA" w:rsidRDefault="002C2477" w:rsidP="002C2477">
      <w:pPr>
        <w:pStyle w:val="Tekstpodstawowywcity"/>
        <w:spacing w:line="360" w:lineRule="auto"/>
        <w:ind w:left="0" w:right="675"/>
        <w:jc w:val="both"/>
        <w:rPr>
          <w:rFonts w:asciiTheme="minorHAnsi" w:hAnsiTheme="minorHAnsi" w:cs="Arial"/>
          <w:sz w:val="22"/>
          <w:szCs w:val="22"/>
        </w:rPr>
      </w:pPr>
    </w:p>
    <w:p w:rsidR="002C2477" w:rsidRPr="00897BFA" w:rsidRDefault="00ED5F99" w:rsidP="002C2477">
      <w:pPr>
        <w:pStyle w:val="Tekstpodstawowywcity"/>
        <w:tabs>
          <w:tab w:val="left" w:pos="1095"/>
        </w:tabs>
        <w:spacing w:line="360" w:lineRule="auto"/>
        <w:ind w:left="0"/>
        <w:jc w:val="both"/>
        <w:rPr>
          <w:rFonts w:asciiTheme="minorHAnsi" w:hAnsiTheme="minorHAnsi" w:cs="Arial"/>
          <w:sz w:val="22"/>
          <w:szCs w:val="22"/>
        </w:rPr>
      </w:pPr>
      <w:r>
        <w:rPr>
          <w:rFonts w:asciiTheme="minorHAnsi" w:hAnsiTheme="minorHAnsi" w:cs="Arial"/>
          <w:sz w:val="22"/>
          <w:szCs w:val="22"/>
        </w:rPr>
        <w:t>……………………….</w:t>
      </w:r>
    </w:p>
    <w:p w:rsidR="002C2477" w:rsidRPr="00897BFA" w:rsidRDefault="002C2477" w:rsidP="002C2477">
      <w:pPr>
        <w:pStyle w:val="Tekstpodstawowywcity"/>
        <w:spacing w:line="360" w:lineRule="auto"/>
        <w:ind w:left="0" w:right="675"/>
        <w:jc w:val="both"/>
        <w:rPr>
          <w:rFonts w:asciiTheme="minorHAnsi" w:hAnsiTheme="minorHAnsi" w:cs="Arial"/>
          <w:sz w:val="22"/>
          <w:szCs w:val="22"/>
        </w:rPr>
      </w:pPr>
      <w:r w:rsidRPr="00897BFA">
        <w:rPr>
          <w:rFonts w:asciiTheme="minorHAnsi" w:hAnsiTheme="minorHAnsi" w:cs="Arial"/>
          <w:sz w:val="22"/>
          <w:szCs w:val="22"/>
        </w:rPr>
        <w:t xml:space="preserve">zwaną dalej </w:t>
      </w:r>
      <w:r w:rsidRPr="00897BFA">
        <w:rPr>
          <w:rFonts w:asciiTheme="minorHAnsi" w:hAnsiTheme="minorHAnsi" w:cs="Arial"/>
          <w:b/>
          <w:sz w:val="22"/>
          <w:szCs w:val="22"/>
        </w:rPr>
        <w:t>Wykonawcą</w:t>
      </w:r>
    </w:p>
    <w:p w:rsidR="002C2477" w:rsidRDefault="002C2477" w:rsidP="002C2477">
      <w:pPr>
        <w:widowControl w:val="0"/>
        <w:tabs>
          <w:tab w:val="left" w:pos="-720"/>
        </w:tabs>
        <w:suppressAutoHyphens/>
        <w:spacing w:line="360" w:lineRule="auto"/>
        <w:rPr>
          <w:rFonts w:asciiTheme="minorHAnsi" w:hAnsiTheme="minorHAnsi" w:cs="Arial"/>
          <w:b/>
          <w:sz w:val="22"/>
          <w:szCs w:val="22"/>
        </w:rPr>
      </w:pPr>
    </w:p>
    <w:p w:rsidR="00693DC5" w:rsidRPr="00B87890" w:rsidRDefault="00693DC5" w:rsidP="00B87890">
      <w:pPr>
        <w:pStyle w:val="Tekstpodstawowy"/>
        <w:spacing w:line="360" w:lineRule="auto"/>
        <w:jc w:val="center"/>
        <w:rPr>
          <w:rFonts w:asciiTheme="minorHAnsi" w:hAnsiTheme="minorHAnsi" w:cs="Arial"/>
          <w:bCs w:val="0"/>
          <w:sz w:val="22"/>
          <w:szCs w:val="22"/>
        </w:rPr>
      </w:pPr>
      <w:r w:rsidRPr="00B87890">
        <w:rPr>
          <w:rFonts w:asciiTheme="minorHAnsi" w:hAnsiTheme="minorHAnsi" w:cs="Arial"/>
          <w:bCs w:val="0"/>
          <w:sz w:val="22"/>
          <w:szCs w:val="22"/>
        </w:rPr>
        <w:t>Zamówienie</w:t>
      </w:r>
      <w:r w:rsidR="00B87890">
        <w:rPr>
          <w:rFonts w:asciiTheme="minorHAnsi" w:hAnsiTheme="minorHAnsi" w:cs="Arial"/>
          <w:bCs w:val="0"/>
          <w:sz w:val="22"/>
          <w:szCs w:val="22"/>
        </w:rPr>
        <w:t xml:space="preserve"> </w:t>
      </w:r>
      <w:r w:rsidR="00B87890" w:rsidRPr="00B87890">
        <w:rPr>
          <w:rFonts w:asciiTheme="minorHAnsi" w:hAnsiTheme="minorHAnsi" w:cs="Arial"/>
          <w:bCs w:val="0"/>
          <w:sz w:val="22"/>
          <w:szCs w:val="22"/>
        </w:rPr>
        <w:t>prowadzone na podstawie Regulaminu udzielania zamówień publicznych o wartości nieprzekraczającej kwoty wskazanej w art. 4 pkt 8 ustawy – prawo zamówień publicznych</w:t>
      </w:r>
    </w:p>
    <w:p w:rsidR="002C2477" w:rsidRPr="00897BFA" w:rsidRDefault="002C2477" w:rsidP="002C2477">
      <w:pPr>
        <w:widowControl w:val="0"/>
        <w:tabs>
          <w:tab w:val="left" w:pos="-720"/>
        </w:tabs>
        <w:suppressAutoHyphens/>
        <w:spacing w:line="360" w:lineRule="auto"/>
        <w:jc w:val="center"/>
        <w:rPr>
          <w:rFonts w:asciiTheme="minorHAnsi" w:hAnsiTheme="minorHAnsi" w:cs="Arial"/>
          <w:b/>
          <w:sz w:val="22"/>
          <w:szCs w:val="22"/>
        </w:rPr>
      </w:pPr>
      <w:r w:rsidRPr="00897BFA">
        <w:rPr>
          <w:rFonts w:asciiTheme="minorHAnsi" w:hAnsiTheme="minorHAnsi" w:cs="Arial"/>
          <w:b/>
          <w:sz w:val="22"/>
          <w:szCs w:val="22"/>
        </w:rPr>
        <w:t>§ 1</w:t>
      </w:r>
    </w:p>
    <w:p w:rsidR="002C2477" w:rsidRPr="00897BFA" w:rsidRDefault="002C2477" w:rsidP="002C2477">
      <w:pPr>
        <w:widowControl w:val="0"/>
        <w:tabs>
          <w:tab w:val="left" w:pos="-720"/>
        </w:tabs>
        <w:suppressAutoHyphens/>
        <w:spacing w:line="360" w:lineRule="auto"/>
        <w:jc w:val="center"/>
        <w:rPr>
          <w:rFonts w:asciiTheme="minorHAnsi" w:hAnsiTheme="minorHAnsi" w:cs="Arial"/>
          <w:b/>
          <w:sz w:val="22"/>
          <w:szCs w:val="22"/>
        </w:rPr>
      </w:pPr>
      <w:r w:rsidRPr="00897BFA">
        <w:rPr>
          <w:rFonts w:asciiTheme="minorHAnsi" w:hAnsiTheme="minorHAnsi" w:cs="Arial"/>
          <w:b/>
          <w:sz w:val="22"/>
          <w:szCs w:val="22"/>
        </w:rPr>
        <w:t xml:space="preserve"> Postanowienia ogólne</w:t>
      </w:r>
    </w:p>
    <w:p w:rsidR="002C2477" w:rsidRPr="00897BFA" w:rsidRDefault="00897BFA" w:rsidP="00A61D71">
      <w:pPr>
        <w:pStyle w:val="Tekstpodstawowy"/>
        <w:numPr>
          <w:ilvl w:val="0"/>
          <w:numId w:val="2"/>
        </w:numPr>
        <w:tabs>
          <w:tab w:val="clear" w:pos="644"/>
          <w:tab w:val="num" w:pos="426"/>
        </w:tabs>
        <w:spacing w:line="360" w:lineRule="auto"/>
        <w:ind w:left="426" w:hanging="426"/>
        <w:rPr>
          <w:rFonts w:asciiTheme="minorHAnsi" w:hAnsiTheme="minorHAnsi" w:cs="Arial"/>
          <w:b w:val="0"/>
          <w:bCs w:val="0"/>
          <w:sz w:val="22"/>
          <w:szCs w:val="22"/>
        </w:rPr>
      </w:pPr>
      <w:r w:rsidRPr="00CA1084">
        <w:rPr>
          <w:rFonts w:asciiTheme="minorHAnsi" w:hAnsiTheme="minorHAnsi" w:cs="Arial"/>
          <w:b w:val="0"/>
          <w:bCs w:val="0"/>
          <w:sz w:val="22"/>
          <w:szCs w:val="22"/>
        </w:rPr>
        <w:t>Umowa jest realizowana w ramach projektu pn. Modernizacja podziemnych komór Sztolni Królowa Luiza w Zabrzu celem przystosowania do działalności edukacyjnej.</w:t>
      </w:r>
    </w:p>
    <w:p w:rsidR="002C2477" w:rsidRPr="00897BFA" w:rsidRDefault="002C2477" w:rsidP="002C2477">
      <w:pPr>
        <w:pStyle w:val="Tekstpodstawowywcity"/>
        <w:spacing w:line="360" w:lineRule="auto"/>
        <w:ind w:left="0" w:right="-1"/>
        <w:jc w:val="center"/>
        <w:rPr>
          <w:rFonts w:asciiTheme="minorHAnsi" w:hAnsiTheme="minorHAnsi" w:cs="Arial"/>
          <w:b/>
          <w:bCs/>
          <w:sz w:val="22"/>
          <w:szCs w:val="22"/>
        </w:rPr>
      </w:pPr>
      <w:r w:rsidRPr="00897BFA">
        <w:rPr>
          <w:rFonts w:asciiTheme="minorHAnsi" w:hAnsiTheme="minorHAnsi" w:cs="Arial"/>
          <w:b/>
          <w:bCs/>
          <w:sz w:val="22"/>
          <w:szCs w:val="22"/>
        </w:rPr>
        <w:t xml:space="preserve">§ 2 </w:t>
      </w:r>
    </w:p>
    <w:p w:rsidR="002C2477" w:rsidRPr="00897BFA" w:rsidRDefault="002C2477" w:rsidP="002C2477">
      <w:pPr>
        <w:pStyle w:val="Tekstpodstawowywcity"/>
        <w:spacing w:line="360" w:lineRule="auto"/>
        <w:ind w:left="0" w:right="-1"/>
        <w:jc w:val="center"/>
        <w:rPr>
          <w:rFonts w:asciiTheme="minorHAnsi" w:hAnsiTheme="minorHAnsi" w:cs="Arial"/>
          <w:b/>
          <w:bCs/>
          <w:sz w:val="22"/>
          <w:szCs w:val="22"/>
        </w:rPr>
      </w:pPr>
      <w:r w:rsidRPr="00897BFA">
        <w:rPr>
          <w:rFonts w:asciiTheme="minorHAnsi" w:hAnsiTheme="minorHAnsi" w:cs="Arial"/>
          <w:b/>
          <w:bCs/>
          <w:sz w:val="22"/>
          <w:szCs w:val="22"/>
        </w:rPr>
        <w:t xml:space="preserve">Przedmiot umowy </w:t>
      </w:r>
    </w:p>
    <w:p w:rsidR="002C2477" w:rsidRPr="00897BFA" w:rsidRDefault="002C2477" w:rsidP="002C2477">
      <w:pPr>
        <w:pStyle w:val="Tekstpodstawowy"/>
        <w:numPr>
          <w:ilvl w:val="0"/>
          <w:numId w:val="2"/>
        </w:numPr>
        <w:tabs>
          <w:tab w:val="clear" w:pos="644"/>
          <w:tab w:val="num" w:pos="426"/>
        </w:tabs>
        <w:spacing w:line="360" w:lineRule="auto"/>
        <w:ind w:left="426" w:hanging="426"/>
        <w:rPr>
          <w:rFonts w:asciiTheme="minorHAnsi" w:hAnsiTheme="minorHAnsi" w:cs="Arial"/>
          <w:b w:val="0"/>
          <w:bCs w:val="0"/>
          <w:sz w:val="22"/>
          <w:szCs w:val="22"/>
        </w:rPr>
      </w:pPr>
      <w:r w:rsidRPr="00897BFA">
        <w:rPr>
          <w:rFonts w:asciiTheme="minorHAnsi" w:hAnsiTheme="minorHAnsi" w:cs="Arial"/>
          <w:b w:val="0"/>
          <w:bCs w:val="0"/>
          <w:sz w:val="22"/>
          <w:szCs w:val="22"/>
        </w:rPr>
        <w:t>Zgodnie z wynikiem postępowania o udzielenie zamówienia publicznego Wykonawca podejmuje się wykonania zamówienia pn.:</w:t>
      </w:r>
    </w:p>
    <w:p w:rsidR="00F64D42" w:rsidRPr="00ED5F99" w:rsidRDefault="00ED5F99" w:rsidP="00ED5F99">
      <w:pPr>
        <w:pStyle w:val="Tekstpodstawowy"/>
        <w:spacing w:line="360" w:lineRule="auto"/>
        <w:ind w:left="426"/>
        <w:rPr>
          <w:rFonts w:asciiTheme="minorHAnsi" w:hAnsiTheme="minorHAnsi" w:cs="Arial"/>
          <w:bCs w:val="0"/>
          <w:sz w:val="22"/>
          <w:szCs w:val="22"/>
        </w:rPr>
      </w:pPr>
      <w:r w:rsidRPr="00ED5F99">
        <w:rPr>
          <w:rFonts w:asciiTheme="minorHAnsi" w:hAnsiTheme="minorHAnsi" w:cs="Arial"/>
          <w:bCs w:val="0"/>
          <w:sz w:val="22"/>
          <w:szCs w:val="22"/>
        </w:rPr>
        <w:t>Zakup i montaż wyposażenia multimedialnego do pracowni polisensorycznej (projektora interaktywnego typu magiczny dywan z 2 pakietami gier  i pilotem) - 1 zestaw</w:t>
      </w:r>
    </w:p>
    <w:p w:rsidR="002C2477" w:rsidRPr="00897BFA" w:rsidRDefault="002C2477" w:rsidP="002C2477">
      <w:pPr>
        <w:widowControl w:val="0"/>
        <w:numPr>
          <w:ilvl w:val="0"/>
          <w:numId w:val="9"/>
        </w:numPr>
        <w:tabs>
          <w:tab w:val="left" w:pos="-720"/>
        </w:tabs>
        <w:suppressAutoHyphens/>
        <w:spacing w:line="360" w:lineRule="auto"/>
        <w:jc w:val="both"/>
        <w:rPr>
          <w:rFonts w:asciiTheme="minorHAnsi" w:hAnsiTheme="minorHAnsi" w:cs="Arial"/>
          <w:sz w:val="22"/>
          <w:szCs w:val="22"/>
        </w:rPr>
      </w:pPr>
      <w:r w:rsidRPr="00897BFA">
        <w:rPr>
          <w:rFonts w:asciiTheme="minorHAnsi" w:hAnsiTheme="minorHAnsi" w:cs="Arial"/>
          <w:sz w:val="22"/>
          <w:szCs w:val="22"/>
        </w:rPr>
        <w:t>Wykonawca zobowiązuje się wykonać przedmiot umowy z należytą starannością oraz zgodnie z:</w:t>
      </w:r>
    </w:p>
    <w:p w:rsidR="002C2477" w:rsidRPr="00897BFA" w:rsidRDefault="00897BFA" w:rsidP="002C2477">
      <w:pPr>
        <w:widowControl w:val="0"/>
        <w:numPr>
          <w:ilvl w:val="0"/>
          <w:numId w:val="7"/>
        </w:numPr>
        <w:tabs>
          <w:tab w:val="left" w:pos="0"/>
          <w:tab w:val="left" w:pos="993"/>
        </w:tabs>
        <w:suppressAutoHyphens/>
        <w:overflowPunct w:val="0"/>
        <w:adjustRightInd w:val="0"/>
        <w:spacing w:line="360" w:lineRule="auto"/>
        <w:ind w:left="993" w:hanging="426"/>
        <w:jc w:val="both"/>
        <w:rPr>
          <w:rFonts w:asciiTheme="minorHAnsi" w:hAnsiTheme="minorHAnsi" w:cs="Arial"/>
          <w:kern w:val="1"/>
          <w:sz w:val="22"/>
          <w:szCs w:val="22"/>
        </w:rPr>
      </w:pPr>
      <w:r>
        <w:rPr>
          <w:rFonts w:asciiTheme="minorHAnsi" w:hAnsiTheme="minorHAnsi" w:cs="Arial"/>
          <w:kern w:val="1"/>
          <w:sz w:val="22"/>
          <w:szCs w:val="22"/>
        </w:rPr>
        <w:t>Zapytaniem ofertowym</w:t>
      </w:r>
      <w:r w:rsidR="002C2477" w:rsidRPr="00897BFA">
        <w:rPr>
          <w:rFonts w:asciiTheme="minorHAnsi" w:hAnsiTheme="minorHAnsi" w:cs="Arial"/>
          <w:kern w:val="1"/>
          <w:sz w:val="22"/>
          <w:szCs w:val="22"/>
        </w:rPr>
        <w:t xml:space="preserve"> (który stanowi załącznik Nr 1 do Umowy), ofertą Wykonawcy, </w:t>
      </w:r>
      <w:r w:rsidR="002C2477" w:rsidRPr="00897BFA">
        <w:rPr>
          <w:rFonts w:asciiTheme="minorHAnsi" w:hAnsiTheme="minorHAnsi" w:cs="Arial"/>
          <w:kern w:val="1"/>
          <w:sz w:val="22"/>
          <w:szCs w:val="22"/>
        </w:rPr>
        <w:lastRenderedPageBreak/>
        <w:t>stanowiącą załącznik nr 2 do niniejszej umowy,</w:t>
      </w:r>
    </w:p>
    <w:p w:rsidR="002C2477" w:rsidRPr="00897BFA" w:rsidRDefault="002C2477" w:rsidP="002C2477">
      <w:pPr>
        <w:widowControl w:val="0"/>
        <w:numPr>
          <w:ilvl w:val="0"/>
          <w:numId w:val="7"/>
        </w:numPr>
        <w:tabs>
          <w:tab w:val="left" w:pos="0"/>
          <w:tab w:val="left" w:pos="993"/>
        </w:tabs>
        <w:suppressAutoHyphens/>
        <w:overflowPunct w:val="0"/>
        <w:adjustRightInd w:val="0"/>
        <w:spacing w:line="360" w:lineRule="auto"/>
        <w:ind w:hanging="153"/>
        <w:jc w:val="both"/>
        <w:rPr>
          <w:rFonts w:asciiTheme="minorHAnsi" w:hAnsiTheme="minorHAnsi" w:cs="Arial"/>
          <w:kern w:val="1"/>
          <w:sz w:val="22"/>
          <w:szCs w:val="22"/>
        </w:rPr>
      </w:pPr>
      <w:r w:rsidRPr="00897BFA">
        <w:rPr>
          <w:rFonts w:asciiTheme="minorHAnsi" w:hAnsiTheme="minorHAnsi" w:cs="Arial"/>
          <w:kern w:val="1"/>
          <w:sz w:val="22"/>
          <w:szCs w:val="22"/>
        </w:rPr>
        <w:t>warunkami i opisem zawartymi w niniejszej umowie,</w:t>
      </w:r>
    </w:p>
    <w:p w:rsidR="002C2477" w:rsidRPr="00897BFA" w:rsidRDefault="002C2477" w:rsidP="002C2477">
      <w:pPr>
        <w:widowControl w:val="0"/>
        <w:numPr>
          <w:ilvl w:val="0"/>
          <w:numId w:val="7"/>
        </w:numPr>
        <w:tabs>
          <w:tab w:val="left" w:pos="0"/>
          <w:tab w:val="left" w:pos="993"/>
        </w:tabs>
        <w:suppressAutoHyphens/>
        <w:overflowPunct w:val="0"/>
        <w:adjustRightInd w:val="0"/>
        <w:spacing w:line="360" w:lineRule="auto"/>
        <w:ind w:left="993" w:hanging="426"/>
        <w:jc w:val="both"/>
        <w:rPr>
          <w:rFonts w:asciiTheme="minorHAnsi" w:hAnsiTheme="minorHAnsi" w:cs="Arial"/>
          <w:kern w:val="1"/>
          <w:sz w:val="22"/>
          <w:szCs w:val="22"/>
        </w:rPr>
      </w:pPr>
      <w:r w:rsidRPr="00897BFA">
        <w:rPr>
          <w:rFonts w:asciiTheme="minorHAnsi" w:hAnsiTheme="minorHAnsi" w:cs="Arial"/>
          <w:kern w:val="1"/>
          <w:sz w:val="22"/>
          <w:szCs w:val="22"/>
        </w:rPr>
        <w:t xml:space="preserve">warunkami i wymogami wynikającymi z powszechnie obowiązujących przepisów prawa,  </w:t>
      </w:r>
    </w:p>
    <w:p w:rsidR="002C2477" w:rsidRPr="00897BFA" w:rsidRDefault="002C2477" w:rsidP="002C2477">
      <w:pPr>
        <w:widowControl w:val="0"/>
        <w:numPr>
          <w:ilvl w:val="0"/>
          <w:numId w:val="7"/>
        </w:numPr>
        <w:tabs>
          <w:tab w:val="left" w:pos="0"/>
          <w:tab w:val="left" w:pos="993"/>
        </w:tabs>
        <w:suppressAutoHyphens/>
        <w:overflowPunct w:val="0"/>
        <w:adjustRightInd w:val="0"/>
        <w:spacing w:line="360" w:lineRule="auto"/>
        <w:ind w:hanging="153"/>
        <w:jc w:val="both"/>
        <w:rPr>
          <w:rFonts w:asciiTheme="minorHAnsi" w:hAnsiTheme="minorHAnsi" w:cs="Arial"/>
          <w:kern w:val="1"/>
          <w:sz w:val="22"/>
          <w:szCs w:val="22"/>
        </w:rPr>
      </w:pPr>
      <w:r w:rsidRPr="00897BFA">
        <w:rPr>
          <w:rFonts w:asciiTheme="minorHAnsi" w:hAnsiTheme="minorHAnsi" w:cs="Arial"/>
          <w:kern w:val="1"/>
          <w:sz w:val="22"/>
          <w:szCs w:val="22"/>
        </w:rPr>
        <w:t>zasadami rzetelnej wiedzy technicznej i ustalonymi zwyczajami,</w:t>
      </w:r>
    </w:p>
    <w:p w:rsidR="002C2477" w:rsidRPr="00897BFA" w:rsidRDefault="002C2477" w:rsidP="002C2477">
      <w:pPr>
        <w:widowControl w:val="0"/>
        <w:numPr>
          <w:ilvl w:val="0"/>
          <w:numId w:val="9"/>
        </w:numPr>
        <w:tabs>
          <w:tab w:val="left" w:pos="-720"/>
        </w:tabs>
        <w:suppressAutoHyphens/>
        <w:spacing w:line="360" w:lineRule="auto"/>
        <w:ind w:left="426"/>
        <w:jc w:val="both"/>
        <w:rPr>
          <w:rFonts w:asciiTheme="minorHAnsi" w:hAnsiTheme="minorHAnsi" w:cs="Arial"/>
          <w:sz w:val="22"/>
          <w:szCs w:val="22"/>
        </w:rPr>
      </w:pPr>
      <w:r w:rsidRPr="00897BFA">
        <w:rPr>
          <w:rFonts w:asciiTheme="minorHAnsi" w:hAnsiTheme="minorHAnsi" w:cs="Arial"/>
          <w:sz w:val="22"/>
          <w:szCs w:val="22"/>
        </w:rPr>
        <w:t>Wykonawca zobowiązuje się zrealizować przedmiot umowy zgodnie z dokumentami określonymi w pkt.</w:t>
      </w:r>
      <w:r w:rsidR="005F7361">
        <w:rPr>
          <w:rFonts w:asciiTheme="minorHAnsi" w:hAnsiTheme="minorHAnsi" w:cs="Arial"/>
          <w:sz w:val="22"/>
          <w:szCs w:val="22"/>
        </w:rPr>
        <w:t xml:space="preserve"> </w:t>
      </w:r>
      <w:r w:rsidRPr="00897BFA">
        <w:rPr>
          <w:rFonts w:asciiTheme="minorHAnsi" w:hAnsiTheme="minorHAnsi" w:cs="Arial"/>
          <w:sz w:val="22"/>
          <w:szCs w:val="22"/>
        </w:rPr>
        <w:t>2 oraz:</w:t>
      </w:r>
    </w:p>
    <w:p w:rsidR="002C2477" w:rsidRPr="00897BFA" w:rsidRDefault="002C2477" w:rsidP="002C2477">
      <w:pPr>
        <w:pStyle w:val="Tekstpodstawowy"/>
        <w:numPr>
          <w:ilvl w:val="0"/>
          <w:numId w:val="8"/>
        </w:numPr>
        <w:spacing w:line="360" w:lineRule="auto"/>
        <w:ind w:left="993" w:hanging="426"/>
        <w:rPr>
          <w:rFonts w:asciiTheme="minorHAnsi" w:hAnsiTheme="minorHAnsi" w:cs="Arial"/>
          <w:b w:val="0"/>
          <w:bCs w:val="0"/>
          <w:sz w:val="22"/>
          <w:szCs w:val="22"/>
        </w:rPr>
      </w:pPr>
      <w:r w:rsidRPr="00897BFA">
        <w:rPr>
          <w:rFonts w:asciiTheme="minorHAnsi" w:hAnsiTheme="minorHAnsi" w:cs="Arial"/>
          <w:b w:val="0"/>
          <w:bCs w:val="0"/>
          <w:sz w:val="22"/>
          <w:szCs w:val="22"/>
        </w:rPr>
        <w:t>wymaganiami wynikającymi z obowiązujących Polskich i Europejskich Norm i aprobat technicznych,</w:t>
      </w:r>
    </w:p>
    <w:p w:rsidR="002C2477" w:rsidRPr="00897BFA" w:rsidRDefault="002C2477" w:rsidP="002C2477">
      <w:pPr>
        <w:pStyle w:val="Tekstpodstawowy"/>
        <w:numPr>
          <w:ilvl w:val="0"/>
          <w:numId w:val="8"/>
        </w:numPr>
        <w:spacing w:line="360" w:lineRule="auto"/>
        <w:ind w:left="993" w:hanging="426"/>
        <w:rPr>
          <w:rFonts w:asciiTheme="minorHAnsi" w:hAnsiTheme="minorHAnsi" w:cs="Arial"/>
          <w:b w:val="0"/>
          <w:bCs w:val="0"/>
          <w:sz w:val="22"/>
          <w:szCs w:val="22"/>
        </w:rPr>
      </w:pPr>
      <w:r w:rsidRPr="00897BFA">
        <w:rPr>
          <w:rFonts w:asciiTheme="minorHAnsi" w:hAnsiTheme="minorHAnsi" w:cs="Arial"/>
          <w:b w:val="0"/>
          <w:bCs w:val="0"/>
          <w:sz w:val="22"/>
          <w:szCs w:val="22"/>
        </w:rPr>
        <w:t>warunkami wynikającymi z posiadanych uprawnień i Certyfikatów,</w:t>
      </w:r>
    </w:p>
    <w:p w:rsidR="002C2477" w:rsidRPr="00897BFA" w:rsidRDefault="002C2477" w:rsidP="002C2477">
      <w:pPr>
        <w:pStyle w:val="Tekstpodstawowy"/>
        <w:numPr>
          <w:ilvl w:val="0"/>
          <w:numId w:val="8"/>
        </w:numPr>
        <w:spacing w:line="360" w:lineRule="auto"/>
        <w:ind w:left="993" w:hanging="426"/>
        <w:rPr>
          <w:rFonts w:asciiTheme="minorHAnsi" w:hAnsiTheme="minorHAnsi" w:cs="Arial"/>
          <w:b w:val="0"/>
          <w:bCs w:val="0"/>
          <w:sz w:val="22"/>
          <w:szCs w:val="22"/>
        </w:rPr>
      </w:pPr>
      <w:r w:rsidRPr="00897BFA">
        <w:rPr>
          <w:rFonts w:asciiTheme="minorHAnsi" w:hAnsiTheme="minorHAnsi" w:cs="Arial"/>
          <w:b w:val="0"/>
          <w:sz w:val="22"/>
          <w:szCs w:val="22"/>
        </w:rPr>
        <w:t>zasadami bezpieczeństwa i higieny pracy.</w:t>
      </w:r>
    </w:p>
    <w:p w:rsidR="002C2477" w:rsidRDefault="002C2477" w:rsidP="002C2477">
      <w:pPr>
        <w:widowControl w:val="0"/>
        <w:numPr>
          <w:ilvl w:val="0"/>
          <w:numId w:val="9"/>
        </w:numPr>
        <w:tabs>
          <w:tab w:val="left" w:pos="-720"/>
        </w:tabs>
        <w:suppressAutoHyphens/>
        <w:spacing w:line="360" w:lineRule="auto"/>
        <w:ind w:left="426"/>
        <w:jc w:val="both"/>
        <w:rPr>
          <w:rFonts w:asciiTheme="minorHAnsi" w:hAnsiTheme="minorHAnsi" w:cs="Arial"/>
          <w:sz w:val="22"/>
          <w:szCs w:val="22"/>
        </w:rPr>
      </w:pPr>
      <w:r w:rsidRPr="00897BFA">
        <w:rPr>
          <w:rFonts w:asciiTheme="minorHAnsi" w:hAnsiTheme="minorHAnsi" w:cs="Arial"/>
          <w:sz w:val="22"/>
          <w:szCs w:val="22"/>
        </w:rPr>
        <w:t>Wykonawca jest zobowiązany wykonać pełny zakres prac, który jest konieczny z punktu widzenia celu, przepisów prawa, wiedzy technicznej, dla uzyskania finalnego efektu, określonego przedmiotem zamówienia.</w:t>
      </w:r>
    </w:p>
    <w:p w:rsidR="00D4474A" w:rsidRPr="00897BFA" w:rsidRDefault="00D4474A" w:rsidP="00D4474A">
      <w:pPr>
        <w:widowControl w:val="0"/>
        <w:tabs>
          <w:tab w:val="left" w:pos="-720"/>
        </w:tabs>
        <w:suppressAutoHyphens/>
        <w:spacing w:line="360" w:lineRule="auto"/>
        <w:ind w:left="426"/>
        <w:jc w:val="both"/>
        <w:rPr>
          <w:rFonts w:asciiTheme="minorHAnsi" w:hAnsiTheme="minorHAnsi" w:cs="Arial"/>
          <w:sz w:val="22"/>
          <w:szCs w:val="22"/>
        </w:rPr>
      </w:pPr>
    </w:p>
    <w:p w:rsidR="002C2477" w:rsidRPr="00897BFA" w:rsidRDefault="002C2477" w:rsidP="002C2477">
      <w:pPr>
        <w:pStyle w:val="Wyliczaniess"/>
        <w:tabs>
          <w:tab w:val="left" w:pos="720"/>
          <w:tab w:val="left" w:pos="1440"/>
          <w:tab w:val="left" w:pos="2160"/>
          <w:tab w:val="left" w:pos="2880"/>
          <w:tab w:val="left" w:pos="3600"/>
          <w:tab w:val="left" w:pos="4320"/>
          <w:tab w:val="center" w:pos="6333"/>
          <w:tab w:val="left" w:pos="7655"/>
          <w:tab w:val="left" w:pos="8640"/>
        </w:tabs>
        <w:spacing w:before="0" w:after="0" w:line="360" w:lineRule="auto"/>
        <w:ind w:left="284" w:hanging="284"/>
        <w:jc w:val="center"/>
        <w:rPr>
          <w:rFonts w:asciiTheme="minorHAnsi" w:hAnsiTheme="minorHAnsi" w:cs="Arial"/>
          <w:b/>
          <w:color w:val="auto"/>
          <w:sz w:val="22"/>
          <w:szCs w:val="22"/>
        </w:rPr>
      </w:pPr>
      <w:r w:rsidRPr="00897BFA">
        <w:rPr>
          <w:rFonts w:asciiTheme="minorHAnsi" w:hAnsiTheme="minorHAnsi" w:cs="Arial"/>
          <w:b/>
          <w:color w:val="auto"/>
          <w:sz w:val="22"/>
          <w:szCs w:val="22"/>
        </w:rPr>
        <w:t>§ 3</w:t>
      </w:r>
    </w:p>
    <w:p w:rsidR="002C2477" w:rsidRPr="00897BFA" w:rsidRDefault="002C2477" w:rsidP="002C2477">
      <w:pPr>
        <w:pStyle w:val="Wyliczaniess"/>
        <w:tabs>
          <w:tab w:val="left" w:pos="720"/>
          <w:tab w:val="left" w:pos="1440"/>
          <w:tab w:val="left" w:pos="2160"/>
          <w:tab w:val="left" w:pos="2880"/>
          <w:tab w:val="left" w:pos="3600"/>
          <w:tab w:val="left" w:pos="4320"/>
          <w:tab w:val="center" w:pos="6333"/>
          <w:tab w:val="left" w:pos="7655"/>
          <w:tab w:val="left" w:pos="8640"/>
        </w:tabs>
        <w:spacing w:before="0" w:after="0" w:line="360" w:lineRule="auto"/>
        <w:ind w:left="284" w:hanging="284"/>
        <w:jc w:val="center"/>
        <w:rPr>
          <w:rFonts w:asciiTheme="minorHAnsi" w:hAnsiTheme="minorHAnsi" w:cs="Arial"/>
          <w:b/>
          <w:color w:val="auto"/>
          <w:sz w:val="22"/>
          <w:szCs w:val="22"/>
        </w:rPr>
      </w:pPr>
      <w:r w:rsidRPr="00897BFA">
        <w:rPr>
          <w:rFonts w:asciiTheme="minorHAnsi" w:hAnsiTheme="minorHAnsi" w:cs="Arial"/>
          <w:b/>
          <w:color w:val="auto"/>
          <w:sz w:val="22"/>
          <w:szCs w:val="22"/>
        </w:rPr>
        <w:t>Obowiązki Zamawiającego</w:t>
      </w:r>
    </w:p>
    <w:p w:rsidR="002C2477" w:rsidRPr="00897BFA" w:rsidRDefault="002C2477" w:rsidP="002C2477">
      <w:pPr>
        <w:pStyle w:val="Akapitzlist"/>
        <w:numPr>
          <w:ilvl w:val="0"/>
          <w:numId w:val="11"/>
        </w:numPr>
        <w:spacing w:line="360" w:lineRule="auto"/>
        <w:jc w:val="both"/>
        <w:rPr>
          <w:rFonts w:asciiTheme="minorHAnsi" w:hAnsiTheme="minorHAnsi" w:cs="Arial"/>
          <w:sz w:val="22"/>
          <w:szCs w:val="22"/>
        </w:rPr>
      </w:pPr>
      <w:r w:rsidRPr="00897BFA">
        <w:rPr>
          <w:rFonts w:asciiTheme="minorHAnsi" w:hAnsiTheme="minorHAnsi" w:cs="Arial"/>
          <w:b/>
          <w:sz w:val="22"/>
          <w:szCs w:val="22"/>
        </w:rPr>
        <w:t>Zamawiający</w:t>
      </w:r>
      <w:r w:rsidRPr="00897BFA">
        <w:rPr>
          <w:rFonts w:asciiTheme="minorHAnsi" w:hAnsiTheme="minorHAnsi" w:cs="Arial"/>
          <w:sz w:val="22"/>
          <w:szCs w:val="22"/>
        </w:rPr>
        <w:t xml:space="preserve"> zobowiązany jest do:</w:t>
      </w:r>
    </w:p>
    <w:p w:rsidR="002C2477" w:rsidRPr="00897BFA" w:rsidRDefault="002C2477" w:rsidP="002C2477">
      <w:pPr>
        <w:pStyle w:val="Akapitzlist"/>
        <w:numPr>
          <w:ilvl w:val="1"/>
          <w:numId w:val="31"/>
        </w:numPr>
        <w:spacing w:line="360" w:lineRule="auto"/>
        <w:jc w:val="both"/>
        <w:rPr>
          <w:rFonts w:asciiTheme="minorHAnsi" w:hAnsiTheme="minorHAnsi" w:cs="Arial"/>
          <w:sz w:val="22"/>
          <w:szCs w:val="22"/>
        </w:rPr>
      </w:pPr>
      <w:r w:rsidRPr="00897BFA">
        <w:rPr>
          <w:rFonts w:asciiTheme="minorHAnsi" w:hAnsiTheme="minorHAnsi" w:cs="Arial"/>
          <w:sz w:val="22"/>
          <w:szCs w:val="22"/>
        </w:rPr>
        <w:t xml:space="preserve">Realizacji zapisów Umowy w terminach i na zasadach określonych w Umowie. </w:t>
      </w:r>
    </w:p>
    <w:p w:rsidR="002C2477" w:rsidRPr="00897BFA" w:rsidRDefault="002C2477" w:rsidP="002C2477">
      <w:pPr>
        <w:pStyle w:val="Akapitzlist"/>
        <w:numPr>
          <w:ilvl w:val="1"/>
          <w:numId w:val="31"/>
        </w:numPr>
        <w:spacing w:line="360" w:lineRule="auto"/>
        <w:jc w:val="both"/>
        <w:rPr>
          <w:rFonts w:asciiTheme="minorHAnsi" w:hAnsiTheme="minorHAnsi" w:cs="Arial"/>
          <w:sz w:val="22"/>
          <w:szCs w:val="22"/>
        </w:rPr>
      </w:pPr>
      <w:r w:rsidRPr="00897BFA">
        <w:rPr>
          <w:rFonts w:asciiTheme="minorHAnsi" w:hAnsiTheme="minorHAnsi" w:cs="Arial"/>
          <w:sz w:val="22"/>
          <w:szCs w:val="22"/>
        </w:rPr>
        <w:t>Zapłaty wynagrodzenia przysługującego Wykonawcy z tytułu realizacji Przedmiotu Umowy.</w:t>
      </w:r>
    </w:p>
    <w:p w:rsidR="002C2477" w:rsidRPr="00897BFA" w:rsidRDefault="002C2477" w:rsidP="002C2477">
      <w:pPr>
        <w:pStyle w:val="Akapitzlist"/>
        <w:numPr>
          <w:ilvl w:val="1"/>
          <w:numId w:val="31"/>
        </w:numPr>
        <w:spacing w:line="360" w:lineRule="auto"/>
        <w:jc w:val="both"/>
        <w:rPr>
          <w:rFonts w:asciiTheme="minorHAnsi" w:hAnsiTheme="minorHAnsi" w:cs="Arial"/>
          <w:sz w:val="22"/>
          <w:szCs w:val="22"/>
        </w:rPr>
      </w:pPr>
      <w:r w:rsidRPr="00897BFA">
        <w:rPr>
          <w:rFonts w:asciiTheme="minorHAnsi" w:hAnsiTheme="minorHAnsi" w:cs="Arial"/>
          <w:sz w:val="22"/>
          <w:szCs w:val="22"/>
        </w:rPr>
        <w:t xml:space="preserve">Sprawowania nadzoru nad bieżąca koordynacją </w:t>
      </w:r>
      <w:r w:rsidR="00897BFA">
        <w:rPr>
          <w:rFonts w:asciiTheme="minorHAnsi" w:hAnsiTheme="minorHAnsi" w:cs="Arial"/>
          <w:sz w:val="22"/>
          <w:szCs w:val="22"/>
        </w:rPr>
        <w:t>p</w:t>
      </w:r>
      <w:r w:rsidRPr="00897BFA">
        <w:rPr>
          <w:rFonts w:asciiTheme="minorHAnsi" w:hAnsiTheme="minorHAnsi" w:cs="Arial"/>
          <w:sz w:val="22"/>
          <w:szCs w:val="22"/>
        </w:rPr>
        <w:t xml:space="preserve">rac realizowanych na podstawie zawartej Umowy. </w:t>
      </w:r>
    </w:p>
    <w:p w:rsidR="002C2477" w:rsidRPr="00897BFA" w:rsidRDefault="002C2477" w:rsidP="002C2477">
      <w:pPr>
        <w:pStyle w:val="Akapitzlist"/>
        <w:numPr>
          <w:ilvl w:val="1"/>
          <w:numId w:val="31"/>
        </w:numPr>
        <w:spacing w:line="360" w:lineRule="auto"/>
        <w:jc w:val="both"/>
        <w:rPr>
          <w:rFonts w:asciiTheme="minorHAnsi" w:hAnsiTheme="minorHAnsi" w:cs="Arial"/>
          <w:sz w:val="22"/>
          <w:szCs w:val="22"/>
        </w:rPr>
      </w:pPr>
      <w:r w:rsidRPr="00897BFA">
        <w:rPr>
          <w:rFonts w:asciiTheme="minorHAnsi" w:hAnsiTheme="minorHAnsi" w:cs="Arial"/>
          <w:sz w:val="22"/>
          <w:szCs w:val="22"/>
        </w:rPr>
        <w:t>Bieżącej kont</w:t>
      </w:r>
      <w:r w:rsidR="00897BFA">
        <w:rPr>
          <w:rFonts w:asciiTheme="minorHAnsi" w:hAnsiTheme="minorHAnsi" w:cs="Arial"/>
          <w:sz w:val="22"/>
          <w:szCs w:val="22"/>
        </w:rPr>
        <w:t>roli jakości realizacji przedmiotu umowy;</w:t>
      </w:r>
    </w:p>
    <w:p w:rsidR="008E5D75" w:rsidRDefault="002C2477" w:rsidP="008E5D75">
      <w:pPr>
        <w:pStyle w:val="Akapitzlist"/>
        <w:numPr>
          <w:ilvl w:val="1"/>
          <w:numId w:val="31"/>
        </w:numPr>
        <w:spacing w:line="360" w:lineRule="auto"/>
        <w:jc w:val="both"/>
        <w:rPr>
          <w:rFonts w:asciiTheme="minorHAnsi" w:hAnsiTheme="minorHAnsi" w:cs="Arial"/>
          <w:sz w:val="22"/>
          <w:szCs w:val="22"/>
        </w:rPr>
      </w:pPr>
      <w:r w:rsidRPr="00897BFA">
        <w:rPr>
          <w:rFonts w:asciiTheme="minorHAnsi" w:hAnsiTheme="minorHAnsi" w:cs="Arial"/>
          <w:sz w:val="22"/>
          <w:szCs w:val="22"/>
        </w:rPr>
        <w:t>Terminowego przystępowania do odbior</w:t>
      </w:r>
      <w:r w:rsidR="00897BFA">
        <w:rPr>
          <w:rFonts w:asciiTheme="minorHAnsi" w:hAnsiTheme="minorHAnsi" w:cs="Arial"/>
          <w:sz w:val="22"/>
          <w:szCs w:val="22"/>
        </w:rPr>
        <w:t>u przedmiotu umowy.</w:t>
      </w:r>
    </w:p>
    <w:p w:rsidR="008E5D75" w:rsidRPr="008E5D75" w:rsidRDefault="008E5D75" w:rsidP="008E5D75">
      <w:pPr>
        <w:pStyle w:val="Akapitzlist"/>
        <w:numPr>
          <w:ilvl w:val="1"/>
          <w:numId w:val="31"/>
        </w:numPr>
        <w:spacing w:line="360" w:lineRule="auto"/>
        <w:jc w:val="both"/>
        <w:rPr>
          <w:rFonts w:asciiTheme="minorHAnsi" w:hAnsiTheme="minorHAnsi" w:cs="Arial"/>
          <w:sz w:val="22"/>
          <w:szCs w:val="22"/>
        </w:rPr>
      </w:pPr>
      <w:r w:rsidRPr="008E5D75">
        <w:rPr>
          <w:rFonts w:ascii="Arial" w:hAnsi="Arial" w:cs="Arial"/>
        </w:rPr>
        <w:t>udostępnienia Wykonawcy wyrobisk Sztolni w terminach ustalonych przez strony umowy</w:t>
      </w:r>
      <w:r>
        <w:rPr>
          <w:rFonts w:ascii="Arial" w:hAnsi="Arial" w:cs="Arial"/>
        </w:rPr>
        <w:t xml:space="preserve"> celem montażu przedmiotu umowy lub dokonania dodatkowych oględzin</w:t>
      </w:r>
      <w:r w:rsidRPr="008E5D75">
        <w:rPr>
          <w:rFonts w:ascii="Arial" w:hAnsi="Arial" w:cs="Arial"/>
        </w:rPr>
        <w:t>. Terminy zejścia do wyrobisk objętych zamówieniem muszą być wcześniej uzgodnione z Zamawiającym.</w:t>
      </w:r>
    </w:p>
    <w:p w:rsidR="008E5D75" w:rsidRPr="008E5D75" w:rsidRDefault="008E5D75" w:rsidP="008E5D75">
      <w:pPr>
        <w:spacing w:line="360" w:lineRule="auto"/>
        <w:ind w:left="710"/>
        <w:jc w:val="both"/>
        <w:rPr>
          <w:rFonts w:asciiTheme="minorHAnsi" w:hAnsiTheme="minorHAnsi" w:cs="Arial"/>
          <w:sz w:val="22"/>
          <w:szCs w:val="22"/>
        </w:rPr>
      </w:pPr>
    </w:p>
    <w:p w:rsidR="002C2477" w:rsidRPr="00897BFA" w:rsidRDefault="002C2477" w:rsidP="002C2477">
      <w:pPr>
        <w:pStyle w:val="Wyliczaniess"/>
        <w:keepNext/>
        <w:tabs>
          <w:tab w:val="left" w:pos="720"/>
          <w:tab w:val="left" w:pos="1440"/>
          <w:tab w:val="left" w:pos="2160"/>
          <w:tab w:val="left" w:pos="2880"/>
          <w:tab w:val="left" w:pos="3600"/>
          <w:tab w:val="left" w:pos="4320"/>
          <w:tab w:val="center" w:pos="6333"/>
          <w:tab w:val="left" w:pos="7655"/>
          <w:tab w:val="left" w:pos="8640"/>
        </w:tabs>
        <w:spacing w:before="0" w:after="0" w:line="360" w:lineRule="auto"/>
        <w:ind w:left="360" w:hanging="284"/>
        <w:jc w:val="center"/>
        <w:rPr>
          <w:rFonts w:asciiTheme="minorHAnsi" w:hAnsiTheme="minorHAnsi" w:cs="Arial"/>
          <w:b/>
          <w:color w:val="auto"/>
          <w:sz w:val="22"/>
          <w:szCs w:val="22"/>
        </w:rPr>
      </w:pPr>
      <w:r w:rsidRPr="00897BFA">
        <w:rPr>
          <w:rFonts w:asciiTheme="minorHAnsi" w:hAnsiTheme="minorHAnsi" w:cs="Arial"/>
          <w:b/>
          <w:color w:val="auto"/>
          <w:sz w:val="22"/>
          <w:szCs w:val="22"/>
        </w:rPr>
        <w:t>§ 4</w:t>
      </w:r>
    </w:p>
    <w:p w:rsidR="002C2477" w:rsidRPr="00897BFA" w:rsidRDefault="002C2477" w:rsidP="002C2477">
      <w:pPr>
        <w:pStyle w:val="Wyliczaniess"/>
        <w:keepNext/>
        <w:tabs>
          <w:tab w:val="left" w:pos="720"/>
          <w:tab w:val="left" w:pos="1440"/>
          <w:tab w:val="left" w:pos="2160"/>
          <w:tab w:val="left" w:pos="2880"/>
          <w:tab w:val="left" w:pos="3600"/>
          <w:tab w:val="left" w:pos="4320"/>
          <w:tab w:val="center" w:pos="6333"/>
          <w:tab w:val="left" w:pos="7655"/>
          <w:tab w:val="left" w:pos="8640"/>
        </w:tabs>
        <w:spacing w:before="0" w:after="0" w:line="360" w:lineRule="auto"/>
        <w:ind w:left="360" w:hanging="284"/>
        <w:jc w:val="center"/>
        <w:rPr>
          <w:rFonts w:asciiTheme="minorHAnsi" w:hAnsiTheme="minorHAnsi" w:cs="Arial"/>
          <w:b/>
          <w:color w:val="auto"/>
          <w:sz w:val="22"/>
          <w:szCs w:val="22"/>
        </w:rPr>
      </w:pPr>
      <w:r w:rsidRPr="00897BFA">
        <w:rPr>
          <w:rFonts w:asciiTheme="minorHAnsi" w:hAnsiTheme="minorHAnsi" w:cs="Arial"/>
          <w:b/>
          <w:color w:val="auto"/>
          <w:sz w:val="22"/>
          <w:szCs w:val="22"/>
        </w:rPr>
        <w:t>Nadzór nad wykonawstwem</w:t>
      </w:r>
    </w:p>
    <w:p w:rsidR="002C2477" w:rsidRPr="00897BFA" w:rsidRDefault="002C2477" w:rsidP="002C2477">
      <w:pPr>
        <w:widowControl w:val="0"/>
        <w:numPr>
          <w:ilvl w:val="0"/>
          <w:numId w:val="12"/>
        </w:numPr>
        <w:tabs>
          <w:tab w:val="left" w:pos="-720"/>
        </w:tabs>
        <w:suppressAutoHyphens/>
        <w:spacing w:line="360" w:lineRule="auto"/>
        <w:ind w:left="426"/>
        <w:jc w:val="both"/>
        <w:rPr>
          <w:rFonts w:asciiTheme="minorHAnsi" w:hAnsiTheme="minorHAnsi" w:cs="Arial"/>
          <w:sz w:val="22"/>
          <w:szCs w:val="22"/>
        </w:rPr>
      </w:pPr>
      <w:r w:rsidRPr="00897BFA">
        <w:rPr>
          <w:rFonts w:asciiTheme="minorHAnsi" w:hAnsiTheme="minorHAnsi" w:cs="Arial"/>
          <w:sz w:val="22"/>
          <w:szCs w:val="22"/>
        </w:rPr>
        <w:t>Funkcję koordynatora ze strony Zamawiającego pełni:</w:t>
      </w:r>
    </w:p>
    <w:p w:rsidR="002C2477" w:rsidRPr="00897BFA" w:rsidRDefault="004372A2" w:rsidP="00897BFA">
      <w:pPr>
        <w:pStyle w:val="Wyliczaniess"/>
        <w:keepNext/>
        <w:spacing w:before="0" w:after="0" w:line="360" w:lineRule="auto"/>
        <w:jc w:val="both"/>
        <w:rPr>
          <w:rFonts w:asciiTheme="minorHAnsi" w:hAnsiTheme="minorHAnsi" w:cs="Arial"/>
          <w:color w:val="auto"/>
          <w:sz w:val="22"/>
          <w:szCs w:val="22"/>
        </w:rPr>
      </w:pPr>
      <w:r>
        <w:rPr>
          <w:rFonts w:asciiTheme="minorHAnsi" w:hAnsiTheme="minorHAnsi" w:cs="Arial"/>
          <w:color w:val="auto"/>
          <w:sz w:val="22"/>
          <w:szCs w:val="22"/>
        </w:rPr>
        <w:t>Radosław Latoszek–Główny specjalista ds. obsługi sprzętu AV</w:t>
      </w:r>
    </w:p>
    <w:p w:rsidR="002C2477" w:rsidRPr="00897BFA" w:rsidRDefault="002C2477" w:rsidP="002C2477">
      <w:pPr>
        <w:pStyle w:val="Tekstpodstawowywcity"/>
        <w:numPr>
          <w:ilvl w:val="0"/>
          <w:numId w:val="12"/>
        </w:numPr>
        <w:spacing w:line="360" w:lineRule="auto"/>
        <w:ind w:left="426" w:right="-1" w:hanging="426"/>
        <w:jc w:val="both"/>
        <w:rPr>
          <w:rFonts w:asciiTheme="minorHAnsi" w:hAnsiTheme="minorHAnsi" w:cs="Arial"/>
          <w:bCs/>
          <w:sz w:val="22"/>
          <w:szCs w:val="22"/>
        </w:rPr>
      </w:pPr>
      <w:r w:rsidRPr="00897BFA">
        <w:rPr>
          <w:rFonts w:asciiTheme="minorHAnsi" w:hAnsiTheme="minorHAnsi" w:cs="Arial"/>
          <w:bCs/>
          <w:sz w:val="22"/>
          <w:szCs w:val="22"/>
        </w:rPr>
        <w:t xml:space="preserve">W zakresie wzajemnego współdziałania przy realizacji przedmiotu Umowy strony zobowiązują się działać niezwłocznie, przestrzegając obowiązujących przepisów prawa i ustalonych zwyczajów. </w:t>
      </w:r>
    </w:p>
    <w:p w:rsidR="002C2477" w:rsidRPr="00897BFA" w:rsidRDefault="002C2477" w:rsidP="002C2477">
      <w:pPr>
        <w:widowControl w:val="0"/>
        <w:tabs>
          <w:tab w:val="left" w:pos="-720"/>
        </w:tabs>
        <w:suppressAutoHyphens/>
        <w:spacing w:line="360" w:lineRule="auto"/>
        <w:jc w:val="both"/>
        <w:rPr>
          <w:rFonts w:asciiTheme="minorHAnsi" w:hAnsiTheme="minorHAnsi" w:cs="Arial"/>
          <w:bCs/>
          <w:color w:val="FF0000"/>
          <w:sz w:val="22"/>
          <w:szCs w:val="22"/>
        </w:rPr>
      </w:pPr>
    </w:p>
    <w:p w:rsidR="002C2477" w:rsidRPr="00897BFA" w:rsidRDefault="002C2477" w:rsidP="002C2477">
      <w:pPr>
        <w:pStyle w:val="BodySingle"/>
        <w:spacing w:line="360" w:lineRule="auto"/>
        <w:ind w:left="360" w:hanging="284"/>
        <w:jc w:val="center"/>
        <w:rPr>
          <w:rFonts w:asciiTheme="minorHAnsi" w:hAnsiTheme="minorHAnsi" w:cs="Arial"/>
          <w:b/>
          <w:sz w:val="22"/>
          <w:szCs w:val="22"/>
        </w:rPr>
      </w:pPr>
      <w:r w:rsidRPr="00897BFA">
        <w:rPr>
          <w:rFonts w:asciiTheme="minorHAnsi" w:hAnsiTheme="minorHAnsi" w:cs="Arial"/>
          <w:b/>
          <w:sz w:val="22"/>
          <w:szCs w:val="22"/>
        </w:rPr>
        <w:lastRenderedPageBreak/>
        <w:t>§ 5</w:t>
      </w:r>
    </w:p>
    <w:p w:rsidR="002C2477" w:rsidRPr="00897BFA" w:rsidRDefault="002C2477" w:rsidP="002C2477">
      <w:pPr>
        <w:pStyle w:val="BodySingle"/>
        <w:spacing w:line="360" w:lineRule="auto"/>
        <w:ind w:left="360" w:hanging="284"/>
        <w:jc w:val="center"/>
        <w:rPr>
          <w:rFonts w:asciiTheme="minorHAnsi" w:hAnsiTheme="minorHAnsi" w:cs="Arial"/>
          <w:b/>
          <w:sz w:val="22"/>
          <w:szCs w:val="22"/>
        </w:rPr>
      </w:pPr>
      <w:r w:rsidRPr="00897BFA">
        <w:rPr>
          <w:rFonts w:asciiTheme="minorHAnsi" w:hAnsiTheme="minorHAnsi" w:cs="Arial"/>
          <w:b/>
          <w:sz w:val="22"/>
          <w:szCs w:val="22"/>
        </w:rPr>
        <w:t>Personel Wykonawcy</w:t>
      </w:r>
    </w:p>
    <w:p w:rsidR="002C2477" w:rsidRPr="00897BFA" w:rsidRDefault="002C2477" w:rsidP="002C2477">
      <w:pPr>
        <w:widowControl w:val="0"/>
        <w:numPr>
          <w:ilvl w:val="0"/>
          <w:numId w:val="13"/>
        </w:numPr>
        <w:tabs>
          <w:tab w:val="left" w:pos="-720"/>
        </w:tabs>
        <w:suppressAutoHyphens/>
        <w:spacing w:line="360" w:lineRule="auto"/>
        <w:ind w:left="426"/>
        <w:jc w:val="both"/>
        <w:rPr>
          <w:rFonts w:asciiTheme="minorHAnsi" w:hAnsiTheme="minorHAnsi" w:cs="Arial"/>
          <w:sz w:val="22"/>
          <w:szCs w:val="22"/>
        </w:rPr>
      </w:pPr>
      <w:r w:rsidRPr="00897BFA">
        <w:rPr>
          <w:rFonts w:asciiTheme="minorHAnsi" w:hAnsiTheme="minorHAnsi" w:cs="Arial"/>
          <w:bCs/>
          <w:sz w:val="22"/>
          <w:szCs w:val="22"/>
        </w:rPr>
        <w:t>Przedstawicielem Wykonawcy w zakresie przedmiotu umowy jest:</w:t>
      </w:r>
    </w:p>
    <w:p w:rsidR="002C2477" w:rsidRPr="00897BFA" w:rsidRDefault="002C2477" w:rsidP="002C2477">
      <w:pPr>
        <w:pStyle w:val="BodySingle"/>
        <w:spacing w:line="360" w:lineRule="auto"/>
        <w:ind w:left="76"/>
        <w:jc w:val="both"/>
        <w:rPr>
          <w:rFonts w:asciiTheme="minorHAnsi" w:hAnsiTheme="minorHAnsi" w:cs="Arial"/>
          <w:bCs/>
          <w:sz w:val="22"/>
          <w:szCs w:val="22"/>
        </w:rPr>
      </w:pPr>
      <w:r w:rsidRPr="00897BFA">
        <w:rPr>
          <w:rFonts w:asciiTheme="minorHAnsi" w:hAnsiTheme="minorHAnsi" w:cs="Arial"/>
          <w:bCs/>
          <w:sz w:val="22"/>
          <w:szCs w:val="22"/>
        </w:rPr>
        <w:tab/>
        <w:t>....................</w:t>
      </w:r>
      <w:r w:rsidR="008761F7">
        <w:rPr>
          <w:rFonts w:asciiTheme="minorHAnsi" w:hAnsiTheme="minorHAnsi" w:cs="Arial"/>
          <w:bCs/>
          <w:sz w:val="22"/>
          <w:szCs w:val="22"/>
        </w:rPr>
        <w:t>...............................</w:t>
      </w:r>
    </w:p>
    <w:p w:rsidR="002C2477" w:rsidRPr="00897BFA" w:rsidRDefault="002C2477" w:rsidP="002C2477">
      <w:pPr>
        <w:widowControl w:val="0"/>
        <w:numPr>
          <w:ilvl w:val="0"/>
          <w:numId w:val="13"/>
        </w:numPr>
        <w:tabs>
          <w:tab w:val="left" w:pos="-720"/>
        </w:tabs>
        <w:suppressAutoHyphens/>
        <w:spacing w:line="360" w:lineRule="auto"/>
        <w:ind w:left="426"/>
        <w:jc w:val="both"/>
        <w:rPr>
          <w:rFonts w:asciiTheme="minorHAnsi" w:hAnsiTheme="minorHAnsi" w:cs="Arial"/>
          <w:sz w:val="22"/>
          <w:szCs w:val="22"/>
        </w:rPr>
      </w:pPr>
      <w:r w:rsidRPr="00897BFA">
        <w:rPr>
          <w:rFonts w:asciiTheme="minorHAnsi" w:hAnsiTheme="minorHAnsi" w:cs="Arial"/>
          <w:sz w:val="22"/>
          <w:szCs w:val="22"/>
        </w:rPr>
        <w:t>Zmiana ww. osoby, w trakcie realizacji przedmiotu niniejszej umowy, musi być uzasadniona przez Wykonawcę na piśmie i wymaga powiadomienia Zamawiającego.</w:t>
      </w:r>
    </w:p>
    <w:p w:rsidR="002C2477" w:rsidRPr="00897BFA" w:rsidRDefault="002C2477" w:rsidP="002C2477">
      <w:pPr>
        <w:widowControl w:val="0"/>
        <w:numPr>
          <w:ilvl w:val="0"/>
          <w:numId w:val="13"/>
        </w:numPr>
        <w:tabs>
          <w:tab w:val="left" w:pos="-720"/>
        </w:tabs>
        <w:suppressAutoHyphens/>
        <w:spacing w:line="360" w:lineRule="auto"/>
        <w:ind w:left="426"/>
        <w:jc w:val="both"/>
        <w:rPr>
          <w:rFonts w:asciiTheme="minorHAnsi" w:hAnsiTheme="minorHAnsi" w:cs="Arial"/>
          <w:sz w:val="22"/>
          <w:szCs w:val="22"/>
        </w:rPr>
      </w:pPr>
      <w:r w:rsidRPr="00897BFA">
        <w:rPr>
          <w:rFonts w:asciiTheme="minorHAnsi" w:hAnsiTheme="minorHAnsi" w:cs="Arial"/>
          <w:sz w:val="22"/>
          <w:szCs w:val="22"/>
        </w:rPr>
        <w:t>Jakakolwiek przerwa w realizacji przedmiotu umowy, wynikająca z braku personelu ze strony Wykonawcy, będzie traktowana jako przerwa wynikła z przyczyn zależnych od Wykonawcy i nie może stanowić podstawy do roszczenia o zmianę terminu zakończenia prac.</w:t>
      </w:r>
    </w:p>
    <w:p w:rsidR="00897BFA" w:rsidRDefault="00897BFA" w:rsidP="002C2477">
      <w:pPr>
        <w:pStyle w:val="Wyliczaniess"/>
        <w:spacing w:before="0" w:after="0" w:line="360" w:lineRule="auto"/>
        <w:ind w:left="0" w:firstLine="0"/>
        <w:jc w:val="center"/>
        <w:rPr>
          <w:rFonts w:asciiTheme="minorHAnsi" w:hAnsiTheme="minorHAnsi" w:cs="Arial"/>
          <w:b/>
          <w:color w:val="auto"/>
          <w:sz w:val="22"/>
          <w:szCs w:val="22"/>
        </w:rPr>
      </w:pPr>
    </w:p>
    <w:p w:rsidR="002C2477" w:rsidRPr="00897BFA" w:rsidRDefault="002C2477" w:rsidP="002C2477">
      <w:pPr>
        <w:pStyle w:val="Wyliczaniess"/>
        <w:spacing w:before="0" w:after="0" w:line="360" w:lineRule="auto"/>
        <w:ind w:left="0" w:firstLine="0"/>
        <w:jc w:val="center"/>
        <w:rPr>
          <w:rFonts w:asciiTheme="minorHAnsi" w:hAnsiTheme="minorHAnsi" w:cs="Arial"/>
          <w:b/>
          <w:color w:val="auto"/>
          <w:sz w:val="22"/>
          <w:szCs w:val="22"/>
        </w:rPr>
      </w:pPr>
      <w:r w:rsidRPr="00897BFA">
        <w:rPr>
          <w:rFonts w:asciiTheme="minorHAnsi" w:hAnsiTheme="minorHAnsi" w:cs="Arial"/>
          <w:b/>
          <w:color w:val="auto"/>
          <w:sz w:val="22"/>
          <w:szCs w:val="22"/>
        </w:rPr>
        <w:t>§ 6</w:t>
      </w:r>
    </w:p>
    <w:p w:rsidR="002C2477" w:rsidRPr="00897BFA" w:rsidRDefault="002C2477" w:rsidP="002C2477">
      <w:pPr>
        <w:pStyle w:val="Wyliczaniess"/>
        <w:spacing w:before="0" w:after="0" w:line="360" w:lineRule="auto"/>
        <w:ind w:left="0" w:firstLine="0"/>
        <w:jc w:val="center"/>
        <w:rPr>
          <w:rFonts w:asciiTheme="minorHAnsi" w:hAnsiTheme="minorHAnsi" w:cs="Arial"/>
          <w:b/>
          <w:color w:val="auto"/>
          <w:sz w:val="22"/>
          <w:szCs w:val="22"/>
        </w:rPr>
      </w:pPr>
      <w:r w:rsidRPr="00897BFA">
        <w:rPr>
          <w:rFonts w:asciiTheme="minorHAnsi" w:hAnsiTheme="minorHAnsi" w:cs="Arial"/>
          <w:b/>
          <w:color w:val="auto"/>
          <w:sz w:val="22"/>
          <w:szCs w:val="22"/>
        </w:rPr>
        <w:t>Obowiązki Wykonawcy</w:t>
      </w:r>
    </w:p>
    <w:p w:rsidR="002C2477" w:rsidRDefault="002C2477" w:rsidP="002C2477">
      <w:pPr>
        <w:numPr>
          <w:ilvl w:val="0"/>
          <w:numId w:val="16"/>
        </w:numPr>
        <w:spacing w:line="360" w:lineRule="auto"/>
        <w:ind w:left="284" w:right="-1" w:hanging="284"/>
        <w:jc w:val="both"/>
        <w:rPr>
          <w:rFonts w:asciiTheme="minorHAnsi" w:hAnsiTheme="minorHAnsi" w:cs="Arial"/>
          <w:sz w:val="22"/>
          <w:szCs w:val="22"/>
        </w:rPr>
      </w:pPr>
      <w:r w:rsidRPr="00897BFA">
        <w:rPr>
          <w:rFonts w:asciiTheme="minorHAnsi" w:hAnsiTheme="minorHAnsi" w:cs="Arial"/>
          <w:sz w:val="22"/>
          <w:szCs w:val="22"/>
        </w:rPr>
        <w:t xml:space="preserve">Wykonawca ma obowiązek wykonywania przedmiotu Umowy z należytą starannością zgodnie z </w:t>
      </w:r>
      <w:r w:rsidR="008761F7">
        <w:rPr>
          <w:rFonts w:asciiTheme="minorHAnsi" w:hAnsiTheme="minorHAnsi" w:cs="Arial"/>
          <w:sz w:val="22"/>
          <w:szCs w:val="22"/>
        </w:rPr>
        <w:t>zapytaniem ofertowym,</w:t>
      </w:r>
      <w:r w:rsidRPr="00897BFA">
        <w:rPr>
          <w:rFonts w:asciiTheme="minorHAnsi" w:hAnsiTheme="minorHAnsi" w:cs="Arial"/>
          <w:sz w:val="22"/>
          <w:szCs w:val="22"/>
        </w:rPr>
        <w:t xml:space="preserve"> Umową i Ofertą, nienaruszającymi Umowy poleceniami przedstawicieli Zamawiającego, zasadami wiedzy technicznej oraz przepisami prawa powszechnie obowiązującego.</w:t>
      </w:r>
    </w:p>
    <w:p w:rsidR="008832BF" w:rsidRPr="007E1C15" w:rsidRDefault="008832BF" w:rsidP="008832BF">
      <w:pPr>
        <w:numPr>
          <w:ilvl w:val="0"/>
          <w:numId w:val="16"/>
        </w:numPr>
        <w:spacing w:line="360" w:lineRule="auto"/>
        <w:ind w:left="357" w:hanging="357"/>
        <w:contextualSpacing/>
        <w:jc w:val="both"/>
        <w:rPr>
          <w:rFonts w:ascii="Arial" w:hAnsi="Arial" w:cs="Arial"/>
          <w:color w:val="000000" w:themeColor="text1"/>
        </w:rPr>
      </w:pPr>
      <w:r w:rsidRPr="007E1C15">
        <w:rPr>
          <w:rFonts w:ascii="Arial" w:hAnsi="Arial" w:cs="Arial"/>
          <w:color w:val="000000" w:themeColor="text1"/>
        </w:rPr>
        <w:t xml:space="preserve">Wykonawca dostarczy i zamontuje przedmiot </w:t>
      </w:r>
      <w:r>
        <w:rPr>
          <w:rFonts w:ascii="Arial" w:hAnsi="Arial" w:cs="Arial"/>
          <w:color w:val="000000" w:themeColor="text1"/>
        </w:rPr>
        <w:t xml:space="preserve">Umowy na własny koszt i ryzyko do Muzeum Górnictwa Węglowego w Zabrzu, ul. M. Mochnackiego 12, 41-800 Zabrze. </w:t>
      </w:r>
    </w:p>
    <w:p w:rsidR="008832BF" w:rsidRPr="007E1C15" w:rsidRDefault="008832BF" w:rsidP="008832BF">
      <w:pPr>
        <w:numPr>
          <w:ilvl w:val="0"/>
          <w:numId w:val="16"/>
        </w:numPr>
        <w:spacing w:line="360" w:lineRule="auto"/>
        <w:ind w:left="357" w:hanging="357"/>
        <w:contextualSpacing/>
        <w:jc w:val="both"/>
        <w:rPr>
          <w:rFonts w:ascii="Arial" w:hAnsi="Arial" w:cs="Arial"/>
          <w:color w:val="000000" w:themeColor="text1"/>
        </w:rPr>
      </w:pPr>
      <w:r w:rsidRPr="007E1C15">
        <w:rPr>
          <w:rFonts w:ascii="Arial" w:hAnsi="Arial" w:cs="Arial"/>
          <w:color w:val="000000" w:themeColor="text1"/>
        </w:rPr>
        <w:t xml:space="preserve">Ze względu na trwający równolegle ruch turystyczny w wyrobiskach Sztolni, Wykonawca przystąpi do prac montażowych po uzyskaniu zgody Zamawiającego i na podstawie przyjętego w trybie roboczym harmonogramu montażu. </w:t>
      </w:r>
    </w:p>
    <w:p w:rsidR="008832BF" w:rsidRPr="007E1C15" w:rsidRDefault="008832BF" w:rsidP="008832BF">
      <w:pPr>
        <w:pStyle w:val="Akapitzlist"/>
        <w:numPr>
          <w:ilvl w:val="0"/>
          <w:numId w:val="16"/>
        </w:numPr>
        <w:spacing w:after="200" w:line="360" w:lineRule="auto"/>
        <w:ind w:left="357" w:hanging="357"/>
        <w:contextualSpacing/>
        <w:jc w:val="both"/>
        <w:rPr>
          <w:rFonts w:ascii="Arial" w:hAnsi="Arial" w:cs="Arial"/>
          <w:color w:val="000000" w:themeColor="text1"/>
        </w:rPr>
      </w:pPr>
      <w:r w:rsidRPr="007E1C15">
        <w:rPr>
          <w:rFonts w:ascii="Arial" w:hAnsi="Arial" w:cs="Arial"/>
          <w:color w:val="000000" w:themeColor="text1"/>
        </w:rPr>
        <w:t xml:space="preserve">O terminie dostawy elementów przedmiotu Umowy Wykonawca ma obowiązek zawiadomić Zamawiającego z co najmniej 3 dniowym wyprzedzeniem. </w:t>
      </w:r>
    </w:p>
    <w:p w:rsidR="008832BF" w:rsidRDefault="008832BF" w:rsidP="008832BF">
      <w:pPr>
        <w:pStyle w:val="Akapitzlist"/>
        <w:numPr>
          <w:ilvl w:val="0"/>
          <w:numId w:val="16"/>
        </w:numPr>
        <w:spacing w:after="200" w:line="360" w:lineRule="auto"/>
        <w:ind w:left="357" w:hanging="357"/>
        <w:contextualSpacing/>
        <w:jc w:val="both"/>
        <w:rPr>
          <w:rFonts w:ascii="Arial" w:hAnsi="Arial" w:cs="Arial"/>
          <w:color w:val="000000" w:themeColor="text1"/>
        </w:rPr>
      </w:pPr>
      <w:r w:rsidRPr="007E1C15">
        <w:rPr>
          <w:rFonts w:ascii="Arial" w:hAnsi="Arial" w:cs="Arial"/>
          <w:color w:val="000000" w:themeColor="text1"/>
        </w:rPr>
        <w:t>Zamawiający ma prawo przesunąć termin dostawy, ale o nie więcej niż 2 dni robocze. Przesunięcie terminu dostawy na podstawie niniejszego ustępu nie powoduje podstaw do przedłużenia terminu wykonywania przedmiotu Umowy.</w:t>
      </w:r>
    </w:p>
    <w:p w:rsidR="008832BF" w:rsidRDefault="008832BF" w:rsidP="008832BF">
      <w:pPr>
        <w:pStyle w:val="Akapitzlist"/>
        <w:numPr>
          <w:ilvl w:val="0"/>
          <w:numId w:val="16"/>
        </w:numPr>
        <w:spacing w:after="200" w:line="360" w:lineRule="auto"/>
        <w:ind w:left="357" w:hanging="357"/>
        <w:contextualSpacing/>
        <w:jc w:val="both"/>
        <w:rPr>
          <w:rFonts w:ascii="Arial" w:hAnsi="Arial" w:cs="Arial"/>
          <w:color w:val="000000" w:themeColor="text1"/>
        </w:rPr>
      </w:pPr>
      <w:r>
        <w:rPr>
          <w:rFonts w:ascii="Arial" w:hAnsi="Arial" w:cs="Arial"/>
          <w:color w:val="000000" w:themeColor="text1"/>
        </w:rP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na terenie prac. </w:t>
      </w:r>
    </w:p>
    <w:p w:rsidR="008832BF" w:rsidRPr="007E1C15" w:rsidRDefault="008832BF" w:rsidP="0083407F">
      <w:pPr>
        <w:pStyle w:val="Akapitzlist"/>
        <w:numPr>
          <w:ilvl w:val="0"/>
          <w:numId w:val="16"/>
        </w:numPr>
        <w:spacing w:after="200" w:line="360" w:lineRule="auto"/>
        <w:ind w:left="357" w:hanging="357"/>
        <w:contextualSpacing/>
        <w:jc w:val="both"/>
        <w:rPr>
          <w:rFonts w:ascii="Arial" w:hAnsi="Arial" w:cs="Arial"/>
          <w:color w:val="000000" w:themeColor="text1"/>
        </w:rPr>
      </w:pPr>
      <w:r>
        <w:rPr>
          <w:rFonts w:ascii="Arial" w:hAnsi="Arial" w:cs="Arial"/>
          <w:color w:val="000000" w:themeColor="text1"/>
        </w:rPr>
        <w:t xml:space="preserve">Wykonawca ponosi odpowiedzialność wobec osób trzecich za szkody i inne zdarzenia powstałe w związku z wykonywaniem przedmiotu umowy. </w:t>
      </w:r>
    </w:p>
    <w:p w:rsidR="008832BF" w:rsidRDefault="008832BF" w:rsidP="0083407F">
      <w:pPr>
        <w:widowControl w:val="0"/>
        <w:numPr>
          <w:ilvl w:val="0"/>
          <w:numId w:val="16"/>
        </w:numPr>
        <w:tabs>
          <w:tab w:val="left" w:pos="-720"/>
        </w:tabs>
        <w:suppressAutoHyphens/>
        <w:spacing w:line="360" w:lineRule="auto"/>
        <w:ind w:left="357" w:hanging="357"/>
        <w:contextualSpacing/>
        <w:jc w:val="both"/>
        <w:rPr>
          <w:rFonts w:ascii="Arial" w:hAnsi="Arial" w:cs="Arial"/>
          <w:kern w:val="1"/>
        </w:rPr>
      </w:pPr>
      <w:r w:rsidRPr="007E1C15">
        <w:rPr>
          <w:rFonts w:ascii="Arial" w:hAnsi="Arial" w:cs="Arial"/>
          <w:color w:val="000000" w:themeColor="text1"/>
          <w:kern w:val="1"/>
        </w:rPr>
        <w:t xml:space="preserve">Wykonawca oświadcza, że </w:t>
      </w:r>
      <w:r w:rsidRPr="007E1C15">
        <w:rPr>
          <w:rFonts w:ascii="Arial" w:hAnsi="Arial" w:cs="Arial"/>
          <w:kern w:val="1"/>
        </w:rPr>
        <w:t>wszelkie dostawy, prace montażowe wykonywane na terenie Muzeum Górnictwa Węglowego będą realizowane ze szczególną ostrożnością i starannością. Powierzchnie, na których będą ustawiane drabiny i rusztowania należy zabezpieczyć płytami, kartonami, folią etc.</w:t>
      </w:r>
    </w:p>
    <w:p w:rsidR="008832BF" w:rsidRDefault="008832BF" w:rsidP="0083407F">
      <w:pPr>
        <w:widowControl w:val="0"/>
        <w:numPr>
          <w:ilvl w:val="0"/>
          <w:numId w:val="16"/>
        </w:numPr>
        <w:tabs>
          <w:tab w:val="left" w:pos="-720"/>
        </w:tabs>
        <w:suppressAutoHyphens/>
        <w:spacing w:line="360" w:lineRule="auto"/>
        <w:ind w:left="357" w:hanging="357"/>
        <w:contextualSpacing/>
        <w:jc w:val="both"/>
        <w:rPr>
          <w:rFonts w:ascii="Arial" w:hAnsi="Arial" w:cs="Arial"/>
          <w:kern w:val="1"/>
        </w:rPr>
      </w:pPr>
      <w:r>
        <w:rPr>
          <w:rFonts w:ascii="Arial" w:hAnsi="Arial" w:cs="Arial"/>
          <w:kern w:val="1"/>
        </w:rPr>
        <w:t xml:space="preserve">Wykonawca zobligowany jest do ujęcia w kalkulacji wszystkich kosztów związanych z dostawą, sprawdzeniem poprawności działania i nadzorem nad montażem i uruchomieniem dostarczonego sprzętu tj. zobowiązany jest wkalkulować wszystkie materiały pomocnicze, montażowe. </w:t>
      </w:r>
    </w:p>
    <w:p w:rsidR="002C2477" w:rsidRPr="00FC0A3E" w:rsidRDefault="00D4474A" w:rsidP="0083407F">
      <w:pPr>
        <w:widowControl w:val="0"/>
        <w:numPr>
          <w:ilvl w:val="0"/>
          <w:numId w:val="16"/>
        </w:numPr>
        <w:tabs>
          <w:tab w:val="left" w:pos="-720"/>
        </w:tabs>
        <w:suppressAutoHyphens/>
        <w:spacing w:line="360" w:lineRule="auto"/>
        <w:ind w:left="357" w:hanging="357"/>
        <w:contextualSpacing/>
        <w:jc w:val="both"/>
        <w:rPr>
          <w:rFonts w:ascii="Arial" w:hAnsi="Arial" w:cs="Arial"/>
          <w:kern w:val="1"/>
        </w:rPr>
      </w:pPr>
      <w:r w:rsidRPr="00CA1084">
        <w:rPr>
          <w:rFonts w:ascii="Arial" w:hAnsi="Arial" w:cs="Arial"/>
          <w:kern w:val="1"/>
        </w:rPr>
        <w:t xml:space="preserve">W związku z faktem, że montaż będzie odbywał się w podziemiach Sztolni Królowa Luiza, </w:t>
      </w:r>
      <w:r w:rsidRPr="00CA1084">
        <w:rPr>
          <w:rFonts w:ascii="Arial" w:hAnsi="Arial" w:cs="Arial"/>
          <w:kern w:val="1"/>
        </w:rPr>
        <w:lastRenderedPageBreak/>
        <w:t>Wykonawca zobowiązany będzie do bezwzględnego stosowania się do wymogów Zamawiającego w tym zakresie, m.in. korzystania ze środków ochrony osobistej (kaski).</w:t>
      </w:r>
    </w:p>
    <w:p w:rsidR="002C2477" w:rsidRPr="00FC0A3E" w:rsidRDefault="002C2477" w:rsidP="0083407F">
      <w:pPr>
        <w:widowControl w:val="0"/>
        <w:numPr>
          <w:ilvl w:val="0"/>
          <w:numId w:val="16"/>
        </w:numPr>
        <w:tabs>
          <w:tab w:val="left" w:pos="-720"/>
        </w:tabs>
        <w:suppressAutoHyphens/>
        <w:spacing w:line="360" w:lineRule="auto"/>
        <w:ind w:left="357" w:hanging="357"/>
        <w:contextualSpacing/>
        <w:jc w:val="both"/>
        <w:rPr>
          <w:rFonts w:ascii="Arial" w:hAnsi="Arial" w:cs="Arial"/>
          <w:kern w:val="1"/>
        </w:rPr>
      </w:pPr>
      <w:r w:rsidRPr="00FC0A3E">
        <w:rPr>
          <w:rFonts w:ascii="Arial" w:hAnsi="Arial" w:cs="Arial"/>
          <w:kern w:val="1"/>
        </w:rPr>
        <w:t>Wykonawca ponosi odpowiedzialność za jakość wykonywanych prac oraz za jakość zastosowanych do prac materiałów.</w:t>
      </w:r>
    </w:p>
    <w:p w:rsidR="002C2477" w:rsidRPr="00897BFA" w:rsidRDefault="002C2477" w:rsidP="002C2477">
      <w:pPr>
        <w:pStyle w:val="Tekstpodstawowywcity"/>
        <w:tabs>
          <w:tab w:val="num" w:pos="720"/>
        </w:tabs>
        <w:spacing w:line="360" w:lineRule="auto"/>
        <w:ind w:left="0" w:right="-1"/>
        <w:rPr>
          <w:rFonts w:asciiTheme="minorHAnsi" w:hAnsiTheme="minorHAnsi" w:cs="Arial"/>
          <w:b/>
          <w:bCs/>
          <w:sz w:val="22"/>
          <w:szCs w:val="22"/>
        </w:rPr>
      </w:pPr>
    </w:p>
    <w:p w:rsidR="002C2477" w:rsidRPr="00897BFA" w:rsidRDefault="002C2477" w:rsidP="002C2477">
      <w:pPr>
        <w:pStyle w:val="Tekstpodstawowywcity"/>
        <w:tabs>
          <w:tab w:val="num" w:pos="720"/>
        </w:tabs>
        <w:spacing w:line="360" w:lineRule="auto"/>
        <w:ind w:left="0" w:right="-1"/>
        <w:jc w:val="center"/>
        <w:rPr>
          <w:rFonts w:asciiTheme="minorHAnsi" w:hAnsiTheme="minorHAnsi" w:cs="Arial"/>
          <w:b/>
          <w:bCs/>
          <w:sz w:val="22"/>
          <w:szCs w:val="22"/>
        </w:rPr>
      </w:pPr>
      <w:r w:rsidRPr="00897BFA">
        <w:rPr>
          <w:rFonts w:asciiTheme="minorHAnsi" w:hAnsiTheme="minorHAnsi" w:cs="Arial"/>
          <w:b/>
          <w:bCs/>
          <w:sz w:val="22"/>
          <w:szCs w:val="22"/>
        </w:rPr>
        <w:t xml:space="preserve">§ 7 </w:t>
      </w:r>
    </w:p>
    <w:p w:rsidR="002C2477" w:rsidRPr="00897BFA" w:rsidRDefault="002C2477" w:rsidP="002C2477">
      <w:pPr>
        <w:pStyle w:val="Tekstpodstawowywcity"/>
        <w:tabs>
          <w:tab w:val="num" w:pos="720"/>
        </w:tabs>
        <w:spacing w:line="360" w:lineRule="auto"/>
        <w:ind w:left="0" w:right="-1"/>
        <w:jc w:val="center"/>
        <w:rPr>
          <w:rFonts w:asciiTheme="minorHAnsi" w:hAnsiTheme="minorHAnsi" w:cs="Arial"/>
          <w:b/>
          <w:bCs/>
          <w:sz w:val="22"/>
          <w:szCs w:val="22"/>
        </w:rPr>
      </w:pPr>
      <w:r w:rsidRPr="00897BFA">
        <w:rPr>
          <w:rFonts w:asciiTheme="minorHAnsi" w:hAnsiTheme="minorHAnsi" w:cs="Arial"/>
          <w:b/>
          <w:bCs/>
          <w:sz w:val="22"/>
          <w:szCs w:val="22"/>
        </w:rPr>
        <w:t>Terminy realizacji</w:t>
      </w:r>
    </w:p>
    <w:p w:rsidR="002C2477" w:rsidRPr="00CA1084" w:rsidRDefault="002C2477" w:rsidP="00CA1084">
      <w:pPr>
        <w:widowControl w:val="0"/>
        <w:numPr>
          <w:ilvl w:val="0"/>
          <w:numId w:val="43"/>
        </w:numPr>
        <w:tabs>
          <w:tab w:val="left" w:pos="-720"/>
        </w:tabs>
        <w:suppressAutoHyphens/>
        <w:spacing w:line="360" w:lineRule="auto"/>
        <w:contextualSpacing/>
        <w:jc w:val="both"/>
        <w:rPr>
          <w:rFonts w:ascii="Arial" w:hAnsi="Arial" w:cs="Arial"/>
          <w:kern w:val="1"/>
        </w:rPr>
      </w:pPr>
      <w:r w:rsidRPr="00CA1084">
        <w:rPr>
          <w:rFonts w:ascii="Arial" w:hAnsi="Arial" w:cs="Arial"/>
          <w:kern w:val="1"/>
        </w:rPr>
        <w:t xml:space="preserve">Rozpoczęcie wykonywania przedmiotu umowy ustanawia się na dzień podpisania umowy. </w:t>
      </w:r>
    </w:p>
    <w:p w:rsidR="008832BF" w:rsidRPr="00CA1084" w:rsidRDefault="002C2477" w:rsidP="00CA1084">
      <w:pPr>
        <w:widowControl w:val="0"/>
        <w:numPr>
          <w:ilvl w:val="0"/>
          <w:numId w:val="43"/>
        </w:numPr>
        <w:tabs>
          <w:tab w:val="left" w:pos="-720"/>
        </w:tabs>
        <w:suppressAutoHyphens/>
        <w:spacing w:line="360" w:lineRule="auto"/>
        <w:contextualSpacing/>
        <w:jc w:val="both"/>
        <w:rPr>
          <w:rFonts w:ascii="Arial" w:hAnsi="Arial" w:cs="Arial"/>
          <w:kern w:val="1"/>
        </w:rPr>
      </w:pPr>
      <w:r w:rsidRPr="00CA1084">
        <w:rPr>
          <w:rFonts w:ascii="Arial" w:hAnsi="Arial" w:cs="Arial"/>
          <w:kern w:val="1"/>
        </w:rPr>
        <w:t>Przedmiot umowy zostan</w:t>
      </w:r>
      <w:bookmarkStart w:id="0" w:name="_GoBack"/>
      <w:bookmarkEnd w:id="0"/>
      <w:r w:rsidRPr="00CA1084">
        <w:rPr>
          <w:rFonts w:ascii="Arial" w:hAnsi="Arial" w:cs="Arial"/>
          <w:kern w:val="1"/>
        </w:rPr>
        <w:t xml:space="preserve">ie wykonany w terminie do </w:t>
      </w:r>
      <w:r w:rsidR="00A30B0E">
        <w:rPr>
          <w:rFonts w:ascii="Arial" w:hAnsi="Arial" w:cs="Arial"/>
          <w:kern w:val="1"/>
        </w:rPr>
        <w:t xml:space="preserve">14 </w:t>
      </w:r>
      <w:r w:rsidR="00A62912" w:rsidRPr="00B169F6">
        <w:rPr>
          <w:rFonts w:ascii="Arial" w:hAnsi="Arial" w:cs="Arial"/>
          <w:kern w:val="1"/>
        </w:rPr>
        <w:t>dni</w:t>
      </w:r>
      <w:r w:rsidR="00A62912" w:rsidRPr="00CA1084">
        <w:rPr>
          <w:rFonts w:ascii="Arial" w:hAnsi="Arial" w:cs="Arial"/>
          <w:kern w:val="1"/>
        </w:rPr>
        <w:t xml:space="preserve"> od dnia podpisania umowy</w:t>
      </w:r>
      <w:r w:rsidR="00AE2D71" w:rsidRPr="00CA1084">
        <w:rPr>
          <w:rFonts w:ascii="Arial" w:hAnsi="Arial" w:cs="Arial"/>
          <w:kern w:val="1"/>
        </w:rPr>
        <w:t xml:space="preserve">. </w:t>
      </w:r>
    </w:p>
    <w:p w:rsidR="00CA1084" w:rsidRPr="00CA1084" w:rsidRDefault="00CA1084" w:rsidP="00A61D71">
      <w:pPr>
        <w:widowControl w:val="0"/>
        <w:tabs>
          <w:tab w:val="left" w:pos="-720"/>
        </w:tabs>
        <w:suppressAutoHyphens/>
        <w:spacing w:line="360" w:lineRule="auto"/>
        <w:contextualSpacing/>
        <w:jc w:val="both"/>
        <w:rPr>
          <w:rFonts w:ascii="Arial" w:hAnsi="Arial" w:cs="Arial"/>
          <w:kern w:val="1"/>
        </w:rPr>
      </w:pPr>
    </w:p>
    <w:p w:rsidR="002C2477" w:rsidRPr="00897BFA" w:rsidRDefault="007D140C" w:rsidP="002C2477">
      <w:pPr>
        <w:pStyle w:val="Tekstpodstawowywcity"/>
        <w:spacing w:line="360" w:lineRule="auto"/>
        <w:ind w:left="0" w:right="22"/>
        <w:jc w:val="center"/>
        <w:rPr>
          <w:rFonts w:asciiTheme="minorHAnsi" w:hAnsiTheme="minorHAnsi" w:cs="Arial"/>
          <w:b/>
          <w:bCs/>
          <w:sz w:val="22"/>
          <w:szCs w:val="22"/>
        </w:rPr>
      </w:pPr>
      <w:r>
        <w:rPr>
          <w:rFonts w:asciiTheme="minorHAnsi" w:hAnsiTheme="minorHAnsi" w:cs="Arial"/>
          <w:b/>
          <w:bCs/>
          <w:sz w:val="22"/>
          <w:szCs w:val="22"/>
        </w:rPr>
        <w:t>§ 8</w:t>
      </w:r>
    </w:p>
    <w:p w:rsidR="002C2477" w:rsidRPr="00897BFA" w:rsidRDefault="005E1A95" w:rsidP="002C2477">
      <w:pPr>
        <w:pStyle w:val="Tekstpodstawowywcity"/>
        <w:spacing w:line="360" w:lineRule="auto"/>
        <w:ind w:left="0" w:right="22"/>
        <w:jc w:val="center"/>
        <w:rPr>
          <w:rFonts w:asciiTheme="minorHAnsi" w:hAnsiTheme="minorHAnsi" w:cs="Arial"/>
          <w:b/>
          <w:bCs/>
          <w:sz w:val="22"/>
          <w:szCs w:val="22"/>
        </w:rPr>
      </w:pPr>
      <w:r>
        <w:rPr>
          <w:rFonts w:asciiTheme="minorHAnsi" w:hAnsiTheme="minorHAnsi" w:cs="Arial"/>
          <w:b/>
          <w:bCs/>
          <w:sz w:val="22"/>
          <w:szCs w:val="22"/>
        </w:rPr>
        <w:t>W</w:t>
      </w:r>
      <w:r w:rsidR="002C2477" w:rsidRPr="00897BFA">
        <w:rPr>
          <w:rFonts w:asciiTheme="minorHAnsi" w:hAnsiTheme="minorHAnsi" w:cs="Arial"/>
          <w:b/>
          <w:bCs/>
          <w:sz w:val="22"/>
          <w:szCs w:val="22"/>
        </w:rPr>
        <w:t>ynagrodzenie</w:t>
      </w:r>
    </w:p>
    <w:p w:rsidR="002C2477" w:rsidRPr="00897BFA" w:rsidRDefault="002C2477" w:rsidP="002C2477">
      <w:pPr>
        <w:numPr>
          <w:ilvl w:val="0"/>
          <w:numId w:val="1"/>
        </w:numPr>
        <w:suppressAutoHyphens/>
        <w:spacing w:line="360" w:lineRule="auto"/>
        <w:jc w:val="both"/>
        <w:rPr>
          <w:rFonts w:asciiTheme="minorHAnsi" w:hAnsiTheme="minorHAnsi" w:cs="Arial"/>
          <w:sz w:val="22"/>
          <w:szCs w:val="22"/>
          <w:lang w:eastAsia="ar-SA"/>
        </w:rPr>
      </w:pPr>
      <w:r w:rsidRPr="00897BFA">
        <w:rPr>
          <w:rFonts w:asciiTheme="minorHAnsi" w:hAnsiTheme="minorHAnsi" w:cs="Arial"/>
          <w:sz w:val="22"/>
          <w:szCs w:val="22"/>
        </w:rPr>
        <w:t>Wysokość wynagrodzenia przysługującego Wykonawcy za wykonanie całego przedmiotu wynosi:</w:t>
      </w:r>
    </w:p>
    <w:p w:rsidR="002C2477" w:rsidRPr="00897BFA" w:rsidRDefault="002C2477" w:rsidP="002C2477">
      <w:pPr>
        <w:pStyle w:val="Akapitzlist"/>
        <w:spacing w:line="360" w:lineRule="auto"/>
        <w:ind w:left="284"/>
        <w:jc w:val="both"/>
        <w:rPr>
          <w:rFonts w:asciiTheme="minorHAnsi" w:hAnsiTheme="minorHAnsi" w:cs="Arial"/>
          <w:sz w:val="22"/>
          <w:szCs w:val="22"/>
        </w:rPr>
      </w:pPr>
      <w:r w:rsidRPr="00897BFA">
        <w:rPr>
          <w:rFonts w:asciiTheme="minorHAnsi" w:hAnsiTheme="minorHAnsi" w:cs="Arial"/>
          <w:b/>
          <w:bCs/>
          <w:sz w:val="22"/>
          <w:szCs w:val="22"/>
        </w:rPr>
        <w:t>cena brutto</w:t>
      </w:r>
      <w:r w:rsidR="00280934">
        <w:rPr>
          <w:rFonts w:asciiTheme="minorHAnsi" w:hAnsiTheme="minorHAnsi" w:cs="Arial"/>
          <w:sz w:val="22"/>
          <w:szCs w:val="22"/>
        </w:rPr>
        <w:t>……………………….</w:t>
      </w:r>
      <w:r w:rsidRPr="00897BFA">
        <w:rPr>
          <w:rFonts w:asciiTheme="minorHAnsi" w:hAnsiTheme="minorHAnsi" w:cs="Arial"/>
          <w:sz w:val="22"/>
          <w:szCs w:val="22"/>
        </w:rPr>
        <w:t>PLN</w:t>
      </w:r>
    </w:p>
    <w:p w:rsidR="002C2477" w:rsidRPr="00897BFA" w:rsidRDefault="002C2477" w:rsidP="002C2477">
      <w:pPr>
        <w:pStyle w:val="Akapitzlist"/>
        <w:spacing w:line="360" w:lineRule="auto"/>
        <w:ind w:left="284"/>
        <w:jc w:val="both"/>
        <w:rPr>
          <w:rFonts w:asciiTheme="minorHAnsi" w:hAnsiTheme="minorHAnsi" w:cs="Arial"/>
          <w:sz w:val="22"/>
          <w:szCs w:val="22"/>
        </w:rPr>
      </w:pPr>
      <w:r w:rsidRPr="00897BFA">
        <w:rPr>
          <w:rFonts w:asciiTheme="minorHAnsi" w:hAnsiTheme="minorHAnsi" w:cs="Arial"/>
          <w:sz w:val="22"/>
          <w:szCs w:val="22"/>
        </w:rPr>
        <w:t xml:space="preserve">słownie: </w:t>
      </w:r>
      <w:r w:rsidR="00280934">
        <w:rPr>
          <w:rFonts w:asciiTheme="minorHAnsi" w:hAnsiTheme="minorHAnsi" w:cs="Arial"/>
          <w:sz w:val="22"/>
          <w:szCs w:val="22"/>
        </w:rPr>
        <w:t>………………………………….</w:t>
      </w:r>
      <w:r w:rsidR="007D140C">
        <w:rPr>
          <w:rFonts w:asciiTheme="minorHAnsi" w:hAnsiTheme="minorHAnsi" w:cs="Arial"/>
          <w:sz w:val="22"/>
          <w:szCs w:val="22"/>
        </w:rPr>
        <w:t xml:space="preserve"> 00/100</w:t>
      </w:r>
    </w:p>
    <w:p w:rsidR="002C2477" w:rsidRPr="00897BFA" w:rsidRDefault="002C2477" w:rsidP="002C2477">
      <w:pPr>
        <w:pStyle w:val="Akapitzlist"/>
        <w:spacing w:line="360" w:lineRule="auto"/>
        <w:ind w:left="284"/>
        <w:jc w:val="both"/>
        <w:rPr>
          <w:rFonts w:asciiTheme="minorHAnsi" w:hAnsiTheme="minorHAnsi" w:cs="Arial"/>
          <w:sz w:val="22"/>
          <w:szCs w:val="22"/>
        </w:rPr>
      </w:pPr>
      <w:r w:rsidRPr="00897BFA">
        <w:rPr>
          <w:rFonts w:asciiTheme="minorHAnsi" w:hAnsiTheme="minorHAnsi" w:cs="Arial"/>
          <w:b/>
          <w:bCs/>
          <w:sz w:val="22"/>
          <w:szCs w:val="22"/>
        </w:rPr>
        <w:t>cena netto</w:t>
      </w:r>
      <w:r w:rsidR="00280934">
        <w:rPr>
          <w:rFonts w:asciiTheme="minorHAnsi" w:hAnsiTheme="minorHAnsi" w:cs="Arial"/>
          <w:sz w:val="22"/>
          <w:szCs w:val="22"/>
        </w:rPr>
        <w:t>…………………………</w:t>
      </w:r>
      <w:r w:rsidRPr="00897BFA">
        <w:rPr>
          <w:rFonts w:asciiTheme="minorHAnsi" w:hAnsiTheme="minorHAnsi" w:cs="Arial"/>
          <w:sz w:val="22"/>
          <w:szCs w:val="22"/>
        </w:rPr>
        <w:t>PLN</w:t>
      </w:r>
    </w:p>
    <w:p w:rsidR="002C2477" w:rsidRPr="00897BFA" w:rsidRDefault="002C2477" w:rsidP="002C2477">
      <w:pPr>
        <w:pStyle w:val="Akapitzlist"/>
        <w:spacing w:line="360" w:lineRule="auto"/>
        <w:ind w:left="284"/>
        <w:jc w:val="both"/>
        <w:rPr>
          <w:rFonts w:asciiTheme="minorHAnsi" w:hAnsiTheme="minorHAnsi" w:cs="Arial"/>
          <w:sz w:val="22"/>
          <w:szCs w:val="22"/>
        </w:rPr>
      </w:pPr>
      <w:r w:rsidRPr="00897BFA">
        <w:rPr>
          <w:rFonts w:asciiTheme="minorHAnsi" w:hAnsiTheme="minorHAnsi" w:cs="Arial"/>
          <w:sz w:val="22"/>
          <w:szCs w:val="22"/>
        </w:rPr>
        <w:t xml:space="preserve">VAT </w:t>
      </w:r>
      <w:r w:rsidR="00280934">
        <w:rPr>
          <w:rFonts w:asciiTheme="minorHAnsi" w:hAnsiTheme="minorHAnsi" w:cs="Arial"/>
          <w:sz w:val="22"/>
          <w:szCs w:val="22"/>
        </w:rPr>
        <w:t>……………………..</w:t>
      </w:r>
      <w:r w:rsidRPr="00897BFA">
        <w:rPr>
          <w:rFonts w:asciiTheme="minorHAnsi" w:hAnsiTheme="minorHAnsi" w:cs="Arial"/>
          <w:sz w:val="22"/>
          <w:szCs w:val="22"/>
        </w:rPr>
        <w:t xml:space="preserve">PLN, tj. </w:t>
      </w:r>
      <w:r w:rsidR="00280934">
        <w:rPr>
          <w:rFonts w:asciiTheme="minorHAnsi" w:hAnsiTheme="minorHAnsi" w:cs="Arial"/>
          <w:sz w:val="22"/>
          <w:szCs w:val="22"/>
        </w:rPr>
        <w:t>…..</w:t>
      </w:r>
      <w:r w:rsidRPr="00897BFA">
        <w:rPr>
          <w:rFonts w:asciiTheme="minorHAnsi" w:hAnsiTheme="minorHAnsi" w:cs="Arial"/>
          <w:sz w:val="22"/>
          <w:szCs w:val="22"/>
        </w:rPr>
        <w:t>%</w:t>
      </w:r>
    </w:p>
    <w:p w:rsidR="002C2477" w:rsidRPr="00897BFA" w:rsidRDefault="002C2477" w:rsidP="002C2477">
      <w:pPr>
        <w:pStyle w:val="Akapitzlist"/>
        <w:numPr>
          <w:ilvl w:val="0"/>
          <w:numId w:val="1"/>
        </w:numPr>
        <w:spacing w:line="360" w:lineRule="auto"/>
        <w:jc w:val="both"/>
        <w:rPr>
          <w:rFonts w:asciiTheme="minorHAnsi" w:hAnsiTheme="minorHAnsi" w:cs="Arial"/>
          <w:sz w:val="22"/>
          <w:szCs w:val="22"/>
        </w:rPr>
      </w:pPr>
      <w:r w:rsidRPr="00897BFA">
        <w:rPr>
          <w:rFonts w:asciiTheme="minorHAnsi" w:hAnsiTheme="minorHAnsi" w:cs="Arial"/>
          <w:sz w:val="22"/>
          <w:szCs w:val="22"/>
          <w:lang w:eastAsia="ar-SA"/>
        </w:rPr>
        <w:t>Kwota, o której mowa w ust. 1 niniejszego paragrafu ma charakter ryczałtowy i obejmuje wszelkie koszty i czynności Wykonawcy związane z realizacją przedmiotu umowy i nie będzie podlegać waloryzacji.</w:t>
      </w:r>
    </w:p>
    <w:p w:rsidR="002C2477" w:rsidRPr="00897BFA" w:rsidRDefault="002C2477" w:rsidP="002C2477">
      <w:pPr>
        <w:pStyle w:val="Akapitzlist"/>
        <w:numPr>
          <w:ilvl w:val="0"/>
          <w:numId w:val="1"/>
        </w:numPr>
        <w:spacing w:line="360" w:lineRule="auto"/>
        <w:jc w:val="both"/>
        <w:rPr>
          <w:rFonts w:asciiTheme="minorHAnsi" w:hAnsiTheme="minorHAnsi" w:cs="Arial"/>
          <w:sz w:val="22"/>
          <w:szCs w:val="22"/>
        </w:rPr>
      </w:pPr>
      <w:r w:rsidRPr="00897BFA">
        <w:rPr>
          <w:rFonts w:asciiTheme="minorHAnsi" w:hAnsiTheme="minorHAnsi" w:cs="Arial"/>
          <w:sz w:val="22"/>
          <w:szCs w:val="22"/>
        </w:rPr>
        <w:t>Podstawę wystawienia faktur</w:t>
      </w:r>
      <w:r w:rsidR="00A62912">
        <w:rPr>
          <w:rFonts w:asciiTheme="minorHAnsi" w:hAnsiTheme="minorHAnsi" w:cs="Arial"/>
          <w:sz w:val="22"/>
          <w:szCs w:val="22"/>
        </w:rPr>
        <w:t>y</w:t>
      </w:r>
      <w:r w:rsidRPr="00897BFA">
        <w:rPr>
          <w:rFonts w:asciiTheme="minorHAnsi" w:hAnsiTheme="minorHAnsi" w:cs="Arial"/>
          <w:sz w:val="22"/>
          <w:szCs w:val="22"/>
        </w:rPr>
        <w:t xml:space="preserve"> stanowić będzie podpisany przez Zamawiającego </w:t>
      </w:r>
      <w:r w:rsidR="00A62912">
        <w:rPr>
          <w:rFonts w:asciiTheme="minorHAnsi" w:hAnsiTheme="minorHAnsi" w:cs="Arial"/>
          <w:sz w:val="22"/>
          <w:szCs w:val="22"/>
        </w:rPr>
        <w:t xml:space="preserve">i Wykonawcę bez uwag </w:t>
      </w:r>
      <w:r w:rsidRPr="00897BFA">
        <w:rPr>
          <w:rFonts w:asciiTheme="minorHAnsi" w:hAnsiTheme="minorHAnsi" w:cs="Arial"/>
          <w:sz w:val="22"/>
          <w:szCs w:val="22"/>
        </w:rPr>
        <w:t xml:space="preserve">protokół </w:t>
      </w:r>
      <w:r w:rsidR="00A62912">
        <w:rPr>
          <w:rFonts w:asciiTheme="minorHAnsi" w:hAnsiTheme="minorHAnsi" w:cs="Arial"/>
          <w:sz w:val="22"/>
          <w:szCs w:val="22"/>
        </w:rPr>
        <w:t>odbioru końcowego przedmiotu umowy</w:t>
      </w:r>
      <w:r w:rsidRPr="00897BFA">
        <w:rPr>
          <w:rFonts w:asciiTheme="minorHAnsi" w:hAnsiTheme="minorHAnsi" w:cs="Arial"/>
          <w:sz w:val="22"/>
          <w:szCs w:val="22"/>
        </w:rPr>
        <w:t xml:space="preserve">. </w:t>
      </w:r>
    </w:p>
    <w:p w:rsidR="000D1948" w:rsidRDefault="002C2477" w:rsidP="000D1948">
      <w:pPr>
        <w:numPr>
          <w:ilvl w:val="0"/>
          <w:numId w:val="1"/>
        </w:numPr>
        <w:suppressAutoHyphens/>
        <w:spacing w:line="360" w:lineRule="auto"/>
        <w:jc w:val="both"/>
        <w:rPr>
          <w:rFonts w:asciiTheme="minorHAnsi" w:eastAsia="Arial" w:hAnsiTheme="minorHAnsi" w:cs="Arial"/>
          <w:sz w:val="22"/>
          <w:szCs w:val="22"/>
          <w:lang w:eastAsia="ar-SA"/>
        </w:rPr>
      </w:pPr>
      <w:r w:rsidRPr="00897BFA">
        <w:rPr>
          <w:rFonts w:asciiTheme="minorHAnsi" w:eastAsia="Arial" w:hAnsiTheme="minorHAnsi" w:cs="Arial"/>
          <w:sz w:val="22"/>
          <w:szCs w:val="22"/>
          <w:lang w:eastAsia="ar-SA"/>
        </w:rPr>
        <w:t xml:space="preserve">Zamawiający </w:t>
      </w:r>
      <w:r w:rsidR="00A62912">
        <w:rPr>
          <w:rFonts w:asciiTheme="minorHAnsi" w:eastAsia="Arial" w:hAnsiTheme="minorHAnsi" w:cs="Arial"/>
          <w:sz w:val="22"/>
          <w:szCs w:val="22"/>
          <w:lang w:eastAsia="ar-SA"/>
        </w:rPr>
        <w:t>nie przewiduje odbiorów częściowych.</w:t>
      </w:r>
    </w:p>
    <w:p w:rsidR="000D1948" w:rsidRDefault="002C2477" w:rsidP="000D1948">
      <w:pPr>
        <w:numPr>
          <w:ilvl w:val="0"/>
          <w:numId w:val="1"/>
        </w:numPr>
        <w:suppressAutoHyphens/>
        <w:spacing w:line="360" w:lineRule="auto"/>
        <w:jc w:val="both"/>
        <w:rPr>
          <w:rFonts w:asciiTheme="minorHAnsi" w:eastAsia="Arial" w:hAnsiTheme="minorHAnsi" w:cs="Arial"/>
          <w:sz w:val="22"/>
          <w:szCs w:val="22"/>
          <w:lang w:eastAsia="ar-SA"/>
        </w:rPr>
      </w:pPr>
      <w:r w:rsidRPr="000D1948">
        <w:rPr>
          <w:rFonts w:asciiTheme="minorHAnsi" w:hAnsiTheme="minorHAnsi" w:cs="Arial"/>
          <w:kern w:val="28"/>
          <w:sz w:val="22"/>
          <w:szCs w:val="22"/>
        </w:rPr>
        <w:t>Faktur</w:t>
      </w:r>
      <w:r w:rsidR="00A62912" w:rsidRPr="000D1948">
        <w:rPr>
          <w:rFonts w:asciiTheme="minorHAnsi" w:hAnsiTheme="minorHAnsi" w:cs="Arial"/>
          <w:kern w:val="28"/>
          <w:sz w:val="22"/>
          <w:szCs w:val="22"/>
        </w:rPr>
        <w:t>ę</w:t>
      </w:r>
      <w:r w:rsidRPr="000D1948">
        <w:rPr>
          <w:rFonts w:asciiTheme="minorHAnsi" w:hAnsiTheme="minorHAnsi" w:cs="Arial"/>
          <w:kern w:val="28"/>
          <w:sz w:val="22"/>
          <w:szCs w:val="22"/>
        </w:rPr>
        <w:t xml:space="preserve"> VAT należy wystawić w. na Muzeum Górnictwa Węglowego w Zabrzu. ul. GeorgiusaAgricoli 2, NIP: 6482768167, 41-800 Zabrze</w:t>
      </w:r>
    </w:p>
    <w:p w:rsidR="000D1948" w:rsidRPr="00B23FB4" w:rsidRDefault="00A62912" w:rsidP="000D1948">
      <w:pPr>
        <w:numPr>
          <w:ilvl w:val="0"/>
          <w:numId w:val="1"/>
        </w:numPr>
        <w:suppressAutoHyphens/>
        <w:spacing w:line="360" w:lineRule="auto"/>
        <w:jc w:val="both"/>
        <w:rPr>
          <w:rFonts w:asciiTheme="minorHAnsi" w:eastAsia="Arial" w:hAnsiTheme="minorHAnsi" w:cs="Arial"/>
          <w:sz w:val="22"/>
          <w:szCs w:val="22"/>
          <w:lang w:eastAsia="ar-SA"/>
        </w:rPr>
      </w:pPr>
      <w:r w:rsidRPr="000D1948">
        <w:rPr>
          <w:rFonts w:asciiTheme="minorHAnsi" w:hAnsiTheme="minorHAnsi" w:cs="Arial"/>
          <w:sz w:val="22"/>
          <w:szCs w:val="22"/>
        </w:rPr>
        <w:t>Płatność zostanie zrealizowana</w:t>
      </w:r>
      <w:r w:rsidR="000D1948">
        <w:rPr>
          <w:rFonts w:asciiTheme="minorHAnsi" w:hAnsiTheme="minorHAnsi" w:cs="Arial"/>
          <w:sz w:val="22"/>
          <w:szCs w:val="22"/>
        </w:rPr>
        <w:t>do</w:t>
      </w:r>
      <w:r w:rsidR="002C2477" w:rsidRPr="000D1948">
        <w:rPr>
          <w:rFonts w:asciiTheme="minorHAnsi" w:hAnsiTheme="minorHAnsi" w:cs="Arial"/>
          <w:sz w:val="22"/>
          <w:szCs w:val="22"/>
        </w:rPr>
        <w:t xml:space="preserve"> 30 dni kalendarzowych od daty otrzymania przez Zamawiającego prawidłowo wystawion</w:t>
      </w:r>
      <w:r w:rsidRPr="000D1948">
        <w:rPr>
          <w:rFonts w:asciiTheme="minorHAnsi" w:hAnsiTheme="minorHAnsi" w:cs="Arial"/>
          <w:sz w:val="22"/>
          <w:szCs w:val="22"/>
        </w:rPr>
        <w:t xml:space="preserve">ej </w:t>
      </w:r>
      <w:r w:rsidR="002C2477" w:rsidRPr="000D1948">
        <w:rPr>
          <w:rFonts w:asciiTheme="minorHAnsi" w:hAnsiTheme="minorHAnsi" w:cs="Arial"/>
          <w:sz w:val="22"/>
          <w:szCs w:val="22"/>
        </w:rPr>
        <w:t>przez Wykonawcę faktur</w:t>
      </w:r>
      <w:r w:rsidRPr="000D1948">
        <w:rPr>
          <w:rFonts w:asciiTheme="minorHAnsi" w:hAnsiTheme="minorHAnsi" w:cs="Arial"/>
          <w:sz w:val="22"/>
          <w:szCs w:val="22"/>
        </w:rPr>
        <w:t>y</w:t>
      </w:r>
      <w:r w:rsidR="002C2477" w:rsidRPr="000D1948">
        <w:rPr>
          <w:rFonts w:asciiTheme="minorHAnsi" w:hAnsiTheme="minorHAnsi" w:cs="Arial"/>
          <w:sz w:val="22"/>
          <w:szCs w:val="22"/>
        </w:rPr>
        <w:t xml:space="preserve"> VAT </w:t>
      </w:r>
      <w:r w:rsidR="00B23FB4">
        <w:rPr>
          <w:rFonts w:asciiTheme="minorHAnsi" w:hAnsiTheme="minorHAnsi" w:cs="Arial"/>
          <w:sz w:val="22"/>
          <w:szCs w:val="22"/>
        </w:rPr>
        <w:t>na następujący rachunek bankowy Wykonawcy:</w:t>
      </w:r>
    </w:p>
    <w:p w:rsidR="00B23FB4" w:rsidRDefault="00B23FB4" w:rsidP="00B23FB4">
      <w:pPr>
        <w:suppressAutoHyphens/>
        <w:spacing w:line="360" w:lineRule="auto"/>
        <w:ind w:left="502"/>
        <w:jc w:val="both"/>
        <w:rPr>
          <w:rFonts w:asciiTheme="minorHAnsi" w:hAnsiTheme="minorHAnsi" w:cs="Arial"/>
          <w:sz w:val="22"/>
          <w:szCs w:val="22"/>
        </w:rPr>
      </w:pPr>
      <w:r>
        <w:rPr>
          <w:rFonts w:asciiTheme="minorHAnsi" w:hAnsiTheme="minorHAnsi" w:cs="Arial"/>
          <w:sz w:val="22"/>
          <w:szCs w:val="22"/>
        </w:rPr>
        <w:t>……………………………………………………………………</w:t>
      </w:r>
    </w:p>
    <w:p w:rsidR="00B23FB4" w:rsidRDefault="00B23FB4" w:rsidP="00B23FB4">
      <w:pPr>
        <w:suppressAutoHyphens/>
        <w:spacing w:line="360" w:lineRule="auto"/>
        <w:ind w:left="502"/>
        <w:jc w:val="both"/>
        <w:rPr>
          <w:rFonts w:asciiTheme="minorHAnsi" w:eastAsia="Arial" w:hAnsiTheme="minorHAnsi" w:cs="Arial"/>
          <w:sz w:val="22"/>
          <w:szCs w:val="22"/>
          <w:lang w:eastAsia="ar-SA"/>
        </w:rPr>
      </w:pPr>
      <w:r>
        <w:rPr>
          <w:rFonts w:asciiTheme="minorHAnsi" w:hAnsiTheme="minorHAnsi" w:cs="Arial"/>
          <w:sz w:val="22"/>
          <w:szCs w:val="22"/>
        </w:rPr>
        <w:t>……………………………………………………………………..</w:t>
      </w:r>
    </w:p>
    <w:p w:rsidR="000D1948" w:rsidRPr="000D1948" w:rsidRDefault="002C2477" w:rsidP="000D1948">
      <w:pPr>
        <w:numPr>
          <w:ilvl w:val="0"/>
          <w:numId w:val="1"/>
        </w:numPr>
        <w:suppressAutoHyphens/>
        <w:spacing w:line="360" w:lineRule="auto"/>
        <w:jc w:val="both"/>
        <w:rPr>
          <w:rFonts w:asciiTheme="minorHAnsi" w:eastAsia="Arial" w:hAnsiTheme="minorHAnsi" w:cs="Arial"/>
          <w:sz w:val="22"/>
          <w:szCs w:val="22"/>
          <w:lang w:eastAsia="ar-SA"/>
        </w:rPr>
      </w:pPr>
      <w:r w:rsidRPr="000D1948">
        <w:rPr>
          <w:rFonts w:asciiTheme="minorHAnsi" w:hAnsiTheme="minorHAnsi" w:cs="Arial"/>
          <w:sz w:val="22"/>
          <w:szCs w:val="22"/>
        </w:rPr>
        <w:t xml:space="preserve">Za datę zapłaty przyjmuje się datę obciążenia rachunku Zamawiającego. Termin uważa się </w:t>
      </w:r>
      <w:r w:rsidRPr="000D1948">
        <w:rPr>
          <w:rFonts w:asciiTheme="minorHAnsi" w:hAnsiTheme="minorHAnsi" w:cs="Arial"/>
          <w:kern w:val="28"/>
          <w:sz w:val="22"/>
          <w:szCs w:val="22"/>
        </w:rPr>
        <w:t>za zachowany, jeśli obciążenie rachunku Zamawiającego nastąpi najpóźniej w o</w:t>
      </w:r>
      <w:r w:rsidR="000D1948">
        <w:rPr>
          <w:rFonts w:asciiTheme="minorHAnsi" w:hAnsiTheme="minorHAnsi" w:cs="Arial"/>
          <w:kern w:val="28"/>
          <w:sz w:val="22"/>
          <w:szCs w:val="22"/>
        </w:rPr>
        <w:t>statnim dniu terminu płatności.</w:t>
      </w:r>
    </w:p>
    <w:p w:rsidR="00FF6BB2" w:rsidRDefault="002C2477" w:rsidP="00BA687A">
      <w:pPr>
        <w:numPr>
          <w:ilvl w:val="0"/>
          <w:numId w:val="1"/>
        </w:numPr>
        <w:suppressAutoHyphens/>
        <w:spacing w:line="360" w:lineRule="auto"/>
        <w:jc w:val="both"/>
        <w:rPr>
          <w:rFonts w:asciiTheme="minorHAnsi" w:eastAsia="Arial" w:hAnsiTheme="minorHAnsi" w:cs="Arial"/>
          <w:sz w:val="22"/>
          <w:szCs w:val="22"/>
          <w:lang w:eastAsia="ar-SA"/>
        </w:rPr>
      </w:pPr>
      <w:r w:rsidRPr="000D1948">
        <w:rPr>
          <w:rFonts w:asciiTheme="minorHAnsi" w:hAnsiTheme="minorHAnsi" w:cs="Arial"/>
          <w:sz w:val="22"/>
          <w:szCs w:val="22"/>
          <w:lang w:eastAsia="ar-SA"/>
        </w:rPr>
        <w:t>W przypadku opóźnienia w zapłacie faktur</w:t>
      </w:r>
      <w:r w:rsidR="00A62912" w:rsidRPr="000D1948">
        <w:rPr>
          <w:rFonts w:asciiTheme="minorHAnsi" w:hAnsiTheme="minorHAnsi" w:cs="Arial"/>
          <w:sz w:val="22"/>
          <w:szCs w:val="22"/>
          <w:lang w:eastAsia="ar-SA"/>
        </w:rPr>
        <w:t>y</w:t>
      </w:r>
      <w:r w:rsidRPr="000D1948">
        <w:rPr>
          <w:rFonts w:asciiTheme="minorHAnsi" w:hAnsiTheme="minorHAnsi" w:cs="Arial"/>
          <w:sz w:val="22"/>
          <w:szCs w:val="22"/>
          <w:lang w:eastAsia="ar-SA"/>
        </w:rPr>
        <w:t xml:space="preserve">, Wykonawcy przysługują odsetki ustawowe. </w:t>
      </w:r>
    </w:p>
    <w:p w:rsidR="00FF6BB2" w:rsidRPr="00BA687A" w:rsidRDefault="00FF6BB2" w:rsidP="00BA687A">
      <w:pPr>
        <w:numPr>
          <w:ilvl w:val="0"/>
          <w:numId w:val="1"/>
        </w:numPr>
        <w:suppressAutoHyphens/>
        <w:spacing w:line="360" w:lineRule="auto"/>
        <w:jc w:val="both"/>
        <w:rPr>
          <w:rFonts w:asciiTheme="minorHAnsi" w:hAnsiTheme="minorHAnsi" w:cs="Arial"/>
          <w:sz w:val="22"/>
          <w:szCs w:val="22"/>
        </w:rPr>
      </w:pPr>
      <w:r w:rsidRPr="00BA687A">
        <w:rPr>
          <w:rFonts w:asciiTheme="minorHAnsi" w:hAnsiTheme="minorHAnsi" w:cs="Arial"/>
          <w:sz w:val="22"/>
          <w:szCs w:val="22"/>
        </w:rPr>
        <w:t>Strony postanawiają, że:</w:t>
      </w:r>
    </w:p>
    <w:p w:rsidR="00FF6BB2" w:rsidRPr="00BA687A" w:rsidRDefault="00FF6BB2" w:rsidP="00BA687A">
      <w:pPr>
        <w:numPr>
          <w:ilvl w:val="1"/>
          <w:numId w:val="42"/>
        </w:numPr>
        <w:suppressAutoHyphens/>
        <w:spacing w:line="360" w:lineRule="auto"/>
        <w:jc w:val="both"/>
        <w:rPr>
          <w:rFonts w:asciiTheme="minorHAnsi" w:hAnsiTheme="minorHAnsi" w:cs="Arial"/>
          <w:sz w:val="22"/>
          <w:szCs w:val="22"/>
        </w:rPr>
      </w:pPr>
      <w:r w:rsidRPr="00BA687A">
        <w:rPr>
          <w:rFonts w:asciiTheme="minorHAnsi" w:hAnsiTheme="minorHAnsi" w:cs="Arial"/>
          <w:sz w:val="22"/>
          <w:szCs w:val="22"/>
        </w:rPr>
        <w:lastRenderedPageBreak/>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FF6BB2" w:rsidRPr="00BA687A" w:rsidRDefault="00FF6BB2" w:rsidP="00BA687A">
      <w:pPr>
        <w:numPr>
          <w:ilvl w:val="1"/>
          <w:numId w:val="42"/>
        </w:numPr>
        <w:suppressAutoHyphens/>
        <w:spacing w:line="360" w:lineRule="auto"/>
        <w:jc w:val="both"/>
        <w:rPr>
          <w:rFonts w:asciiTheme="minorHAnsi" w:hAnsiTheme="minorHAnsi" w:cs="Arial"/>
          <w:sz w:val="22"/>
          <w:szCs w:val="22"/>
        </w:rPr>
      </w:pPr>
      <w:r w:rsidRPr="00BA687A">
        <w:rPr>
          <w:rFonts w:asciiTheme="minorHAnsi" w:hAnsiTheme="minorHAnsi" w:cs="Arial"/>
          <w:sz w:val="22"/>
          <w:szCs w:val="22"/>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r w:rsidR="00A54BAF">
        <w:t>biuro@muzeumgornictwa.pl</w:t>
      </w:r>
      <w:r w:rsidRPr="00BA687A">
        <w:rPr>
          <w:rFonts w:asciiTheme="minorHAnsi" w:hAnsiTheme="minorHAnsi" w:cs="Arial"/>
          <w:sz w:val="22"/>
          <w:szCs w:val="22"/>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FF6BB2" w:rsidRPr="00BA687A" w:rsidRDefault="00FF6BB2" w:rsidP="00BA687A">
      <w:pPr>
        <w:numPr>
          <w:ilvl w:val="1"/>
          <w:numId w:val="42"/>
        </w:numPr>
        <w:suppressAutoHyphens/>
        <w:spacing w:line="360" w:lineRule="auto"/>
        <w:jc w:val="both"/>
        <w:rPr>
          <w:rFonts w:asciiTheme="minorHAnsi" w:hAnsiTheme="minorHAnsi" w:cs="Arial"/>
          <w:sz w:val="22"/>
          <w:szCs w:val="22"/>
        </w:rPr>
      </w:pPr>
      <w:r w:rsidRPr="00BA687A">
        <w:rPr>
          <w:rFonts w:asciiTheme="minorHAnsi" w:hAnsiTheme="minorHAnsi" w:cs="Arial"/>
          <w:sz w:val="22"/>
          <w:szCs w:val="22"/>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FF6BB2" w:rsidRPr="00BA687A" w:rsidRDefault="00FF6BB2" w:rsidP="00BA687A">
      <w:pPr>
        <w:numPr>
          <w:ilvl w:val="1"/>
          <w:numId w:val="42"/>
        </w:numPr>
        <w:suppressAutoHyphens/>
        <w:spacing w:line="360" w:lineRule="auto"/>
        <w:jc w:val="both"/>
        <w:rPr>
          <w:rFonts w:asciiTheme="minorHAnsi" w:hAnsiTheme="minorHAnsi" w:cs="Arial"/>
          <w:sz w:val="22"/>
          <w:szCs w:val="22"/>
        </w:rPr>
      </w:pPr>
      <w:r w:rsidRPr="00BA687A">
        <w:rPr>
          <w:rFonts w:asciiTheme="minorHAnsi" w:hAnsiTheme="minorHAnsi" w:cs="Arial"/>
          <w:sz w:val="22"/>
          <w:szCs w:val="22"/>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rsidR="00CA1084" w:rsidRDefault="00CA1084" w:rsidP="002C2477">
      <w:pPr>
        <w:widowControl w:val="0"/>
        <w:tabs>
          <w:tab w:val="left" w:pos="-720"/>
        </w:tabs>
        <w:suppressAutoHyphens/>
        <w:overflowPunct w:val="0"/>
        <w:adjustRightInd w:val="0"/>
        <w:spacing w:line="360" w:lineRule="auto"/>
        <w:jc w:val="center"/>
        <w:rPr>
          <w:rFonts w:asciiTheme="minorHAnsi" w:hAnsiTheme="minorHAnsi" w:cs="Arial"/>
          <w:b/>
          <w:bCs/>
          <w:kern w:val="2"/>
          <w:sz w:val="22"/>
          <w:szCs w:val="22"/>
        </w:rPr>
      </w:pPr>
    </w:p>
    <w:p w:rsidR="002C2477" w:rsidRPr="00897BFA" w:rsidRDefault="002C2477" w:rsidP="002C2477">
      <w:pPr>
        <w:widowControl w:val="0"/>
        <w:tabs>
          <w:tab w:val="left" w:pos="-720"/>
        </w:tabs>
        <w:suppressAutoHyphens/>
        <w:overflowPunct w:val="0"/>
        <w:adjustRightInd w:val="0"/>
        <w:spacing w:line="360" w:lineRule="auto"/>
        <w:jc w:val="center"/>
        <w:rPr>
          <w:rFonts w:asciiTheme="minorHAnsi" w:hAnsiTheme="minorHAnsi" w:cs="Arial"/>
          <w:b/>
          <w:bCs/>
          <w:kern w:val="2"/>
          <w:sz w:val="22"/>
          <w:szCs w:val="22"/>
        </w:rPr>
      </w:pPr>
      <w:r w:rsidRPr="00897BFA">
        <w:rPr>
          <w:rFonts w:asciiTheme="minorHAnsi" w:hAnsiTheme="minorHAnsi" w:cs="Arial"/>
          <w:b/>
          <w:bCs/>
          <w:kern w:val="2"/>
          <w:sz w:val="22"/>
          <w:szCs w:val="22"/>
        </w:rPr>
        <w:t xml:space="preserve">§ </w:t>
      </w:r>
      <w:r w:rsidR="007D140C">
        <w:rPr>
          <w:rFonts w:asciiTheme="minorHAnsi" w:hAnsiTheme="minorHAnsi" w:cs="Arial"/>
          <w:b/>
          <w:bCs/>
          <w:kern w:val="2"/>
          <w:sz w:val="22"/>
          <w:szCs w:val="22"/>
        </w:rPr>
        <w:t>9</w:t>
      </w:r>
    </w:p>
    <w:p w:rsidR="002C2477" w:rsidRPr="00897BFA" w:rsidRDefault="002C2477" w:rsidP="002C2477">
      <w:pPr>
        <w:widowControl w:val="0"/>
        <w:tabs>
          <w:tab w:val="left" w:pos="-720"/>
        </w:tabs>
        <w:suppressAutoHyphens/>
        <w:overflowPunct w:val="0"/>
        <w:adjustRightInd w:val="0"/>
        <w:spacing w:line="360" w:lineRule="auto"/>
        <w:jc w:val="center"/>
        <w:rPr>
          <w:rFonts w:asciiTheme="minorHAnsi" w:hAnsiTheme="minorHAnsi" w:cs="Arial"/>
          <w:b/>
          <w:bCs/>
          <w:kern w:val="2"/>
          <w:sz w:val="22"/>
          <w:szCs w:val="22"/>
        </w:rPr>
      </w:pPr>
      <w:r w:rsidRPr="00897BFA">
        <w:rPr>
          <w:rFonts w:asciiTheme="minorHAnsi" w:hAnsiTheme="minorHAnsi" w:cs="Arial"/>
          <w:b/>
          <w:bCs/>
          <w:kern w:val="2"/>
          <w:sz w:val="22"/>
          <w:szCs w:val="22"/>
        </w:rPr>
        <w:t>Współdziałanie</w:t>
      </w:r>
    </w:p>
    <w:p w:rsidR="002C2477" w:rsidRPr="00897BFA" w:rsidRDefault="002C2477" w:rsidP="002C2477">
      <w:pPr>
        <w:widowControl w:val="0"/>
        <w:numPr>
          <w:ilvl w:val="0"/>
          <w:numId w:val="14"/>
        </w:numPr>
        <w:tabs>
          <w:tab w:val="left" w:pos="0"/>
          <w:tab w:val="left" w:pos="425"/>
        </w:tabs>
        <w:suppressAutoHyphens/>
        <w:overflowPunct w:val="0"/>
        <w:adjustRightInd w:val="0"/>
        <w:spacing w:line="360" w:lineRule="auto"/>
        <w:ind w:left="426" w:right="74" w:hanging="426"/>
        <w:jc w:val="both"/>
        <w:rPr>
          <w:rFonts w:asciiTheme="minorHAnsi" w:hAnsiTheme="minorHAnsi" w:cs="Arial"/>
          <w:kern w:val="2"/>
          <w:sz w:val="22"/>
          <w:szCs w:val="22"/>
        </w:rPr>
      </w:pPr>
      <w:r w:rsidRPr="00897BFA">
        <w:rPr>
          <w:rFonts w:asciiTheme="minorHAnsi" w:hAnsiTheme="minorHAnsi" w:cs="Arial"/>
          <w:kern w:val="2"/>
          <w:sz w:val="22"/>
          <w:szCs w:val="22"/>
        </w:rPr>
        <w:t>W zakresie wzajemnego współdziałania przy realizacji przedmiotu umowy strony zobowiązują się działać niezwłocznie, przestrzegając obowiązujących przepisów prawa i ustalonych zwyczajów.</w:t>
      </w:r>
    </w:p>
    <w:p w:rsidR="002C2477" w:rsidRPr="00897BFA" w:rsidRDefault="002C2477" w:rsidP="002C2477">
      <w:pPr>
        <w:widowControl w:val="0"/>
        <w:numPr>
          <w:ilvl w:val="0"/>
          <w:numId w:val="14"/>
        </w:numPr>
        <w:tabs>
          <w:tab w:val="left" w:pos="0"/>
          <w:tab w:val="left" w:pos="425"/>
        </w:tabs>
        <w:suppressAutoHyphens/>
        <w:overflowPunct w:val="0"/>
        <w:adjustRightInd w:val="0"/>
        <w:spacing w:line="360" w:lineRule="auto"/>
        <w:ind w:left="426" w:right="74" w:hanging="426"/>
        <w:jc w:val="both"/>
        <w:rPr>
          <w:rFonts w:asciiTheme="minorHAnsi" w:hAnsiTheme="minorHAnsi" w:cs="Arial"/>
          <w:kern w:val="2"/>
          <w:sz w:val="22"/>
          <w:szCs w:val="22"/>
        </w:rPr>
      </w:pPr>
      <w:r w:rsidRPr="00897BFA">
        <w:rPr>
          <w:rFonts w:asciiTheme="minorHAnsi" w:hAnsiTheme="minorHAnsi" w:cs="Arial"/>
          <w:kern w:val="2"/>
          <w:sz w:val="22"/>
          <w:szCs w:val="22"/>
        </w:rPr>
        <w:t xml:space="preserve">Strony zobowiązują powiadomić się wzajemnie w formie pisemnej o zaistniałych przeszkodach </w:t>
      </w:r>
      <w:r w:rsidRPr="00897BFA">
        <w:rPr>
          <w:rFonts w:asciiTheme="minorHAnsi" w:hAnsiTheme="minorHAnsi" w:cs="Arial"/>
          <w:kern w:val="2"/>
          <w:sz w:val="22"/>
          <w:szCs w:val="22"/>
        </w:rPr>
        <w:lastRenderedPageBreak/>
        <w:t>w wypełnianiu świadczeń w trakcie wykonywania prac określonych umową.</w:t>
      </w:r>
    </w:p>
    <w:p w:rsidR="002C2477" w:rsidRPr="00897BFA" w:rsidRDefault="002C2477" w:rsidP="002C2477">
      <w:pPr>
        <w:widowControl w:val="0"/>
        <w:numPr>
          <w:ilvl w:val="0"/>
          <w:numId w:val="14"/>
        </w:numPr>
        <w:tabs>
          <w:tab w:val="left" w:pos="0"/>
          <w:tab w:val="left" w:pos="425"/>
        </w:tabs>
        <w:suppressAutoHyphens/>
        <w:overflowPunct w:val="0"/>
        <w:adjustRightInd w:val="0"/>
        <w:spacing w:line="360" w:lineRule="auto"/>
        <w:ind w:left="426" w:right="74" w:hanging="426"/>
        <w:jc w:val="both"/>
        <w:rPr>
          <w:rFonts w:asciiTheme="minorHAnsi" w:hAnsiTheme="minorHAnsi" w:cs="Arial"/>
          <w:kern w:val="2"/>
          <w:sz w:val="22"/>
          <w:szCs w:val="22"/>
        </w:rPr>
      </w:pPr>
      <w:r w:rsidRPr="00897BFA">
        <w:rPr>
          <w:rFonts w:asciiTheme="minorHAnsi" w:hAnsiTheme="minorHAnsi" w:cs="Arial"/>
          <w:kern w:val="2"/>
          <w:sz w:val="22"/>
          <w:szCs w:val="22"/>
        </w:rPr>
        <w:t>W przypadku zaistnienia okoliczności uniemożliwiających dotrzymanie któregokolwiek z terminów realizacji przedmiotu umowy</w:t>
      </w:r>
      <w:r w:rsidRPr="00897BFA">
        <w:rPr>
          <w:rFonts w:asciiTheme="minorHAnsi" w:hAnsiTheme="minorHAnsi" w:cs="Arial"/>
          <w:bCs/>
          <w:kern w:val="2"/>
          <w:sz w:val="22"/>
          <w:szCs w:val="22"/>
        </w:rPr>
        <w:t xml:space="preserve"> Wykonawca jest zobowiązany niezwłocznie zawiadomić o tym Zamawiającego.</w:t>
      </w:r>
    </w:p>
    <w:p w:rsidR="002C2477" w:rsidRPr="00CA1084" w:rsidRDefault="002C2477" w:rsidP="002C2477">
      <w:pPr>
        <w:widowControl w:val="0"/>
        <w:numPr>
          <w:ilvl w:val="0"/>
          <w:numId w:val="14"/>
        </w:numPr>
        <w:tabs>
          <w:tab w:val="left" w:pos="0"/>
          <w:tab w:val="left" w:pos="425"/>
        </w:tabs>
        <w:suppressAutoHyphens/>
        <w:overflowPunct w:val="0"/>
        <w:adjustRightInd w:val="0"/>
        <w:spacing w:line="360" w:lineRule="auto"/>
        <w:ind w:left="426" w:right="74" w:hanging="426"/>
        <w:jc w:val="both"/>
        <w:rPr>
          <w:rFonts w:asciiTheme="minorHAnsi" w:hAnsiTheme="minorHAnsi" w:cs="Arial"/>
          <w:kern w:val="2"/>
          <w:sz w:val="22"/>
          <w:szCs w:val="22"/>
        </w:rPr>
      </w:pPr>
      <w:r w:rsidRPr="00897BFA">
        <w:rPr>
          <w:rFonts w:asciiTheme="minorHAnsi" w:hAnsiTheme="minorHAnsi" w:cs="Arial"/>
          <w:bCs/>
          <w:kern w:val="2"/>
          <w:sz w:val="22"/>
          <w:szCs w:val="22"/>
        </w:rPr>
        <w:t>Wykonawca jest zobowiązany uwzględnić obecność innych firm aniżeli Wykonawca na terenie wykonywania prac.</w:t>
      </w:r>
    </w:p>
    <w:p w:rsidR="00CA1084" w:rsidRDefault="00CA1084" w:rsidP="002C2477">
      <w:pPr>
        <w:pStyle w:val="Tekstpodstawowywcity"/>
        <w:spacing w:line="360" w:lineRule="auto"/>
        <w:ind w:left="0" w:right="22"/>
        <w:jc w:val="center"/>
        <w:rPr>
          <w:rFonts w:asciiTheme="minorHAnsi" w:hAnsiTheme="minorHAnsi" w:cs="Arial"/>
          <w:b/>
          <w:bCs/>
          <w:sz w:val="22"/>
          <w:szCs w:val="22"/>
        </w:rPr>
      </w:pPr>
    </w:p>
    <w:p w:rsidR="002C2477" w:rsidRPr="00897BFA" w:rsidRDefault="002C2477" w:rsidP="002C2477">
      <w:pPr>
        <w:pStyle w:val="Tekstpodstawowywcity"/>
        <w:spacing w:line="360" w:lineRule="auto"/>
        <w:ind w:left="0" w:right="22"/>
        <w:jc w:val="center"/>
        <w:rPr>
          <w:rFonts w:asciiTheme="minorHAnsi" w:hAnsiTheme="minorHAnsi" w:cs="Arial"/>
          <w:b/>
          <w:bCs/>
          <w:sz w:val="22"/>
          <w:szCs w:val="22"/>
        </w:rPr>
      </w:pPr>
      <w:r w:rsidRPr="00897BFA">
        <w:rPr>
          <w:rFonts w:asciiTheme="minorHAnsi" w:hAnsiTheme="minorHAnsi" w:cs="Arial"/>
          <w:b/>
          <w:bCs/>
          <w:sz w:val="22"/>
          <w:szCs w:val="22"/>
        </w:rPr>
        <w:t xml:space="preserve">§ </w:t>
      </w:r>
      <w:r w:rsidR="007D140C">
        <w:rPr>
          <w:rFonts w:asciiTheme="minorHAnsi" w:hAnsiTheme="minorHAnsi" w:cs="Arial"/>
          <w:b/>
          <w:bCs/>
          <w:sz w:val="22"/>
          <w:szCs w:val="22"/>
        </w:rPr>
        <w:t>10</w:t>
      </w:r>
    </w:p>
    <w:p w:rsidR="002C2477" w:rsidRPr="00897BFA" w:rsidRDefault="002C2477" w:rsidP="002C2477">
      <w:pPr>
        <w:pStyle w:val="Tekstpodstawowywcity"/>
        <w:spacing w:line="360" w:lineRule="auto"/>
        <w:ind w:left="0" w:right="22"/>
        <w:jc w:val="center"/>
        <w:rPr>
          <w:rFonts w:asciiTheme="minorHAnsi" w:hAnsiTheme="minorHAnsi" w:cs="Arial"/>
          <w:b/>
          <w:bCs/>
          <w:sz w:val="22"/>
          <w:szCs w:val="22"/>
        </w:rPr>
      </w:pPr>
      <w:r w:rsidRPr="00897BFA">
        <w:rPr>
          <w:rFonts w:asciiTheme="minorHAnsi" w:hAnsiTheme="minorHAnsi" w:cs="Arial"/>
          <w:b/>
          <w:bCs/>
          <w:sz w:val="22"/>
          <w:szCs w:val="22"/>
        </w:rPr>
        <w:t>Odbiór przedmiotu umowy</w:t>
      </w:r>
    </w:p>
    <w:p w:rsidR="002C2477" w:rsidRPr="00A62912" w:rsidRDefault="002C2477" w:rsidP="00A62912">
      <w:pPr>
        <w:pStyle w:val="Tekstpodstawowywcity"/>
        <w:numPr>
          <w:ilvl w:val="0"/>
          <w:numId w:val="3"/>
        </w:numPr>
        <w:tabs>
          <w:tab w:val="clear" w:pos="720"/>
          <w:tab w:val="num" w:pos="284"/>
        </w:tabs>
        <w:spacing w:line="360" w:lineRule="auto"/>
        <w:ind w:left="284" w:right="22" w:hanging="284"/>
        <w:jc w:val="both"/>
        <w:rPr>
          <w:rFonts w:asciiTheme="minorHAnsi" w:hAnsiTheme="minorHAnsi" w:cs="Arial"/>
          <w:sz w:val="22"/>
          <w:szCs w:val="22"/>
        </w:rPr>
      </w:pPr>
      <w:r w:rsidRPr="00897BFA">
        <w:rPr>
          <w:rFonts w:asciiTheme="minorHAnsi" w:hAnsiTheme="minorHAnsi" w:cs="Arial"/>
          <w:sz w:val="22"/>
          <w:szCs w:val="22"/>
        </w:rPr>
        <w:t xml:space="preserve">Zamawiający ustala </w:t>
      </w:r>
      <w:r w:rsidR="00A62912">
        <w:rPr>
          <w:rFonts w:asciiTheme="minorHAnsi" w:hAnsiTheme="minorHAnsi" w:cs="Arial"/>
          <w:sz w:val="22"/>
          <w:szCs w:val="22"/>
        </w:rPr>
        <w:t xml:space="preserve">jednorazowy odbiór przedmiotu umowy - </w:t>
      </w:r>
      <w:r w:rsidRPr="00A62912">
        <w:rPr>
          <w:rFonts w:asciiTheme="minorHAnsi" w:hAnsiTheme="minorHAnsi" w:cs="Arial"/>
          <w:sz w:val="22"/>
          <w:szCs w:val="22"/>
          <w:lang w:eastAsia="ar-SA"/>
        </w:rPr>
        <w:t xml:space="preserve">odbiór końcowy, którego przedmiotem jest pełen zakres prac przewidzianych umową. </w:t>
      </w:r>
    </w:p>
    <w:p w:rsidR="002C2477" w:rsidRPr="00897BFA" w:rsidRDefault="002C2477" w:rsidP="002C2477">
      <w:pPr>
        <w:widowControl w:val="0"/>
        <w:numPr>
          <w:ilvl w:val="0"/>
          <w:numId w:val="3"/>
        </w:numPr>
        <w:tabs>
          <w:tab w:val="clear" w:pos="720"/>
          <w:tab w:val="left" w:pos="284"/>
          <w:tab w:val="left" w:pos="709"/>
          <w:tab w:val="left" w:pos="890"/>
        </w:tabs>
        <w:suppressAutoHyphens/>
        <w:overflowPunct w:val="0"/>
        <w:adjustRightInd w:val="0"/>
        <w:spacing w:line="360" w:lineRule="auto"/>
        <w:ind w:left="284" w:hanging="284"/>
        <w:jc w:val="both"/>
        <w:rPr>
          <w:rFonts w:asciiTheme="minorHAnsi" w:hAnsiTheme="minorHAnsi" w:cs="Arial"/>
          <w:sz w:val="22"/>
          <w:szCs w:val="22"/>
          <w:lang w:eastAsia="ar-SA"/>
        </w:rPr>
      </w:pPr>
      <w:r w:rsidRPr="00897BFA">
        <w:rPr>
          <w:rFonts w:asciiTheme="minorHAnsi" w:hAnsiTheme="minorHAnsi" w:cs="Arial"/>
          <w:sz w:val="22"/>
          <w:szCs w:val="22"/>
          <w:lang w:eastAsia="ar-SA"/>
        </w:rPr>
        <w:t xml:space="preserve">W razie stwierdzenia wad </w:t>
      </w:r>
      <w:r w:rsidR="00A62912">
        <w:rPr>
          <w:rFonts w:asciiTheme="minorHAnsi" w:hAnsiTheme="minorHAnsi" w:cs="Arial"/>
          <w:sz w:val="22"/>
          <w:szCs w:val="22"/>
          <w:lang w:eastAsia="ar-SA"/>
        </w:rPr>
        <w:t>podczas odbioru</w:t>
      </w:r>
      <w:r w:rsidRPr="00897BFA">
        <w:rPr>
          <w:rFonts w:asciiTheme="minorHAnsi" w:hAnsiTheme="minorHAnsi" w:cs="Arial"/>
          <w:sz w:val="22"/>
          <w:szCs w:val="22"/>
          <w:lang w:eastAsia="ar-SA"/>
        </w:rPr>
        <w:t>, Zamawiający uprawniony będzie do:</w:t>
      </w:r>
    </w:p>
    <w:p w:rsidR="002C2477" w:rsidRPr="00897BFA" w:rsidRDefault="002C2477" w:rsidP="002C2477">
      <w:pPr>
        <w:pStyle w:val="Akapitzlist"/>
        <w:widowControl w:val="0"/>
        <w:numPr>
          <w:ilvl w:val="0"/>
          <w:numId w:val="15"/>
        </w:numPr>
        <w:tabs>
          <w:tab w:val="left" w:pos="0"/>
          <w:tab w:val="left" w:pos="709"/>
          <w:tab w:val="left" w:pos="890"/>
        </w:tabs>
        <w:suppressAutoHyphens/>
        <w:overflowPunct w:val="0"/>
        <w:adjustRightInd w:val="0"/>
        <w:spacing w:line="360" w:lineRule="auto"/>
        <w:ind w:left="567" w:hanging="283"/>
        <w:contextualSpacing/>
        <w:jc w:val="both"/>
        <w:rPr>
          <w:rFonts w:asciiTheme="minorHAnsi" w:hAnsiTheme="minorHAnsi" w:cs="Arial"/>
          <w:sz w:val="22"/>
          <w:szCs w:val="22"/>
        </w:rPr>
      </w:pPr>
      <w:r w:rsidRPr="00897BFA">
        <w:rPr>
          <w:rFonts w:asciiTheme="minorHAnsi" w:hAnsiTheme="minorHAnsi" w:cs="Arial"/>
          <w:sz w:val="22"/>
          <w:szCs w:val="22"/>
        </w:rPr>
        <w:t>odmowy odbioru do czasu usunięcia wad, jeśli te wady nadają się do usunięcia; wady zostaną usunięte w terminie wyznaczonym przez Zamawiającego – powyższe nie narusza uprawnienia Zamawiającego do naliczania kar umownych w przypadkach przewidzianych w umowie;</w:t>
      </w:r>
    </w:p>
    <w:p w:rsidR="002C2477" w:rsidRPr="00897BFA" w:rsidRDefault="002C2477" w:rsidP="002C2477">
      <w:pPr>
        <w:pStyle w:val="Akapitzlist"/>
        <w:widowControl w:val="0"/>
        <w:numPr>
          <w:ilvl w:val="0"/>
          <w:numId w:val="15"/>
        </w:numPr>
        <w:tabs>
          <w:tab w:val="left" w:pos="0"/>
          <w:tab w:val="left" w:pos="709"/>
          <w:tab w:val="left" w:pos="890"/>
        </w:tabs>
        <w:suppressAutoHyphens/>
        <w:overflowPunct w:val="0"/>
        <w:adjustRightInd w:val="0"/>
        <w:spacing w:line="360" w:lineRule="auto"/>
        <w:ind w:left="567" w:hanging="283"/>
        <w:contextualSpacing/>
        <w:jc w:val="both"/>
        <w:rPr>
          <w:rFonts w:asciiTheme="minorHAnsi" w:hAnsiTheme="minorHAnsi" w:cs="Arial"/>
          <w:sz w:val="22"/>
          <w:szCs w:val="22"/>
        </w:rPr>
      </w:pPr>
      <w:r w:rsidRPr="00897BFA">
        <w:rPr>
          <w:rFonts w:asciiTheme="minorHAnsi" w:hAnsiTheme="minorHAnsi" w:cs="Arial"/>
          <w:sz w:val="22"/>
          <w:szCs w:val="22"/>
        </w:rPr>
        <w:t>odstąpienia od umowy z przyczyn, za które odpowiedzialność ponosi Wykonawca - jeśli wady te nie nadają się do usunięcia,</w:t>
      </w:r>
    </w:p>
    <w:p w:rsidR="002C2477" w:rsidRPr="00897BFA" w:rsidRDefault="002C2477" w:rsidP="002C2477">
      <w:pPr>
        <w:pStyle w:val="Akapitzlist"/>
        <w:widowControl w:val="0"/>
        <w:numPr>
          <w:ilvl w:val="0"/>
          <w:numId w:val="15"/>
        </w:numPr>
        <w:tabs>
          <w:tab w:val="left" w:pos="0"/>
          <w:tab w:val="left" w:pos="709"/>
          <w:tab w:val="left" w:pos="890"/>
        </w:tabs>
        <w:suppressAutoHyphens/>
        <w:overflowPunct w:val="0"/>
        <w:adjustRightInd w:val="0"/>
        <w:spacing w:line="360" w:lineRule="auto"/>
        <w:ind w:left="567" w:hanging="283"/>
        <w:contextualSpacing/>
        <w:jc w:val="both"/>
        <w:rPr>
          <w:rFonts w:asciiTheme="minorHAnsi" w:hAnsiTheme="minorHAnsi" w:cs="Arial"/>
          <w:sz w:val="22"/>
          <w:szCs w:val="22"/>
        </w:rPr>
      </w:pPr>
      <w:r w:rsidRPr="00897BFA">
        <w:rPr>
          <w:rFonts w:asciiTheme="minorHAnsi" w:hAnsiTheme="minorHAnsi" w:cs="Arial"/>
          <w:sz w:val="22"/>
          <w:szCs w:val="22"/>
        </w:rPr>
        <w:t xml:space="preserve">obniżenia odpowiednio wynagrodzenia Wykonawcy, jeżeli wady nie uniemożliwiają normalnego użytkowania przedmiotu umowy.  </w:t>
      </w:r>
    </w:p>
    <w:p w:rsidR="002C2477" w:rsidRDefault="002C2477" w:rsidP="002C2477">
      <w:pPr>
        <w:widowControl w:val="0"/>
        <w:numPr>
          <w:ilvl w:val="0"/>
          <w:numId w:val="3"/>
        </w:numPr>
        <w:tabs>
          <w:tab w:val="clear" w:pos="720"/>
          <w:tab w:val="left" w:pos="284"/>
          <w:tab w:val="left" w:pos="709"/>
        </w:tabs>
        <w:suppressAutoHyphens/>
        <w:overflowPunct w:val="0"/>
        <w:adjustRightInd w:val="0"/>
        <w:spacing w:line="360" w:lineRule="auto"/>
        <w:ind w:left="284" w:hanging="284"/>
        <w:jc w:val="both"/>
        <w:rPr>
          <w:rFonts w:asciiTheme="minorHAnsi" w:hAnsiTheme="minorHAnsi" w:cs="Arial"/>
          <w:sz w:val="22"/>
          <w:szCs w:val="22"/>
          <w:lang w:eastAsia="ar-SA"/>
        </w:rPr>
      </w:pPr>
      <w:r w:rsidRPr="00897BFA">
        <w:rPr>
          <w:rFonts w:asciiTheme="minorHAnsi" w:hAnsiTheme="minorHAnsi" w:cs="Arial"/>
          <w:sz w:val="22"/>
          <w:szCs w:val="22"/>
          <w:lang w:eastAsia="ar-SA"/>
        </w:rPr>
        <w:t xml:space="preserve">W razie nie usunięcia przez Wykonawcę wad ujawnionych przy odbiorze w wyznaczonym przez Zamawiającego terminie, Zamawiający może zlecić ich usunięcie innemu podmiotowi na koszt i ryzyko Wykonawcy. </w:t>
      </w:r>
    </w:p>
    <w:p w:rsidR="005377C7" w:rsidRPr="005377C7" w:rsidRDefault="005377C7" w:rsidP="005377C7">
      <w:pPr>
        <w:widowControl w:val="0"/>
        <w:numPr>
          <w:ilvl w:val="0"/>
          <w:numId w:val="3"/>
        </w:numPr>
        <w:tabs>
          <w:tab w:val="clear" w:pos="720"/>
          <w:tab w:val="left" w:pos="284"/>
          <w:tab w:val="left" w:pos="709"/>
        </w:tabs>
        <w:suppressAutoHyphens/>
        <w:overflowPunct w:val="0"/>
        <w:adjustRightInd w:val="0"/>
        <w:spacing w:line="360" w:lineRule="auto"/>
        <w:ind w:left="284" w:hanging="284"/>
        <w:jc w:val="both"/>
        <w:rPr>
          <w:rFonts w:asciiTheme="minorHAnsi" w:hAnsiTheme="minorHAnsi" w:cs="Arial"/>
          <w:sz w:val="22"/>
          <w:szCs w:val="22"/>
          <w:lang w:eastAsia="ar-SA"/>
        </w:rPr>
      </w:pPr>
      <w:r w:rsidRPr="005377C7">
        <w:rPr>
          <w:rFonts w:asciiTheme="minorHAnsi" w:hAnsiTheme="minorHAnsi" w:cs="Arial"/>
          <w:sz w:val="22"/>
          <w:szCs w:val="22"/>
          <w:lang w:eastAsia="ar-SA"/>
        </w:rPr>
        <w:t xml:space="preserve">Zamawiający wymaga - na etapie dostawy sprzętu - dostarczenia dokumentów umożliwiających weryfikację parametrów poszczególnych elementów zamówienia (np. opis techniczny, karty katalogowe etc.). Wszystkie podzespoły wchodzące w skład stanowisk muszą być fabrycznie nowe oraz pochodzić z bieżącej produkcji. Wyłoniony Wykonawca zapewni w okresie gwarancji prawidłowe funkcjonowanie urządzeń wraz z zainstalowanym w nich oprogramowaniem. </w:t>
      </w:r>
    </w:p>
    <w:p w:rsidR="005377C7" w:rsidRPr="005377C7" w:rsidRDefault="005377C7" w:rsidP="005377C7">
      <w:pPr>
        <w:widowControl w:val="0"/>
        <w:numPr>
          <w:ilvl w:val="0"/>
          <w:numId w:val="3"/>
        </w:numPr>
        <w:tabs>
          <w:tab w:val="clear" w:pos="720"/>
          <w:tab w:val="left" w:pos="284"/>
          <w:tab w:val="left" w:pos="709"/>
        </w:tabs>
        <w:suppressAutoHyphens/>
        <w:overflowPunct w:val="0"/>
        <w:adjustRightInd w:val="0"/>
        <w:spacing w:line="360" w:lineRule="auto"/>
        <w:ind w:left="284" w:hanging="284"/>
        <w:jc w:val="both"/>
        <w:rPr>
          <w:rFonts w:asciiTheme="minorHAnsi" w:hAnsiTheme="minorHAnsi" w:cs="Arial"/>
          <w:sz w:val="22"/>
          <w:szCs w:val="22"/>
          <w:lang w:eastAsia="ar-SA"/>
        </w:rPr>
      </w:pPr>
      <w:r w:rsidRPr="005377C7">
        <w:rPr>
          <w:rFonts w:asciiTheme="minorHAnsi" w:hAnsiTheme="minorHAnsi" w:cs="Arial"/>
          <w:sz w:val="22"/>
          <w:szCs w:val="22"/>
          <w:lang w:eastAsia="ar-SA"/>
        </w:rPr>
        <w:t xml:space="preserve">Do odbioru końcowego Wykonawca zobowiązany jest przygotować dokumentację powdrożeniową, która będzie zawierała co najmniej: </w:t>
      </w:r>
    </w:p>
    <w:p w:rsidR="005377C7" w:rsidRPr="005377C7" w:rsidRDefault="005377C7" w:rsidP="005377C7">
      <w:pPr>
        <w:widowControl w:val="0"/>
        <w:numPr>
          <w:ilvl w:val="0"/>
          <w:numId w:val="46"/>
        </w:numPr>
        <w:tabs>
          <w:tab w:val="clear" w:pos="720"/>
          <w:tab w:val="left" w:pos="284"/>
          <w:tab w:val="left" w:pos="709"/>
        </w:tabs>
        <w:suppressAutoHyphens/>
        <w:overflowPunct w:val="0"/>
        <w:adjustRightInd w:val="0"/>
        <w:spacing w:line="360" w:lineRule="auto"/>
        <w:jc w:val="both"/>
        <w:rPr>
          <w:rFonts w:asciiTheme="minorHAnsi" w:hAnsiTheme="minorHAnsi" w:cs="Arial"/>
          <w:sz w:val="22"/>
          <w:szCs w:val="22"/>
          <w:lang w:eastAsia="ar-SA"/>
        </w:rPr>
      </w:pPr>
      <w:r>
        <w:rPr>
          <w:rFonts w:asciiTheme="minorHAnsi" w:hAnsiTheme="minorHAnsi" w:cs="Arial"/>
          <w:sz w:val="22"/>
          <w:szCs w:val="22"/>
          <w:lang w:eastAsia="ar-SA"/>
        </w:rPr>
        <w:t>instrukcję</w:t>
      </w:r>
      <w:r w:rsidRPr="005377C7">
        <w:rPr>
          <w:rFonts w:asciiTheme="minorHAnsi" w:hAnsiTheme="minorHAnsi" w:cs="Arial"/>
          <w:sz w:val="22"/>
          <w:szCs w:val="22"/>
          <w:lang w:eastAsia="ar-SA"/>
        </w:rPr>
        <w:t xml:space="preserve"> obsługi urządzeń i oprogramowania w języku polskim.</w:t>
      </w:r>
    </w:p>
    <w:p w:rsidR="005377C7" w:rsidRPr="005377C7" w:rsidRDefault="005377C7" w:rsidP="005377C7">
      <w:pPr>
        <w:widowControl w:val="0"/>
        <w:numPr>
          <w:ilvl w:val="0"/>
          <w:numId w:val="46"/>
        </w:numPr>
        <w:tabs>
          <w:tab w:val="clear" w:pos="720"/>
          <w:tab w:val="left" w:pos="284"/>
          <w:tab w:val="left" w:pos="709"/>
        </w:tabs>
        <w:suppressAutoHyphens/>
        <w:overflowPunct w:val="0"/>
        <w:adjustRightInd w:val="0"/>
        <w:spacing w:line="360" w:lineRule="auto"/>
        <w:jc w:val="both"/>
        <w:rPr>
          <w:rFonts w:asciiTheme="minorHAnsi" w:hAnsiTheme="minorHAnsi" w:cs="Arial"/>
          <w:sz w:val="22"/>
          <w:szCs w:val="22"/>
          <w:lang w:eastAsia="ar-SA"/>
        </w:rPr>
      </w:pPr>
      <w:r w:rsidRPr="005377C7">
        <w:rPr>
          <w:rFonts w:asciiTheme="minorHAnsi" w:hAnsiTheme="minorHAnsi" w:cs="Arial"/>
          <w:sz w:val="22"/>
          <w:szCs w:val="22"/>
          <w:lang w:eastAsia="ar-SA"/>
        </w:rPr>
        <w:t>instrukcję postępowania w przypadku awarii,</w:t>
      </w:r>
    </w:p>
    <w:p w:rsidR="005377C7" w:rsidRPr="005377C7" w:rsidRDefault="005377C7" w:rsidP="005377C7">
      <w:pPr>
        <w:widowControl w:val="0"/>
        <w:numPr>
          <w:ilvl w:val="0"/>
          <w:numId w:val="46"/>
        </w:numPr>
        <w:tabs>
          <w:tab w:val="clear" w:pos="720"/>
          <w:tab w:val="left" w:pos="284"/>
          <w:tab w:val="left" w:pos="709"/>
        </w:tabs>
        <w:suppressAutoHyphens/>
        <w:overflowPunct w:val="0"/>
        <w:adjustRightInd w:val="0"/>
        <w:spacing w:line="360" w:lineRule="auto"/>
        <w:jc w:val="both"/>
        <w:rPr>
          <w:rFonts w:asciiTheme="minorHAnsi" w:hAnsiTheme="minorHAnsi" w:cs="Arial"/>
          <w:sz w:val="22"/>
          <w:szCs w:val="22"/>
          <w:lang w:eastAsia="ar-SA"/>
        </w:rPr>
      </w:pPr>
      <w:r w:rsidRPr="005377C7">
        <w:rPr>
          <w:rFonts w:asciiTheme="minorHAnsi" w:hAnsiTheme="minorHAnsi" w:cs="Arial"/>
          <w:sz w:val="22"/>
          <w:szCs w:val="22"/>
          <w:lang w:eastAsia="ar-SA"/>
        </w:rPr>
        <w:t>komplet dokumentów gwarancyjnych (gwarancja producenta) zainstalowanego sprzętu</w:t>
      </w:r>
    </w:p>
    <w:p w:rsidR="005377C7" w:rsidRPr="005377C7" w:rsidRDefault="005377C7" w:rsidP="005377C7">
      <w:pPr>
        <w:widowControl w:val="0"/>
        <w:numPr>
          <w:ilvl w:val="0"/>
          <w:numId w:val="46"/>
        </w:numPr>
        <w:tabs>
          <w:tab w:val="clear" w:pos="720"/>
          <w:tab w:val="left" w:pos="284"/>
          <w:tab w:val="left" w:pos="709"/>
        </w:tabs>
        <w:suppressAutoHyphens/>
        <w:overflowPunct w:val="0"/>
        <w:adjustRightInd w:val="0"/>
        <w:spacing w:line="360" w:lineRule="auto"/>
        <w:jc w:val="both"/>
        <w:rPr>
          <w:rFonts w:asciiTheme="minorHAnsi" w:hAnsiTheme="minorHAnsi" w:cs="Arial"/>
          <w:sz w:val="22"/>
          <w:szCs w:val="22"/>
          <w:lang w:eastAsia="ar-SA"/>
        </w:rPr>
      </w:pPr>
      <w:r w:rsidRPr="005377C7">
        <w:rPr>
          <w:rFonts w:asciiTheme="minorHAnsi" w:hAnsiTheme="minorHAnsi" w:cs="Arial"/>
          <w:sz w:val="22"/>
          <w:szCs w:val="22"/>
          <w:lang w:eastAsia="ar-SA"/>
        </w:rPr>
        <w:t>komplet dokumentów licencyjnych oprogramowania (o ile występuje),</w:t>
      </w:r>
    </w:p>
    <w:p w:rsidR="005377C7" w:rsidRPr="005377C7" w:rsidRDefault="005377C7" w:rsidP="005377C7">
      <w:pPr>
        <w:widowControl w:val="0"/>
        <w:numPr>
          <w:ilvl w:val="0"/>
          <w:numId w:val="46"/>
        </w:numPr>
        <w:tabs>
          <w:tab w:val="clear" w:pos="720"/>
          <w:tab w:val="left" w:pos="284"/>
          <w:tab w:val="left" w:pos="709"/>
        </w:tabs>
        <w:suppressAutoHyphens/>
        <w:overflowPunct w:val="0"/>
        <w:adjustRightInd w:val="0"/>
        <w:spacing w:line="360" w:lineRule="auto"/>
        <w:jc w:val="both"/>
        <w:rPr>
          <w:rFonts w:asciiTheme="minorHAnsi" w:hAnsiTheme="minorHAnsi" w:cs="Arial"/>
          <w:sz w:val="22"/>
          <w:szCs w:val="22"/>
          <w:lang w:eastAsia="ar-SA"/>
        </w:rPr>
      </w:pPr>
      <w:r w:rsidRPr="005377C7">
        <w:rPr>
          <w:rFonts w:asciiTheme="minorHAnsi" w:hAnsiTheme="minorHAnsi" w:cs="Arial"/>
          <w:sz w:val="22"/>
          <w:szCs w:val="22"/>
          <w:lang w:eastAsia="ar-SA"/>
        </w:rPr>
        <w:t>nośniki instalacyjne oprogramowania (jeśli dotyczy).</w:t>
      </w:r>
    </w:p>
    <w:p w:rsidR="005377C7" w:rsidRPr="005377C7" w:rsidRDefault="005377C7" w:rsidP="005377C7">
      <w:pPr>
        <w:widowControl w:val="0"/>
        <w:numPr>
          <w:ilvl w:val="0"/>
          <w:numId w:val="46"/>
        </w:numPr>
        <w:tabs>
          <w:tab w:val="clear" w:pos="720"/>
          <w:tab w:val="left" w:pos="284"/>
          <w:tab w:val="left" w:pos="709"/>
        </w:tabs>
        <w:suppressAutoHyphens/>
        <w:overflowPunct w:val="0"/>
        <w:adjustRightInd w:val="0"/>
        <w:spacing w:line="360" w:lineRule="auto"/>
        <w:jc w:val="both"/>
        <w:rPr>
          <w:rFonts w:asciiTheme="minorHAnsi" w:hAnsiTheme="minorHAnsi" w:cs="Arial"/>
          <w:sz w:val="22"/>
          <w:szCs w:val="22"/>
          <w:lang w:eastAsia="ar-SA"/>
        </w:rPr>
      </w:pPr>
      <w:r w:rsidRPr="005377C7">
        <w:rPr>
          <w:rFonts w:asciiTheme="minorHAnsi" w:hAnsiTheme="minorHAnsi" w:cs="Arial"/>
          <w:sz w:val="22"/>
          <w:szCs w:val="22"/>
          <w:lang w:eastAsia="ar-SA"/>
        </w:rPr>
        <w:t>instrukcję obsługi systemu w j. polskim,</w:t>
      </w:r>
    </w:p>
    <w:p w:rsidR="005377C7" w:rsidRPr="005377C7" w:rsidRDefault="005377C7" w:rsidP="005377C7">
      <w:pPr>
        <w:widowControl w:val="0"/>
        <w:numPr>
          <w:ilvl w:val="0"/>
          <w:numId w:val="46"/>
        </w:numPr>
        <w:tabs>
          <w:tab w:val="clear" w:pos="720"/>
          <w:tab w:val="left" w:pos="284"/>
          <w:tab w:val="left" w:pos="709"/>
        </w:tabs>
        <w:suppressAutoHyphens/>
        <w:overflowPunct w:val="0"/>
        <w:adjustRightInd w:val="0"/>
        <w:spacing w:line="360" w:lineRule="auto"/>
        <w:jc w:val="both"/>
        <w:rPr>
          <w:rFonts w:asciiTheme="minorHAnsi" w:hAnsiTheme="minorHAnsi" w:cs="Arial"/>
          <w:sz w:val="22"/>
          <w:szCs w:val="22"/>
          <w:lang w:eastAsia="ar-SA"/>
        </w:rPr>
      </w:pPr>
      <w:r w:rsidRPr="005377C7">
        <w:rPr>
          <w:rFonts w:asciiTheme="minorHAnsi" w:hAnsiTheme="minorHAnsi" w:cs="Arial"/>
          <w:sz w:val="22"/>
          <w:szCs w:val="22"/>
          <w:lang w:eastAsia="ar-SA"/>
        </w:rPr>
        <w:lastRenderedPageBreak/>
        <w:t>inne dokumenty np. deklaracje CE, ISO-xxx w przypadku braku informacji w kartach katalogowych sprzętu w zakresie posiadania certyfikatu.</w:t>
      </w:r>
    </w:p>
    <w:p w:rsidR="002C2477" w:rsidRPr="00897BFA" w:rsidRDefault="000332CC" w:rsidP="002C2477">
      <w:pPr>
        <w:autoSpaceDE w:val="0"/>
        <w:spacing w:line="360" w:lineRule="auto"/>
        <w:ind w:left="284" w:hanging="284"/>
        <w:jc w:val="center"/>
        <w:rPr>
          <w:rFonts w:asciiTheme="minorHAnsi" w:hAnsiTheme="minorHAnsi" w:cs="Arial"/>
          <w:b/>
          <w:sz w:val="22"/>
          <w:szCs w:val="22"/>
        </w:rPr>
      </w:pPr>
      <w:r>
        <w:rPr>
          <w:rFonts w:asciiTheme="minorHAnsi" w:hAnsiTheme="minorHAnsi" w:cs="Arial"/>
          <w:b/>
          <w:sz w:val="22"/>
          <w:szCs w:val="22"/>
        </w:rPr>
        <w:t>§ 11</w:t>
      </w:r>
    </w:p>
    <w:p w:rsidR="002C2477" w:rsidRPr="00897BFA" w:rsidRDefault="002C2477" w:rsidP="002C2477">
      <w:pPr>
        <w:autoSpaceDE w:val="0"/>
        <w:spacing w:line="360" w:lineRule="auto"/>
        <w:ind w:left="284" w:hanging="284"/>
        <w:jc w:val="center"/>
        <w:rPr>
          <w:rFonts w:asciiTheme="minorHAnsi" w:hAnsiTheme="minorHAnsi" w:cs="Arial"/>
          <w:b/>
          <w:sz w:val="22"/>
          <w:szCs w:val="22"/>
        </w:rPr>
      </w:pPr>
      <w:r w:rsidRPr="00897BFA">
        <w:rPr>
          <w:rFonts w:asciiTheme="minorHAnsi" w:hAnsiTheme="minorHAnsi" w:cs="Arial"/>
          <w:b/>
          <w:sz w:val="22"/>
          <w:szCs w:val="22"/>
        </w:rPr>
        <w:t>Kary umowne</w:t>
      </w:r>
    </w:p>
    <w:p w:rsidR="005848AF" w:rsidRPr="00CA1084" w:rsidRDefault="002C2477" w:rsidP="005848AF">
      <w:pPr>
        <w:pStyle w:val="Akapitzlist"/>
        <w:numPr>
          <w:ilvl w:val="3"/>
          <w:numId w:val="19"/>
        </w:numPr>
        <w:tabs>
          <w:tab w:val="clear" w:pos="2880"/>
        </w:tabs>
        <w:spacing w:line="360" w:lineRule="auto"/>
        <w:ind w:left="709" w:hanging="425"/>
        <w:jc w:val="both"/>
        <w:rPr>
          <w:rFonts w:asciiTheme="minorHAnsi" w:eastAsia="Calibri" w:hAnsiTheme="minorHAnsi" w:cs="Arial"/>
          <w:sz w:val="22"/>
          <w:szCs w:val="22"/>
          <w:lang w:eastAsia="en-US"/>
        </w:rPr>
      </w:pPr>
      <w:r w:rsidRPr="00CA1084">
        <w:rPr>
          <w:rFonts w:asciiTheme="minorHAnsi" w:hAnsiTheme="minorHAnsi" w:cs="Arial"/>
          <w:sz w:val="22"/>
          <w:szCs w:val="22"/>
        </w:rPr>
        <w:t xml:space="preserve">Wykonawca </w:t>
      </w:r>
      <w:r w:rsidRPr="00CA1084">
        <w:rPr>
          <w:rFonts w:asciiTheme="minorHAnsi" w:eastAsia="Calibri" w:hAnsiTheme="minorHAnsi" w:cs="Arial"/>
          <w:sz w:val="22"/>
          <w:szCs w:val="22"/>
          <w:lang w:eastAsia="en-US"/>
        </w:rPr>
        <w:t>zapłaci Zamawiającemu karę umowną w przypadku:</w:t>
      </w:r>
    </w:p>
    <w:p w:rsidR="002C2477" w:rsidRPr="00CA1084" w:rsidRDefault="005848AF" w:rsidP="005848AF">
      <w:pPr>
        <w:pStyle w:val="Tekstpodstawowywcity"/>
        <w:numPr>
          <w:ilvl w:val="0"/>
          <w:numId w:val="20"/>
        </w:numPr>
        <w:spacing w:line="360" w:lineRule="auto"/>
        <w:ind w:right="-1"/>
        <w:jc w:val="both"/>
        <w:rPr>
          <w:rFonts w:asciiTheme="minorHAnsi" w:hAnsiTheme="minorHAnsi" w:cs="Arial"/>
          <w:bCs/>
          <w:sz w:val="22"/>
          <w:szCs w:val="22"/>
        </w:rPr>
      </w:pPr>
      <w:r w:rsidRPr="00CA1084">
        <w:rPr>
          <w:rFonts w:asciiTheme="minorHAnsi" w:eastAsia="Calibri" w:hAnsiTheme="minorHAnsi" w:cs="Arial"/>
          <w:sz w:val="22"/>
          <w:szCs w:val="22"/>
          <w:lang w:eastAsia="en-US"/>
        </w:rPr>
        <w:t xml:space="preserve">Przekroczenia </w:t>
      </w:r>
      <w:r w:rsidR="008A206D" w:rsidRPr="00CA1084">
        <w:rPr>
          <w:rFonts w:asciiTheme="minorHAnsi" w:eastAsia="Calibri" w:hAnsiTheme="minorHAnsi" w:cs="Arial"/>
          <w:sz w:val="22"/>
          <w:szCs w:val="22"/>
          <w:lang w:eastAsia="en-US"/>
        </w:rPr>
        <w:t>termin</w:t>
      </w:r>
      <w:r w:rsidR="008A206D">
        <w:rPr>
          <w:rFonts w:asciiTheme="minorHAnsi" w:eastAsia="Calibri" w:hAnsiTheme="minorHAnsi" w:cs="Arial"/>
          <w:sz w:val="22"/>
          <w:szCs w:val="22"/>
          <w:lang w:eastAsia="en-US"/>
        </w:rPr>
        <w:t>u</w:t>
      </w:r>
      <w:r w:rsidR="008A206D" w:rsidRPr="00CA1084">
        <w:rPr>
          <w:rFonts w:asciiTheme="minorHAnsi" w:eastAsia="Calibri" w:hAnsiTheme="minorHAnsi" w:cs="Arial"/>
          <w:sz w:val="22"/>
          <w:szCs w:val="22"/>
          <w:lang w:eastAsia="en-US"/>
        </w:rPr>
        <w:t xml:space="preserve"> </w:t>
      </w:r>
      <w:r w:rsidR="002C2477" w:rsidRPr="00CA1084">
        <w:rPr>
          <w:rFonts w:asciiTheme="minorHAnsi" w:eastAsia="Calibri" w:hAnsiTheme="minorHAnsi" w:cs="Arial"/>
          <w:sz w:val="22"/>
          <w:szCs w:val="22"/>
          <w:lang w:eastAsia="en-US"/>
        </w:rPr>
        <w:t>wykonania przedmiotu umowy w wysokości 0,</w:t>
      </w:r>
      <w:r w:rsidRPr="00CA1084">
        <w:rPr>
          <w:rFonts w:asciiTheme="minorHAnsi" w:eastAsia="Calibri" w:hAnsiTheme="minorHAnsi" w:cs="Arial"/>
          <w:sz w:val="22"/>
          <w:szCs w:val="22"/>
          <w:lang w:eastAsia="en-US"/>
        </w:rPr>
        <w:t>5</w:t>
      </w:r>
      <w:r w:rsidR="002C2477" w:rsidRPr="00CA1084">
        <w:rPr>
          <w:rFonts w:asciiTheme="minorHAnsi" w:eastAsia="Calibri" w:hAnsiTheme="minorHAnsi" w:cs="Arial"/>
          <w:sz w:val="22"/>
          <w:szCs w:val="22"/>
          <w:lang w:eastAsia="en-US"/>
        </w:rPr>
        <w:t xml:space="preserve">% Wynagrodzenia za każdy dzień opóźnienia, </w:t>
      </w:r>
    </w:p>
    <w:p w:rsidR="002C2477" w:rsidRPr="00897BFA" w:rsidRDefault="002C2477" w:rsidP="002C2477">
      <w:pPr>
        <w:pStyle w:val="Akapitzlist"/>
        <w:numPr>
          <w:ilvl w:val="0"/>
          <w:numId w:val="20"/>
        </w:numPr>
        <w:autoSpaceDE w:val="0"/>
        <w:autoSpaceDN w:val="0"/>
        <w:adjustRightInd w:val="0"/>
        <w:spacing w:line="360" w:lineRule="auto"/>
        <w:jc w:val="both"/>
        <w:rPr>
          <w:rFonts w:asciiTheme="minorHAnsi" w:eastAsia="Calibri" w:hAnsiTheme="minorHAnsi" w:cs="Arial"/>
          <w:sz w:val="22"/>
          <w:szCs w:val="22"/>
          <w:lang w:eastAsia="en-US"/>
        </w:rPr>
      </w:pPr>
      <w:r w:rsidRPr="00CA1084">
        <w:rPr>
          <w:rFonts w:asciiTheme="minorHAnsi" w:eastAsia="Calibri" w:hAnsiTheme="minorHAnsi" w:cs="Arial"/>
          <w:sz w:val="22"/>
          <w:szCs w:val="22"/>
          <w:lang w:eastAsia="en-US"/>
        </w:rPr>
        <w:t xml:space="preserve">nieterminowego usunięcia wad lub usterek stwierdzonych </w:t>
      </w:r>
      <w:r w:rsidRPr="00CA1084">
        <w:rPr>
          <w:rFonts w:asciiTheme="minorHAnsi" w:hAnsiTheme="minorHAnsi" w:cs="Arial"/>
          <w:sz w:val="22"/>
          <w:szCs w:val="22"/>
        </w:rPr>
        <w:t>w Protokole odbioru</w:t>
      </w:r>
      <w:r w:rsidRPr="00897BFA">
        <w:rPr>
          <w:rFonts w:asciiTheme="minorHAnsi" w:hAnsiTheme="minorHAnsi" w:cs="Arial"/>
          <w:sz w:val="22"/>
          <w:szCs w:val="22"/>
        </w:rPr>
        <w:t xml:space="preserve"> końcowego albo w okresie gwarancji lub rękojmi</w:t>
      </w:r>
      <w:r w:rsidRPr="00897BFA">
        <w:rPr>
          <w:rFonts w:asciiTheme="minorHAnsi" w:eastAsia="Calibri" w:hAnsiTheme="minorHAnsi" w:cs="Arial"/>
          <w:sz w:val="22"/>
          <w:szCs w:val="22"/>
          <w:lang w:eastAsia="en-US"/>
        </w:rPr>
        <w:t>, w wys</w:t>
      </w:r>
      <w:r w:rsidR="0096113D">
        <w:rPr>
          <w:rFonts w:asciiTheme="minorHAnsi" w:eastAsia="Calibri" w:hAnsiTheme="minorHAnsi" w:cs="Arial"/>
          <w:sz w:val="22"/>
          <w:szCs w:val="22"/>
          <w:lang w:eastAsia="en-US"/>
        </w:rPr>
        <w:t xml:space="preserve">okości </w:t>
      </w:r>
      <w:r w:rsidRPr="00897BFA">
        <w:rPr>
          <w:rFonts w:asciiTheme="minorHAnsi" w:eastAsia="Calibri" w:hAnsiTheme="minorHAnsi" w:cs="Arial"/>
          <w:sz w:val="22"/>
          <w:szCs w:val="22"/>
          <w:lang w:eastAsia="en-US"/>
        </w:rPr>
        <w:t>0,</w:t>
      </w:r>
      <w:r w:rsidR="000D1948">
        <w:rPr>
          <w:rFonts w:asciiTheme="minorHAnsi" w:eastAsia="Calibri" w:hAnsiTheme="minorHAnsi" w:cs="Arial"/>
          <w:sz w:val="22"/>
          <w:szCs w:val="22"/>
          <w:lang w:eastAsia="en-US"/>
        </w:rPr>
        <w:t>5</w:t>
      </w:r>
      <w:r w:rsidRPr="00897BFA">
        <w:rPr>
          <w:rFonts w:asciiTheme="minorHAnsi" w:eastAsia="Calibri" w:hAnsiTheme="minorHAnsi" w:cs="Arial"/>
          <w:sz w:val="22"/>
          <w:szCs w:val="22"/>
          <w:lang w:eastAsia="en-US"/>
        </w:rPr>
        <w:t>% Wynagrodzenia – za każdy dzień opóźnienia liczony od dnia wyznaczonego przez Zamawiającego na usunięcie wad lub usterek,</w:t>
      </w:r>
    </w:p>
    <w:p w:rsidR="002C2477" w:rsidRPr="00897BFA" w:rsidRDefault="002C2477" w:rsidP="002C2477">
      <w:pPr>
        <w:pStyle w:val="Akapitzlist"/>
        <w:numPr>
          <w:ilvl w:val="0"/>
          <w:numId w:val="20"/>
        </w:numPr>
        <w:autoSpaceDE w:val="0"/>
        <w:autoSpaceDN w:val="0"/>
        <w:adjustRightInd w:val="0"/>
        <w:spacing w:line="360" w:lineRule="auto"/>
        <w:jc w:val="both"/>
        <w:rPr>
          <w:rFonts w:asciiTheme="minorHAnsi" w:eastAsia="Calibri" w:hAnsiTheme="minorHAnsi" w:cs="Arial"/>
          <w:sz w:val="22"/>
          <w:szCs w:val="22"/>
          <w:lang w:eastAsia="en-US"/>
        </w:rPr>
      </w:pPr>
      <w:r w:rsidRPr="00897BFA">
        <w:rPr>
          <w:rFonts w:asciiTheme="minorHAnsi" w:eastAsia="Calibri" w:hAnsiTheme="minorHAnsi" w:cs="Arial"/>
          <w:sz w:val="22"/>
          <w:szCs w:val="22"/>
          <w:lang w:eastAsia="en-US"/>
        </w:rPr>
        <w:t>odstąpienia od Umowy przez Zamawiającego z przyczyn leżących po stronie Wykonawcy, w szczególności z powodu naruszenia przez Wykonawcę warunków Umowy, Wykonawca zapłaci karę umowną w wysokości 20,0% Wynagrodzenia,</w:t>
      </w:r>
    </w:p>
    <w:p w:rsidR="002C2477" w:rsidRPr="00897BFA" w:rsidRDefault="002C2477" w:rsidP="002C2477">
      <w:pPr>
        <w:pStyle w:val="Akapitzlist"/>
        <w:widowControl w:val="0"/>
        <w:numPr>
          <w:ilvl w:val="0"/>
          <w:numId w:val="19"/>
        </w:numPr>
        <w:tabs>
          <w:tab w:val="clear" w:pos="644"/>
          <w:tab w:val="left" w:pos="0"/>
          <w:tab w:val="left" w:pos="425"/>
        </w:tabs>
        <w:suppressAutoHyphens/>
        <w:overflowPunct w:val="0"/>
        <w:adjustRightInd w:val="0"/>
        <w:spacing w:line="360" w:lineRule="auto"/>
        <w:ind w:left="426" w:right="74"/>
        <w:jc w:val="both"/>
        <w:rPr>
          <w:rFonts w:asciiTheme="minorHAnsi" w:hAnsiTheme="minorHAnsi" w:cs="Arial"/>
          <w:kern w:val="2"/>
          <w:sz w:val="22"/>
          <w:szCs w:val="22"/>
        </w:rPr>
      </w:pPr>
      <w:r w:rsidRPr="00897BFA">
        <w:rPr>
          <w:rFonts w:asciiTheme="minorHAnsi" w:hAnsiTheme="minorHAnsi" w:cs="Arial"/>
          <w:kern w:val="2"/>
          <w:sz w:val="22"/>
          <w:szCs w:val="22"/>
        </w:rPr>
        <w:t>Kary umowne określone w Umowie podlegają sumowaniu. Maksymalną łączną wysokość kar umownych Strony ustalają na kwotę równą 50,0% Wynagrodzenia.</w:t>
      </w:r>
    </w:p>
    <w:p w:rsidR="002C2477" w:rsidRPr="00897BFA" w:rsidRDefault="002C2477" w:rsidP="002C2477">
      <w:pPr>
        <w:widowControl w:val="0"/>
        <w:numPr>
          <w:ilvl w:val="0"/>
          <w:numId w:val="19"/>
        </w:numPr>
        <w:tabs>
          <w:tab w:val="left" w:pos="0"/>
          <w:tab w:val="left" w:pos="425"/>
        </w:tabs>
        <w:suppressAutoHyphens/>
        <w:overflowPunct w:val="0"/>
        <w:adjustRightInd w:val="0"/>
        <w:spacing w:line="360" w:lineRule="auto"/>
        <w:ind w:left="426" w:right="74" w:hanging="426"/>
        <w:jc w:val="both"/>
        <w:rPr>
          <w:rFonts w:asciiTheme="minorHAnsi" w:hAnsiTheme="minorHAnsi" w:cs="Arial"/>
          <w:kern w:val="2"/>
          <w:sz w:val="22"/>
          <w:szCs w:val="22"/>
        </w:rPr>
      </w:pPr>
      <w:r w:rsidRPr="00897BFA">
        <w:rPr>
          <w:rFonts w:asciiTheme="minorHAnsi" w:hAnsiTheme="minorHAnsi" w:cs="Arial"/>
          <w:kern w:val="2"/>
          <w:sz w:val="22"/>
          <w:szCs w:val="22"/>
        </w:rPr>
        <w:t>Zamawiający jest uprawniony do dochodzenia odszkodowania przewyższającego kary umowne naliczone zgodnie z Umową na zasadach ogólnych.</w:t>
      </w:r>
    </w:p>
    <w:p w:rsidR="002C2477" w:rsidRPr="00897BFA" w:rsidRDefault="002C2477" w:rsidP="002C2477">
      <w:pPr>
        <w:widowControl w:val="0"/>
        <w:numPr>
          <w:ilvl w:val="0"/>
          <w:numId w:val="19"/>
        </w:numPr>
        <w:tabs>
          <w:tab w:val="left" w:pos="0"/>
          <w:tab w:val="left" w:pos="425"/>
        </w:tabs>
        <w:suppressAutoHyphens/>
        <w:overflowPunct w:val="0"/>
        <w:adjustRightInd w:val="0"/>
        <w:spacing w:line="360" w:lineRule="auto"/>
        <w:ind w:left="426" w:right="74" w:hanging="426"/>
        <w:jc w:val="both"/>
        <w:rPr>
          <w:rFonts w:asciiTheme="minorHAnsi" w:hAnsiTheme="minorHAnsi" w:cs="Arial"/>
          <w:kern w:val="2"/>
          <w:sz w:val="22"/>
          <w:szCs w:val="22"/>
        </w:rPr>
      </w:pPr>
      <w:r w:rsidRPr="00897BFA">
        <w:rPr>
          <w:rFonts w:asciiTheme="minorHAnsi" w:hAnsiTheme="minorHAnsi" w:cs="Arial"/>
          <w:kern w:val="2"/>
          <w:sz w:val="22"/>
          <w:szCs w:val="22"/>
        </w:rPr>
        <w:t>Termin zapłaty kary umownej wynosi 7 dni od dnia doręczenia Stronie wezwania do zapłaty. W razie opóźnienia z zapłatą kary umownej Strona uprawniona do otrzymania kary umownej może żądać odsetek ustawowych za każdy dzień opóźnienia.</w:t>
      </w:r>
    </w:p>
    <w:p w:rsidR="002C2477" w:rsidRPr="00897BFA" w:rsidRDefault="002C2477" w:rsidP="002C2477">
      <w:pPr>
        <w:widowControl w:val="0"/>
        <w:numPr>
          <w:ilvl w:val="0"/>
          <w:numId w:val="19"/>
        </w:numPr>
        <w:tabs>
          <w:tab w:val="left" w:pos="0"/>
          <w:tab w:val="left" w:pos="425"/>
        </w:tabs>
        <w:suppressAutoHyphens/>
        <w:overflowPunct w:val="0"/>
        <w:adjustRightInd w:val="0"/>
        <w:spacing w:line="360" w:lineRule="auto"/>
        <w:ind w:left="426" w:right="74" w:hanging="426"/>
        <w:jc w:val="both"/>
        <w:rPr>
          <w:rFonts w:asciiTheme="minorHAnsi" w:hAnsiTheme="minorHAnsi" w:cs="Arial"/>
          <w:kern w:val="2"/>
          <w:sz w:val="22"/>
          <w:szCs w:val="22"/>
        </w:rPr>
      </w:pPr>
      <w:r w:rsidRPr="00897BFA">
        <w:rPr>
          <w:rFonts w:asciiTheme="minorHAnsi" w:hAnsiTheme="minorHAnsi" w:cs="Arial"/>
          <w:kern w:val="2"/>
          <w:sz w:val="22"/>
          <w:szCs w:val="22"/>
        </w:rPr>
        <w:t>W razie odstąpienia przez jedną ze stron od umowy zapisy o karach umownych pozostają w mocy.</w:t>
      </w:r>
    </w:p>
    <w:p w:rsidR="002C2477" w:rsidRPr="00897BFA" w:rsidRDefault="002C2477" w:rsidP="002C2477">
      <w:pPr>
        <w:pStyle w:val="Akapitzlist"/>
        <w:spacing w:line="360" w:lineRule="auto"/>
        <w:ind w:left="426"/>
        <w:jc w:val="both"/>
        <w:rPr>
          <w:rFonts w:asciiTheme="minorHAnsi" w:hAnsiTheme="minorHAnsi" w:cs="Arial"/>
          <w:sz w:val="22"/>
          <w:szCs w:val="22"/>
        </w:rPr>
      </w:pPr>
    </w:p>
    <w:p w:rsidR="002C2477" w:rsidRPr="00897BFA" w:rsidRDefault="002C2477" w:rsidP="002C2477">
      <w:pPr>
        <w:pStyle w:val="Tekstpodstawowywcity"/>
        <w:spacing w:line="360" w:lineRule="auto"/>
        <w:ind w:left="0" w:right="22"/>
        <w:jc w:val="center"/>
        <w:rPr>
          <w:rFonts w:asciiTheme="minorHAnsi" w:hAnsiTheme="minorHAnsi" w:cs="Arial"/>
          <w:b/>
          <w:bCs/>
          <w:sz w:val="22"/>
          <w:szCs w:val="22"/>
        </w:rPr>
      </w:pPr>
      <w:r w:rsidRPr="00897BFA">
        <w:rPr>
          <w:rFonts w:asciiTheme="minorHAnsi" w:hAnsiTheme="minorHAnsi" w:cs="Arial"/>
          <w:b/>
          <w:bCs/>
          <w:sz w:val="22"/>
          <w:szCs w:val="22"/>
        </w:rPr>
        <w:t>§ 1</w:t>
      </w:r>
      <w:r w:rsidR="000332CC">
        <w:rPr>
          <w:rFonts w:asciiTheme="minorHAnsi" w:hAnsiTheme="minorHAnsi" w:cs="Arial"/>
          <w:b/>
          <w:bCs/>
          <w:sz w:val="22"/>
          <w:szCs w:val="22"/>
        </w:rPr>
        <w:t>3</w:t>
      </w:r>
    </w:p>
    <w:p w:rsidR="002C2477" w:rsidRPr="00897BFA" w:rsidRDefault="002C2477" w:rsidP="002C2477">
      <w:pPr>
        <w:spacing w:line="360" w:lineRule="auto"/>
        <w:jc w:val="center"/>
        <w:rPr>
          <w:rFonts w:asciiTheme="minorHAnsi" w:hAnsiTheme="minorHAnsi" w:cs="Arial"/>
          <w:b/>
          <w:sz w:val="22"/>
          <w:szCs w:val="22"/>
        </w:rPr>
      </w:pPr>
      <w:r w:rsidRPr="00897BFA">
        <w:rPr>
          <w:rFonts w:asciiTheme="minorHAnsi" w:hAnsiTheme="minorHAnsi" w:cs="Arial"/>
          <w:b/>
          <w:sz w:val="22"/>
          <w:szCs w:val="22"/>
        </w:rPr>
        <w:t>Gwarancja, reklamacje</w:t>
      </w:r>
    </w:p>
    <w:p w:rsidR="002C2477" w:rsidRPr="00897BFA" w:rsidRDefault="002C2477" w:rsidP="002C2477">
      <w:pPr>
        <w:pStyle w:val="Tekstpodstawowy2"/>
        <w:widowControl w:val="0"/>
        <w:numPr>
          <w:ilvl w:val="0"/>
          <w:numId w:val="6"/>
        </w:numPr>
        <w:autoSpaceDE w:val="0"/>
        <w:autoSpaceDN w:val="0"/>
        <w:adjustRightInd w:val="0"/>
        <w:spacing w:after="0" w:line="360" w:lineRule="auto"/>
        <w:ind w:left="567" w:hanging="425"/>
        <w:jc w:val="both"/>
        <w:rPr>
          <w:rFonts w:asciiTheme="minorHAnsi" w:hAnsiTheme="minorHAnsi" w:cs="Arial"/>
          <w:sz w:val="22"/>
          <w:szCs w:val="22"/>
        </w:rPr>
      </w:pPr>
      <w:r w:rsidRPr="00897BFA">
        <w:rPr>
          <w:rFonts w:asciiTheme="minorHAnsi" w:hAnsiTheme="minorHAnsi" w:cs="Arial"/>
          <w:sz w:val="22"/>
          <w:szCs w:val="22"/>
        </w:rPr>
        <w:t xml:space="preserve">Wykonawca udziela </w:t>
      </w:r>
      <w:r w:rsidR="00280934">
        <w:rPr>
          <w:rFonts w:asciiTheme="minorHAnsi" w:hAnsiTheme="minorHAnsi" w:cs="Arial"/>
          <w:sz w:val="22"/>
          <w:szCs w:val="22"/>
        </w:rPr>
        <w:t>…………</w:t>
      </w:r>
      <w:r w:rsidR="0002745F">
        <w:rPr>
          <w:rFonts w:asciiTheme="minorHAnsi" w:hAnsiTheme="minorHAnsi" w:cs="Arial"/>
          <w:sz w:val="22"/>
          <w:szCs w:val="22"/>
        </w:rPr>
        <w:t xml:space="preserve">miesięcznej </w:t>
      </w:r>
      <w:r w:rsidRPr="00897BFA">
        <w:rPr>
          <w:rFonts w:asciiTheme="minorHAnsi" w:hAnsiTheme="minorHAnsi" w:cs="Arial"/>
          <w:sz w:val="22"/>
          <w:szCs w:val="22"/>
        </w:rPr>
        <w:t xml:space="preserve">gwarancji na cały zakres przedmiotu umowy, liczonej od daty odbioru końcowego przedmiotu umowy. Okres </w:t>
      </w:r>
      <w:r w:rsidR="008F7D6E">
        <w:rPr>
          <w:rFonts w:asciiTheme="minorHAnsi" w:hAnsiTheme="minorHAnsi" w:cs="Arial"/>
          <w:sz w:val="22"/>
          <w:szCs w:val="22"/>
        </w:rPr>
        <w:t>rękojmi</w:t>
      </w:r>
      <w:r w:rsidRPr="00897BFA">
        <w:rPr>
          <w:rFonts w:asciiTheme="minorHAnsi" w:hAnsiTheme="minorHAnsi" w:cs="Arial"/>
          <w:sz w:val="22"/>
          <w:szCs w:val="22"/>
        </w:rPr>
        <w:t xml:space="preserve">jest równy okresowi </w:t>
      </w:r>
      <w:r w:rsidR="008F7D6E">
        <w:rPr>
          <w:rFonts w:asciiTheme="minorHAnsi" w:hAnsiTheme="minorHAnsi" w:cs="Arial"/>
          <w:sz w:val="22"/>
          <w:szCs w:val="22"/>
        </w:rPr>
        <w:t>gwarancji</w:t>
      </w:r>
      <w:r w:rsidRPr="00897BFA">
        <w:rPr>
          <w:rFonts w:asciiTheme="minorHAnsi" w:hAnsiTheme="minorHAnsi" w:cs="Arial"/>
          <w:sz w:val="22"/>
          <w:szCs w:val="22"/>
        </w:rPr>
        <w:t xml:space="preserve">. </w:t>
      </w:r>
    </w:p>
    <w:p w:rsidR="002C2477" w:rsidRPr="00897BFA" w:rsidRDefault="002C2477" w:rsidP="002C2477">
      <w:pPr>
        <w:pStyle w:val="Akapitzlist"/>
        <w:numPr>
          <w:ilvl w:val="0"/>
          <w:numId w:val="6"/>
        </w:numPr>
        <w:spacing w:line="360" w:lineRule="auto"/>
        <w:ind w:left="567" w:hanging="425"/>
        <w:jc w:val="both"/>
        <w:rPr>
          <w:rFonts w:asciiTheme="minorHAnsi" w:hAnsiTheme="minorHAnsi" w:cs="Arial"/>
          <w:sz w:val="22"/>
          <w:szCs w:val="22"/>
        </w:rPr>
      </w:pPr>
      <w:r w:rsidRPr="00897BFA">
        <w:rPr>
          <w:rFonts w:asciiTheme="minorHAnsi" w:hAnsiTheme="minorHAnsi" w:cs="Arial"/>
          <w:sz w:val="22"/>
          <w:szCs w:val="22"/>
        </w:rPr>
        <w:t>Okres odpowiedzialności Wykonawcy wobec Zamawiającego z tytułu gwarancji jakości rozpoczyna się od daty podpisania Protokołu odbioru końcowego Umowy.</w:t>
      </w:r>
    </w:p>
    <w:p w:rsidR="002C2477" w:rsidRPr="00897BFA" w:rsidRDefault="002C2477" w:rsidP="002C2477">
      <w:pPr>
        <w:pStyle w:val="Akapitzlist"/>
        <w:numPr>
          <w:ilvl w:val="0"/>
          <w:numId w:val="6"/>
        </w:numPr>
        <w:spacing w:line="360" w:lineRule="auto"/>
        <w:ind w:left="567" w:hanging="425"/>
        <w:jc w:val="both"/>
        <w:rPr>
          <w:rFonts w:asciiTheme="minorHAnsi" w:hAnsiTheme="minorHAnsi" w:cs="Arial"/>
          <w:sz w:val="22"/>
          <w:szCs w:val="22"/>
        </w:rPr>
      </w:pPr>
      <w:r w:rsidRPr="00897BFA">
        <w:rPr>
          <w:rFonts w:asciiTheme="minorHAnsi" w:hAnsiTheme="minorHAnsi" w:cs="Arial"/>
          <w:sz w:val="22"/>
          <w:szCs w:val="22"/>
        </w:rPr>
        <w:t>Jeżeli gwarancja producenta sprzętu jest dłuższa, zostaje uznana gwarancja producenta.</w:t>
      </w:r>
    </w:p>
    <w:p w:rsidR="002C2477" w:rsidRPr="00897BFA" w:rsidRDefault="002C2477" w:rsidP="002C2477">
      <w:pPr>
        <w:pStyle w:val="Akapitzlist"/>
        <w:numPr>
          <w:ilvl w:val="0"/>
          <w:numId w:val="6"/>
        </w:numPr>
        <w:spacing w:line="360" w:lineRule="auto"/>
        <w:ind w:left="567" w:hanging="425"/>
        <w:jc w:val="both"/>
        <w:rPr>
          <w:rFonts w:asciiTheme="minorHAnsi" w:hAnsiTheme="minorHAnsi" w:cs="Arial"/>
          <w:sz w:val="22"/>
          <w:szCs w:val="22"/>
        </w:rPr>
      </w:pPr>
      <w:r w:rsidRPr="00897BFA">
        <w:rPr>
          <w:rFonts w:asciiTheme="minorHAnsi" w:hAnsiTheme="minorHAnsi" w:cs="Arial"/>
          <w:sz w:val="22"/>
          <w:szCs w:val="22"/>
        </w:rPr>
        <w:t>Zamawiający może dochodzić roszczeń z tytułu gwarancji także po okresie określonym powyżej jeżeli zgłosił wadę przed upływem tego okresu.</w:t>
      </w:r>
    </w:p>
    <w:p w:rsidR="002C2477" w:rsidRPr="00897BFA" w:rsidRDefault="002C2477" w:rsidP="002C2477">
      <w:pPr>
        <w:pStyle w:val="Akapitzlist"/>
        <w:numPr>
          <w:ilvl w:val="0"/>
          <w:numId w:val="6"/>
        </w:numPr>
        <w:spacing w:line="360" w:lineRule="auto"/>
        <w:ind w:left="567" w:hanging="425"/>
        <w:jc w:val="both"/>
        <w:rPr>
          <w:rFonts w:asciiTheme="minorHAnsi" w:hAnsiTheme="minorHAnsi" w:cs="Arial"/>
          <w:sz w:val="22"/>
          <w:szCs w:val="22"/>
        </w:rPr>
      </w:pPr>
      <w:r w:rsidRPr="00897BFA">
        <w:rPr>
          <w:rFonts w:asciiTheme="minorHAnsi" w:hAnsiTheme="minorHAnsi" w:cs="Arial"/>
          <w:sz w:val="22"/>
          <w:szCs w:val="22"/>
        </w:rPr>
        <w:t>Wykonawca jest zobowiązany w okresie trwania gwarancji jakości do informowania Zamawiającego o wszelkich zmianach teleadresowych.</w:t>
      </w:r>
    </w:p>
    <w:p w:rsidR="002C2477" w:rsidRPr="00897BFA" w:rsidRDefault="0002745F" w:rsidP="002C2477">
      <w:pPr>
        <w:pStyle w:val="Akapitzlist"/>
        <w:numPr>
          <w:ilvl w:val="0"/>
          <w:numId w:val="6"/>
        </w:numPr>
        <w:spacing w:line="360" w:lineRule="auto"/>
        <w:ind w:left="502"/>
        <w:jc w:val="both"/>
        <w:rPr>
          <w:rFonts w:asciiTheme="minorHAnsi" w:hAnsiTheme="minorHAnsi" w:cs="Arial"/>
          <w:sz w:val="22"/>
          <w:szCs w:val="22"/>
        </w:rPr>
      </w:pPr>
      <w:r>
        <w:rPr>
          <w:rFonts w:asciiTheme="minorHAnsi" w:hAnsiTheme="minorHAnsi" w:cs="Arial"/>
          <w:sz w:val="22"/>
          <w:szCs w:val="22"/>
        </w:rPr>
        <w:t>G</w:t>
      </w:r>
      <w:r w:rsidR="002C2477" w:rsidRPr="00897BFA">
        <w:rPr>
          <w:rFonts w:asciiTheme="minorHAnsi" w:hAnsiTheme="minorHAnsi" w:cs="Arial"/>
          <w:sz w:val="22"/>
          <w:szCs w:val="22"/>
        </w:rPr>
        <w:t xml:space="preserve">warancja w miarę możliwości powinna być realizowana w miejscu instalacji. W przypadku niemożności realizacji gwarancji w miejscu instalacji, procedura gwarancyjna musi obejmować </w:t>
      </w:r>
      <w:r w:rsidR="002C2477" w:rsidRPr="00897BFA">
        <w:rPr>
          <w:rFonts w:asciiTheme="minorHAnsi" w:hAnsiTheme="minorHAnsi" w:cs="Arial"/>
          <w:sz w:val="22"/>
          <w:szCs w:val="22"/>
        </w:rPr>
        <w:lastRenderedPageBreak/>
        <w:t xml:space="preserve">demontaż urządzenia do naprawy gwarancyjnej a następnie, po naprawie/wymianie, jego montaż, konfigurację i uruchomienie. Wszystkie koszty związane z realizacją gwarancji pokrywa Wykonawca. Gwarancja dotyczy wszystkich elementów, w tym także zużywających się w trakcie eksploatacji jak lampy, żarówki, filtry itp. </w:t>
      </w:r>
    </w:p>
    <w:p w:rsidR="002C2477" w:rsidRPr="0002745F" w:rsidRDefault="0002745F" w:rsidP="0002745F">
      <w:pPr>
        <w:pStyle w:val="Akapitzlist"/>
        <w:numPr>
          <w:ilvl w:val="0"/>
          <w:numId w:val="6"/>
        </w:numPr>
        <w:spacing w:line="360" w:lineRule="auto"/>
        <w:ind w:left="502"/>
        <w:jc w:val="both"/>
        <w:rPr>
          <w:rFonts w:asciiTheme="minorHAnsi" w:hAnsiTheme="minorHAnsi" w:cs="Arial"/>
          <w:sz w:val="22"/>
          <w:szCs w:val="22"/>
        </w:rPr>
      </w:pPr>
      <w:r>
        <w:rPr>
          <w:rFonts w:asciiTheme="minorHAnsi" w:hAnsiTheme="minorHAnsi" w:cs="Arial"/>
          <w:sz w:val="22"/>
          <w:szCs w:val="22"/>
        </w:rPr>
        <w:t xml:space="preserve">Wykonawca zapewnia rozpoczęcie </w:t>
      </w:r>
      <w:r w:rsidR="002C2477" w:rsidRPr="00897BFA">
        <w:rPr>
          <w:rFonts w:asciiTheme="minorHAnsi" w:hAnsiTheme="minorHAnsi" w:cs="Arial"/>
          <w:sz w:val="22"/>
          <w:szCs w:val="22"/>
        </w:rPr>
        <w:t>usuwania wad przedmiot umowy, nie później niż do 2 dni roboczych od przekazania zgłoszenia przez Zamawiającego telefonicznie lub mailowo</w:t>
      </w:r>
      <w:r w:rsidR="0084215A">
        <w:rPr>
          <w:rFonts w:asciiTheme="minorHAnsi" w:hAnsiTheme="minorHAnsi" w:cs="Arial"/>
          <w:sz w:val="22"/>
          <w:szCs w:val="22"/>
        </w:rPr>
        <w:t>,</w:t>
      </w:r>
      <w:r w:rsidR="002C2477" w:rsidRPr="00897BFA">
        <w:rPr>
          <w:rFonts w:asciiTheme="minorHAnsi" w:hAnsiTheme="minorHAnsi" w:cs="Arial"/>
          <w:sz w:val="22"/>
          <w:szCs w:val="22"/>
        </w:rPr>
        <w:t xml:space="preserve"> zakończenie jej w terminie wskazanym przez Zamawiającego, przy czym ostateczny termin wymagany przez Zamawiającego nie będzie kr</w:t>
      </w:r>
      <w:bookmarkStart w:id="1" w:name="_Toc490085620"/>
      <w:r>
        <w:rPr>
          <w:rFonts w:asciiTheme="minorHAnsi" w:hAnsiTheme="minorHAnsi" w:cs="Arial"/>
          <w:sz w:val="22"/>
          <w:szCs w:val="22"/>
        </w:rPr>
        <w:t>ótszy niż 7 dni kalendarzowych.</w:t>
      </w:r>
    </w:p>
    <w:p w:rsidR="002C2477" w:rsidRPr="00897BFA" w:rsidRDefault="002C2477" w:rsidP="002C2477">
      <w:pPr>
        <w:pStyle w:val="Akapitzlist"/>
        <w:numPr>
          <w:ilvl w:val="0"/>
          <w:numId w:val="6"/>
        </w:numPr>
        <w:spacing w:line="360" w:lineRule="auto"/>
        <w:ind w:left="567" w:hanging="425"/>
        <w:jc w:val="both"/>
        <w:rPr>
          <w:rFonts w:asciiTheme="minorHAnsi" w:hAnsiTheme="minorHAnsi" w:cs="Arial"/>
          <w:noProof/>
          <w:sz w:val="22"/>
          <w:szCs w:val="22"/>
        </w:rPr>
      </w:pPr>
      <w:r w:rsidRPr="00897BFA">
        <w:rPr>
          <w:rFonts w:asciiTheme="minorHAnsi" w:hAnsiTheme="minorHAnsi" w:cs="Arial"/>
          <w:noProof/>
          <w:sz w:val="22"/>
          <w:szCs w:val="22"/>
        </w:rPr>
        <w:t>Wszystkie koszty związane z wykonywaniem obowiązków gwarancyjnych ponosi Wykonawca.</w:t>
      </w:r>
    </w:p>
    <w:p w:rsidR="002C2477" w:rsidRPr="00897BFA" w:rsidRDefault="002C2477" w:rsidP="002C2477">
      <w:pPr>
        <w:pStyle w:val="Akapitzlist"/>
        <w:numPr>
          <w:ilvl w:val="0"/>
          <w:numId w:val="6"/>
        </w:numPr>
        <w:spacing w:line="360" w:lineRule="auto"/>
        <w:ind w:left="567" w:hanging="425"/>
        <w:jc w:val="both"/>
        <w:rPr>
          <w:rFonts w:asciiTheme="minorHAnsi" w:hAnsiTheme="minorHAnsi" w:cs="Arial"/>
          <w:noProof/>
          <w:sz w:val="22"/>
          <w:szCs w:val="22"/>
        </w:rPr>
      </w:pPr>
      <w:r w:rsidRPr="00897BFA">
        <w:rPr>
          <w:rFonts w:asciiTheme="minorHAnsi" w:hAnsiTheme="minorHAnsi" w:cs="Arial"/>
          <w:noProof/>
          <w:sz w:val="22"/>
          <w:szCs w:val="22"/>
        </w:rPr>
        <w:t>Jeżeli Wykonawca nie usunie wad lub usterek w okresie gwarancji lub rękojmi w wyznaczonym na piśmie przez Zamawiajacego terminie, Zamawiający po uprzednim zawiadomieniu Wykonawcy, zleci ich usunięcie osobie trzeciej na koszt Wykonawcy, zachowując prawo do obciążenia Wykonawcy karą umowną.</w:t>
      </w:r>
    </w:p>
    <w:p w:rsidR="002C2477" w:rsidRPr="00897BFA" w:rsidRDefault="002C2477" w:rsidP="002C2477">
      <w:pPr>
        <w:pStyle w:val="Akapitzlist"/>
        <w:numPr>
          <w:ilvl w:val="0"/>
          <w:numId w:val="6"/>
        </w:numPr>
        <w:spacing w:line="360" w:lineRule="auto"/>
        <w:ind w:left="567" w:hanging="425"/>
        <w:jc w:val="both"/>
        <w:rPr>
          <w:rFonts w:asciiTheme="minorHAnsi" w:hAnsiTheme="minorHAnsi" w:cs="Arial"/>
          <w:noProof/>
          <w:sz w:val="22"/>
          <w:szCs w:val="22"/>
        </w:rPr>
      </w:pPr>
      <w:r w:rsidRPr="00897BFA">
        <w:rPr>
          <w:rFonts w:asciiTheme="minorHAnsi" w:hAnsiTheme="minorHAnsi" w:cs="Arial"/>
          <w:noProof/>
          <w:sz w:val="22"/>
          <w:szCs w:val="22"/>
        </w:rPr>
        <w:t>W przypadku złożenia wniosku o ogłoszenie swej upadłości, w okresie biegu gwarancji Wykonawca o fakcie tym natychmiast zawiadamia pisemnie Zamawiającego, wskazując jednocześnie podmiot zobowiązany do wykonania ewentualnych robót naprawczych i innych zobowiązań wynikających z udzielonych gwarancji.</w:t>
      </w:r>
    </w:p>
    <w:p w:rsidR="002C2477" w:rsidRPr="00897BFA" w:rsidRDefault="002C2477" w:rsidP="002C2477">
      <w:pPr>
        <w:pStyle w:val="Akapitzlist"/>
        <w:spacing w:line="360" w:lineRule="auto"/>
        <w:ind w:left="0"/>
        <w:jc w:val="both"/>
        <w:rPr>
          <w:rFonts w:asciiTheme="minorHAnsi" w:hAnsiTheme="minorHAnsi" w:cs="Arial"/>
          <w:noProof/>
          <w:sz w:val="22"/>
          <w:szCs w:val="22"/>
        </w:rPr>
      </w:pPr>
    </w:p>
    <w:p w:rsidR="002C2477" w:rsidRPr="00897BFA" w:rsidRDefault="000332CC" w:rsidP="002C2477">
      <w:pPr>
        <w:pStyle w:val="Tekstpodstawowywcity"/>
        <w:spacing w:line="360" w:lineRule="auto"/>
        <w:ind w:left="480" w:right="22"/>
        <w:jc w:val="center"/>
        <w:rPr>
          <w:rFonts w:asciiTheme="minorHAnsi" w:hAnsiTheme="minorHAnsi" w:cs="Arial"/>
          <w:b/>
          <w:bCs/>
          <w:sz w:val="22"/>
          <w:szCs w:val="22"/>
        </w:rPr>
      </w:pPr>
      <w:r>
        <w:rPr>
          <w:rFonts w:asciiTheme="minorHAnsi" w:hAnsiTheme="minorHAnsi" w:cs="Arial"/>
          <w:b/>
          <w:bCs/>
          <w:sz w:val="22"/>
          <w:szCs w:val="22"/>
        </w:rPr>
        <w:t>§ 14</w:t>
      </w:r>
    </w:p>
    <w:p w:rsidR="002C2477" w:rsidRPr="00897BFA" w:rsidRDefault="002C2477" w:rsidP="002C2477">
      <w:pPr>
        <w:pStyle w:val="Tekstpodstawowywcity"/>
        <w:spacing w:line="360" w:lineRule="auto"/>
        <w:ind w:left="480" w:right="22"/>
        <w:jc w:val="center"/>
        <w:rPr>
          <w:rFonts w:asciiTheme="minorHAnsi" w:hAnsiTheme="minorHAnsi" w:cs="Arial"/>
          <w:b/>
          <w:bCs/>
          <w:sz w:val="22"/>
          <w:szCs w:val="22"/>
        </w:rPr>
      </w:pPr>
      <w:r w:rsidRPr="00897BFA">
        <w:rPr>
          <w:rFonts w:asciiTheme="minorHAnsi" w:hAnsiTheme="minorHAnsi" w:cs="Arial"/>
          <w:b/>
          <w:sz w:val="22"/>
          <w:szCs w:val="22"/>
        </w:rPr>
        <w:t>Zmiana Umowy</w:t>
      </w:r>
      <w:bookmarkEnd w:id="1"/>
    </w:p>
    <w:p w:rsidR="002C2477" w:rsidRPr="00897BFA" w:rsidRDefault="002C2477" w:rsidP="002C2477">
      <w:pPr>
        <w:pStyle w:val="Akapitzlist"/>
        <w:numPr>
          <w:ilvl w:val="0"/>
          <w:numId w:val="33"/>
        </w:numPr>
        <w:tabs>
          <w:tab w:val="clear" w:pos="1440"/>
          <w:tab w:val="num" w:pos="426"/>
        </w:tabs>
        <w:spacing w:line="360" w:lineRule="auto"/>
        <w:ind w:left="426" w:hanging="284"/>
        <w:jc w:val="both"/>
        <w:rPr>
          <w:rFonts w:asciiTheme="minorHAnsi" w:hAnsiTheme="minorHAnsi" w:cs="Arial"/>
          <w:sz w:val="22"/>
          <w:szCs w:val="22"/>
        </w:rPr>
      </w:pPr>
      <w:r w:rsidRPr="00897BFA">
        <w:rPr>
          <w:rFonts w:asciiTheme="minorHAnsi" w:hAnsiTheme="minorHAnsi" w:cs="Arial"/>
          <w:sz w:val="22"/>
          <w:szCs w:val="22"/>
        </w:rPr>
        <w:t>Zamawiający przewiduje możliwość dokonania istotnych zmi</w:t>
      </w:r>
      <w:r w:rsidR="003F5E7B">
        <w:rPr>
          <w:rFonts w:asciiTheme="minorHAnsi" w:hAnsiTheme="minorHAnsi" w:cs="Arial"/>
          <w:sz w:val="22"/>
          <w:szCs w:val="22"/>
        </w:rPr>
        <w:t xml:space="preserve">an postanowień zawartej umowy </w:t>
      </w:r>
      <w:r w:rsidRPr="00897BFA">
        <w:rPr>
          <w:rFonts w:asciiTheme="minorHAnsi" w:hAnsiTheme="minorHAnsi" w:cs="Arial"/>
          <w:sz w:val="22"/>
          <w:szCs w:val="22"/>
        </w:rPr>
        <w:t>w stosunku do treści oferty, na podstawie której dokonano wyboru Wykonawcy, w zakresie:</w:t>
      </w:r>
    </w:p>
    <w:p w:rsidR="002C2477" w:rsidRPr="0084215A" w:rsidRDefault="002C2477" w:rsidP="0084215A">
      <w:pPr>
        <w:pStyle w:val="Akapitzlist"/>
        <w:numPr>
          <w:ilvl w:val="0"/>
          <w:numId w:val="38"/>
        </w:numPr>
        <w:spacing w:line="360" w:lineRule="auto"/>
        <w:jc w:val="both"/>
        <w:rPr>
          <w:rFonts w:asciiTheme="minorHAnsi" w:hAnsiTheme="minorHAnsi" w:cs="Arial"/>
          <w:sz w:val="22"/>
          <w:szCs w:val="22"/>
        </w:rPr>
      </w:pPr>
      <w:r w:rsidRPr="0084215A">
        <w:rPr>
          <w:rFonts w:asciiTheme="minorHAnsi" w:hAnsiTheme="minorHAnsi" w:cs="Arial"/>
          <w:sz w:val="22"/>
          <w:szCs w:val="22"/>
        </w:rPr>
        <w:t>zmiany terminu wykonania zamówienia, w następujących przypadkach:</w:t>
      </w:r>
    </w:p>
    <w:p w:rsidR="002C2477" w:rsidRPr="003F5E7B" w:rsidRDefault="002C2477" w:rsidP="002C2477">
      <w:pPr>
        <w:pStyle w:val="Akapitzlist"/>
        <w:numPr>
          <w:ilvl w:val="0"/>
          <w:numId w:val="34"/>
        </w:numPr>
        <w:spacing w:line="360" w:lineRule="auto"/>
        <w:jc w:val="both"/>
        <w:rPr>
          <w:rFonts w:asciiTheme="minorHAnsi" w:hAnsiTheme="minorHAnsi" w:cs="Arial"/>
          <w:sz w:val="22"/>
          <w:szCs w:val="22"/>
        </w:rPr>
      </w:pPr>
      <w:r w:rsidRPr="00897BFA">
        <w:rPr>
          <w:rFonts w:asciiTheme="minorHAnsi" w:hAnsiTheme="minorHAnsi" w:cs="Arial"/>
          <w:sz w:val="22"/>
          <w:szCs w:val="22"/>
        </w:rPr>
        <w:t xml:space="preserve">wystąpienie wydarzenia nieprzewidywalnego, pozostającego poza kontrolą stron </w:t>
      </w:r>
      <w:r w:rsidRPr="003F5E7B">
        <w:rPr>
          <w:rFonts w:asciiTheme="minorHAnsi" w:hAnsiTheme="minorHAnsi" w:cs="Arial"/>
          <w:sz w:val="22"/>
          <w:szCs w:val="22"/>
        </w:rPr>
        <w:t>niniejszej umowy, występujące po podpisaniu umowy, a powodujące niemożliwość wywiązania się z umowy w jej obecnym brzmieniu;</w:t>
      </w:r>
    </w:p>
    <w:p w:rsidR="00A12508" w:rsidRPr="003F5E7B" w:rsidRDefault="00A12508" w:rsidP="00A12508">
      <w:pPr>
        <w:pStyle w:val="Akapitzlist"/>
        <w:numPr>
          <w:ilvl w:val="0"/>
          <w:numId w:val="34"/>
        </w:numPr>
        <w:spacing w:line="360" w:lineRule="auto"/>
        <w:jc w:val="both"/>
        <w:rPr>
          <w:rFonts w:asciiTheme="minorHAnsi" w:hAnsiTheme="minorHAnsi" w:cs="Arial"/>
          <w:sz w:val="22"/>
          <w:szCs w:val="22"/>
        </w:rPr>
      </w:pPr>
      <w:r w:rsidRPr="003F5E7B">
        <w:rPr>
          <w:rFonts w:asciiTheme="minorHAnsi" w:hAnsiTheme="minorHAnsi" w:cs="Arial"/>
          <w:sz w:val="22"/>
          <w:szCs w:val="22"/>
        </w:rPr>
        <w:t>wydania przez organy administracji decyzji lub postanowień wpływających na terminową realizację umowy,</w:t>
      </w:r>
    </w:p>
    <w:p w:rsidR="00A12508" w:rsidRPr="003F5E7B" w:rsidRDefault="00A12508" w:rsidP="00A12508">
      <w:pPr>
        <w:pStyle w:val="Akapitzlist"/>
        <w:numPr>
          <w:ilvl w:val="0"/>
          <w:numId w:val="34"/>
        </w:numPr>
        <w:spacing w:line="360" w:lineRule="auto"/>
        <w:jc w:val="both"/>
        <w:rPr>
          <w:rFonts w:asciiTheme="minorHAnsi" w:hAnsiTheme="minorHAnsi" w:cs="Arial"/>
          <w:sz w:val="22"/>
          <w:szCs w:val="22"/>
        </w:rPr>
      </w:pPr>
      <w:r w:rsidRPr="003F5E7B">
        <w:rPr>
          <w:rFonts w:asciiTheme="minorHAnsi" w:hAnsiTheme="minorHAnsi" w:cs="Arial"/>
          <w:sz w:val="22"/>
          <w:szCs w:val="22"/>
        </w:rPr>
        <w:t>uzasadnionych procedurami instytucji zewnętrznych kontrolujących lub dofinansowujących realizację umowy, w tym w przypadku podjęcia przez Zamawiającego działań celem uzyskania dodatkowego finansowania realizacji umowy,</w:t>
      </w:r>
    </w:p>
    <w:p w:rsidR="00D57317" w:rsidRPr="003F5E7B" w:rsidRDefault="00D57317" w:rsidP="00A12508">
      <w:pPr>
        <w:pStyle w:val="Akapitzlist"/>
        <w:numPr>
          <w:ilvl w:val="0"/>
          <w:numId w:val="34"/>
        </w:numPr>
        <w:spacing w:line="360" w:lineRule="auto"/>
        <w:jc w:val="both"/>
        <w:rPr>
          <w:rFonts w:asciiTheme="minorHAnsi" w:hAnsiTheme="minorHAnsi" w:cs="Arial"/>
          <w:sz w:val="22"/>
          <w:szCs w:val="22"/>
        </w:rPr>
      </w:pPr>
      <w:r w:rsidRPr="003F5E7B">
        <w:rPr>
          <w:rFonts w:asciiTheme="minorHAnsi" w:hAnsiTheme="minorHAnsi" w:cs="Arial"/>
          <w:sz w:val="22"/>
          <w:szCs w:val="22"/>
        </w:rPr>
        <w:t>wystąpienie zdarzeń nieprzewidzianych o charakterze globalnym, powodujących opóźnienia</w:t>
      </w:r>
      <w:r w:rsidR="00615482" w:rsidRPr="003F5E7B">
        <w:rPr>
          <w:rFonts w:asciiTheme="minorHAnsi" w:hAnsiTheme="minorHAnsi" w:cs="Arial"/>
          <w:sz w:val="22"/>
          <w:szCs w:val="22"/>
        </w:rPr>
        <w:t xml:space="preserve"> lub przerwanie łańcucha dostaw,</w:t>
      </w:r>
    </w:p>
    <w:p w:rsidR="002C2477" w:rsidRPr="00897BFA" w:rsidRDefault="002C2477" w:rsidP="002C2477">
      <w:pPr>
        <w:pStyle w:val="Akapitzlist"/>
        <w:numPr>
          <w:ilvl w:val="0"/>
          <w:numId w:val="34"/>
        </w:numPr>
        <w:spacing w:line="360" w:lineRule="auto"/>
        <w:jc w:val="both"/>
        <w:rPr>
          <w:rFonts w:asciiTheme="minorHAnsi" w:hAnsiTheme="minorHAnsi" w:cs="Arial"/>
          <w:sz w:val="22"/>
          <w:szCs w:val="22"/>
        </w:rPr>
      </w:pPr>
      <w:r w:rsidRPr="00897BFA">
        <w:rPr>
          <w:rFonts w:asciiTheme="minorHAnsi" w:hAnsiTheme="minorHAnsi" w:cs="Arial"/>
          <w:sz w:val="22"/>
          <w:szCs w:val="22"/>
        </w:rPr>
        <w:lastRenderedPageBreak/>
        <w:t xml:space="preserve">zmian istotnych przepisów prawa Unii Europejskiej lub prawa krajowego powodujących konieczność dostosowania dokumentacji do zmiany przepisów, które nastąpiły w trakcie realizacji zamówienia; </w:t>
      </w:r>
    </w:p>
    <w:p w:rsidR="002C2477" w:rsidRPr="00897BFA" w:rsidRDefault="002C2477" w:rsidP="002C2477">
      <w:pPr>
        <w:pStyle w:val="Akapitzlist"/>
        <w:numPr>
          <w:ilvl w:val="0"/>
          <w:numId w:val="34"/>
        </w:numPr>
        <w:spacing w:line="360" w:lineRule="auto"/>
        <w:jc w:val="both"/>
        <w:rPr>
          <w:rFonts w:asciiTheme="minorHAnsi" w:hAnsiTheme="minorHAnsi" w:cs="Arial"/>
          <w:sz w:val="22"/>
          <w:szCs w:val="22"/>
        </w:rPr>
      </w:pPr>
      <w:r w:rsidRPr="00897BFA">
        <w:rPr>
          <w:rFonts w:asciiTheme="minorHAnsi" w:hAnsiTheme="minorHAnsi" w:cs="Arial"/>
          <w:sz w:val="22"/>
          <w:szCs w:val="22"/>
        </w:rPr>
        <w:t xml:space="preserve">aktualizacji rozwiązań projektowych z uwagi na postęp technologiczny, zmian obowiązujących przepisów, warunków uniemożliwiających prowadzenie robót, bezpieczeństwa pracy, a także zmian wynikających z innych nieprzewidywalnych istotnych okoliczności, których wprowadzenie będzie korzystne dla Zamawiającego; </w:t>
      </w:r>
    </w:p>
    <w:p w:rsidR="002C2477" w:rsidRPr="00897BFA" w:rsidRDefault="002C2477" w:rsidP="002C2477">
      <w:pPr>
        <w:pStyle w:val="Akapitzlist"/>
        <w:numPr>
          <w:ilvl w:val="0"/>
          <w:numId w:val="34"/>
        </w:numPr>
        <w:spacing w:line="360" w:lineRule="auto"/>
        <w:jc w:val="both"/>
        <w:rPr>
          <w:rFonts w:asciiTheme="minorHAnsi" w:hAnsiTheme="minorHAnsi" w:cs="Arial"/>
          <w:sz w:val="22"/>
          <w:szCs w:val="22"/>
        </w:rPr>
      </w:pPr>
      <w:r w:rsidRPr="00897BFA">
        <w:rPr>
          <w:rFonts w:asciiTheme="minorHAnsi" w:hAnsiTheme="minorHAnsi" w:cs="Arial"/>
          <w:sz w:val="22"/>
          <w:szCs w:val="22"/>
        </w:rPr>
        <w:t xml:space="preserve">wystąpienia prac dodatkowych i zamiennych, lub zaniechania realizacji części zamówienia, w sytuacji wystąpienia przesłanek natury finansowej, funkcjonalnej, organizacyjnej, technicznej. </w:t>
      </w:r>
    </w:p>
    <w:p w:rsidR="002C2477" w:rsidRPr="00897BFA" w:rsidRDefault="002C2477" w:rsidP="002C2477">
      <w:pPr>
        <w:pStyle w:val="Akapitzlist"/>
        <w:numPr>
          <w:ilvl w:val="0"/>
          <w:numId w:val="34"/>
        </w:numPr>
        <w:spacing w:line="360" w:lineRule="auto"/>
        <w:jc w:val="both"/>
        <w:rPr>
          <w:rFonts w:asciiTheme="minorHAnsi" w:hAnsiTheme="minorHAnsi" w:cs="Arial"/>
          <w:sz w:val="22"/>
          <w:szCs w:val="22"/>
        </w:rPr>
      </w:pPr>
      <w:r w:rsidRPr="00897BFA">
        <w:rPr>
          <w:rFonts w:asciiTheme="minorHAnsi" w:hAnsiTheme="minorHAnsi" w:cs="Arial"/>
          <w:sz w:val="22"/>
          <w:szCs w:val="22"/>
        </w:rPr>
        <w:t>wystąpienia zdarzeń, na które strony nie mają wpływu, a które uniemożliwiają przy normalnym tempie pracy wykonanie przedmiotu umowy w terminie;</w:t>
      </w:r>
    </w:p>
    <w:p w:rsidR="002C2477" w:rsidRPr="00897BFA" w:rsidRDefault="002C2477" w:rsidP="002C2477">
      <w:pPr>
        <w:pStyle w:val="Akapitzlist"/>
        <w:numPr>
          <w:ilvl w:val="0"/>
          <w:numId w:val="34"/>
        </w:numPr>
        <w:spacing w:line="360" w:lineRule="auto"/>
        <w:jc w:val="both"/>
        <w:rPr>
          <w:rFonts w:asciiTheme="minorHAnsi" w:hAnsiTheme="minorHAnsi" w:cs="Arial"/>
          <w:sz w:val="22"/>
          <w:szCs w:val="22"/>
        </w:rPr>
      </w:pPr>
      <w:r w:rsidRPr="00897BFA">
        <w:rPr>
          <w:rFonts w:asciiTheme="minorHAnsi" w:hAnsiTheme="minorHAnsi" w:cs="Arial"/>
          <w:sz w:val="22"/>
          <w:szCs w:val="22"/>
        </w:rPr>
        <w:t>wystąpienia okoliczności, których Strony umowy nie były w stanie przewidzieć pomimo zachowania należytej staranności;</w:t>
      </w:r>
    </w:p>
    <w:p w:rsidR="002C2477" w:rsidRPr="00897BFA" w:rsidRDefault="002C2477" w:rsidP="002C2477">
      <w:pPr>
        <w:pStyle w:val="Akapitzlist"/>
        <w:numPr>
          <w:ilvl w:val="0"/>
          <w:numId w:val="34"/>
        </w:numPr>
        <w:spacing w:line="360" w:lineRule="auto"/>
        <w:jc w:val="both"/>
        <w:rPr>
          <w:rFonts w:asciiTheme="minorHAnsi" w:hAnsiTheme="minorHAnsi" w:cs="Arial"/>
          <w:sz w:val="22"/>
          <w:szCs w:val="22"/>
        </w:rPr>
      </w:pPr>
      <w:r w:rsidRPr="00897BFA">
        <w:rPr>
          <w:rFonts w:asciiTheme="minorHAnsi" w:hAnsiTheme="minorHAnsi" w:cs="Arial"/>
          <w:sz w:val="22"/>
          <w:szCs w:val="22"/>
        </w:rPr>
        <w:t xml:space="preserve">kolizji z robotami, usługami lub dostawami wykonywanymi przez podmioty trzecie lub Zamawiającego w obrębie </w:t>
      </w:r>
      <w:r w:rsidR="003F5E7B">
        <w:rPr>
          <w:rFonts w:asciiTheme="minorHAnsi" w:hAnsiTheme="minorHAnsi" w:cs="Arial"/>
          <w:sz w:val="22"/>
          <w:szCs w:val="22"/>
        </w:rPr>
        <w:t>Sztolni Królowa Luiza w Zabrzu</w:t>
      </w:r>
      <w:r w:rsidRPr="00897BFA">
        <w:rPr>
          <w:rFonts w:asciiTheme="minorHAnsi" w:hAnsiTheme="minorHAnsi" w:cs="Arial"/>
          <w:sz w:val="22"/>
          <w:szCs w:val="22"/>
        </w:rPr>
        <w:t>, które pomimo podjęcia działań zmierzających do przyspieszenia postępu robót – uniemożliwiają ich zakończenie w terminie wskazanym w umowie.</w:t>
      </w:r>
    </w:p>
    <w:p w:rsidR="002C2477" w:rsidRPr="00897BFA" w:rsidRDefault="002C2477" w:rsidP="002C2477">
      <w:pPr>
        <w:pStyle w:val="Akapitzlist"/>
        <w:spacing w:line="360" w:lineRule="auto"/>
        <w:ind w:left="1287"/>
        <w:jc w:val="both"/>
        <w:rPr>
          <w:rFonts w:asciiTheme="minorHAnsi" w:hAnsiTheme="minorHAnsi" w:cs="Arial"/>
          <w:sz w:val="22"/>
          <w:szCs w:val="22"/>
        </w:rPr>
      </w:pPr>
    </w:p>
    <w:p w:rsidR="002C2477" w:rsidRPr="00897BFA" w:rsidRDefault="002C2477" w:rsidP="002C2477">
      <w:pPr>
        <w:pStyle w:val="Akapitzlist"/>
        <w:numPr>
          <w:ilvl w:val="0"/>
          <w:numId w:val="33"/>
        </w:numPr>
        <w:tabs>
          <w:tab w:val="clear" w:pos="1440"/>
          <w:tab w:val="num" w:pos="284"/>
        </w:tabs>
        <w:spacing w:line="360" w:lineRule="auto"/>
        <w:ind w:left="426"/>
        <w:jc w:val="both"/>
        <w:rPr>
          <w:rFonts w:asciiTheme="minorHAnsi" w:hAnsiTheme="minorHAnsi" w:cs="Arial"/>
          <w:sz w:val="22"/>
          <w:szCs w:val="22"/>
        </w:rPr>
      </w:pPr>
      <w:r w:rsidRPr="00897BFA">
        <w:rPr>
          <w:rFonts w:asciiTheme="minorHAnsi" w:hAnsiTheme="minorHAnsi" w:cs="Arial"/>
          <w:sz w:val="22"/>
          <w:szCs w:val="22"/>
        </w:rPr>
        <w:t xml:space="preserve"> W pozostałym zakresie zmiany do umowy mogą dotyczyć następujących okoliczności:</w:t>
      </w:r>
    </w:p>
    <w:p w:rsidR="002C2477" w:rsidRPr="00897BFA" w:rsidRDefault="002C2477" w:rsidP="002C2477">
      <w:pPr>
        <w:pStyle w:val="Akapitzlist"/>
        <w:numPr>
          <w:ilvl w:val="1"/>
          <w:numId w:val="33"/>
        </w:numPr>
        <w:spacing w:line="360" w:lineRule="auto"/>
        <w:jc w:val="both"/>
        <w:rPr>
          <w:rFonts w:asciiTheme="minorHAnsi" w:hAnsiTheme="minorHAnsi" w:cs="Arial"/>
          <w:sz w:val="22"/>
          <w:szCs w:val="22"/>
        </w:rPr>
      </w:pPr>
      <w:r w:rsidRPr="00897BFA">
        <w:rPr>
          <w:rFonts w:asciiTheme="minorHAnsi" w:hAnsiTheme="minorHAnsi" w:cs="Arial"/>
          <w:sz w:val="22"/>
          <w:szCs w:val="22"/>
        </w:rPr>
        <w:t>Zmiana wynagrodzenia przynależnego Wykonawcy w przypadku wystąpienia ewentualnych robót dodatkowych (nie warunkujących możliwości realizacji podstawowego zakresu zamówienia) lub zaniechanych;</w:t>
      </w:r>
    </w:p>
    <w:p w:rsidR="002C2477" w:rsidRPr="00897BFA" w:rsidRDefault="002C2477" w:rsidP="002C2477">
      <w:pPr>
        <w:pStyle w:val="Akapitzlist"/>
        <w:numPr>
          <w:ilvl w:val="1"/>
          <w:numId w:val="33"/>
        </w:numPr>
        <w:spacing w:line="360" w:lineRule="auto"/>
        <w:jc w:val="both"/>
        <w:rPr>
          <w:rFonts w:asciiTheme="minorHAnsi" w:hAnsiTheme="minorHAnsi" w:cs="Arial"/>
          <w:sz w:val="22"/>
          <w:szCs w:val="22"/>
        </w:rPr>
      </w:pPr>
      <w:r w:rsidRPr="00897BFA">
        <w:rPr>
          <w:rFonts w:asciiTheme="minorHAnsi" w:hAnsiTheme="minorHAnsi" w:cs="Arial"/>
          <w:sz w:val="22"/>
          <w:szCs w:val="22"/>
        </w:rPr>
        <w:t>zmiany przepisów prawa istotnych dla postanowień zawartej umowy;</w:t>
      </w:r>
    </w:p>
    <w:p w:rsidR="002C2477" w:rsidRPr="00897BFA" w:rsidRDefault="002C2477" w:rsidP="002C2477">
      <w:pPr>
        <w:pStyle w:val="Akapitzlist"/>
        <w:numPr>
          <w:ilvl w:val="1"/>
          <w:numId w:val="33"/>
        </w:numPr>
        <w:spacing w:line="360" w:lineRule="auto"/>
        <w:jc w:val="both"/>
        <w:rPr>
          <w:rFonts w:asciiTheme="minorHAnsi" w:hAnsiTheme="minorHAnsi" w:cs="Arial"/>
          <w:sz w:val="22"/>
          <w:szCs w:val="22"/>
        </w:rPr>
      </w:pPr>
      <w:r w:rsidRPr="00897BFA">
        <w:rPr>
          <w:rFonts w:asciiTheme="minorHAnsi" w:hAnsiTheme="minorHAnsi" w:cs="Arial"/>
          <w:sz w:val="22"/>
          <w:szCs w:val="22"/>
        </w:rPr>
        <w:t>ustawowa zmiana stawki podatku VAT, której zastosowania nie będzie skutkowało zmianą wartości brutto umowy,</w:t>
      </w:r>
    </w:p>
    <w:p w:rsidR="002C2477" w:rsidRPr="00897BFA" w:rsidRDefault="002C2477" w:rsidP="002C2477">
      <w:pPr>
        <w:pStyle w:val="Akapitzlist"/>
        <w:numPr>
          <w:ilvl w:val="1"/>
          <w:numId w:val="33"/>
        </w:numPr>
        <w:spacing w:line="360" w:lineRule="auto"/>
        <w:jc w:val="both"/>
        <w:rPr>
          <w:rFonts w:asciiTheme="minorHAnsi" w:hAnsiTheme="minorHAnsi" w:cs="Arial"/>
          <w:sz w:val="22"/>
          <w:szCs w:val="22"/>
        </w:rPr>
      </w:pPr>
      <w:r w:rsidRPr="00897BFA">
        <w:rPr>
          <w:rFonts w:asciiTheme="minorHAnsi" w:hAnsiTheme="minorHAnsi" w:cs="Arial"/>
          <w:sz w:val="22"/>
          <w:szCs w:val="22"/>
        </w:rPr>
        <w:t>poprawa jakości, walorów użytkowych lub innych parametrów charakterystycznych dla danego elementu prac lub zmiana technologii, w szczególności na skutek wystąpienia uwarunkowań technicznych odmiennych od opisanych w dokumentacji technicznej</w:t>
      </w:r>
      <w:r w:rsidR="008F7D6E">
        <w:rPr>
          <w:rFonts w:asciiTheme="minorHAnsi" w:hAnsiTheme="minorHAnsi" w:cs="Arial"/>
          <w:sz w:val="22"/>
          <w:szCs w:val="22"/>
        </w:rPr>
        <w:t>.</w:t>
      </w:r>
    </w:p>
    <w:p w:rsidR="002C2477" w:rsidRPr="00897BFA" w:rsidRDefault="002C2477" w:rsidP="002C2477">
      <w:pPr>
        <w:pStyle w:val="Akapitzlist"/>
        <w:numPr>
          <w:ilvl w:val="0"/>
          <w:numId w:val="33"/>
        </w:numPr>
        <w:spacing w:line="360" w:lineRule="auto"/>
        <w:ind w:left="426"/>
        <w:jc w:val="both"/>
        <w:rPr>
          <w:rFonts w:asciiTheme="minorHAnsi" w:hAnsiTheme="minorHAnsi" w:cs="Arial"/>
          <w:sz w:val="22"/>
          <w:szCs w:val="22"/>
        </w:rPr>
      </w:pPr>
      <w:r w:rsidRPr="00897BFA">
        <w:rPr>
          <w:rFonts w:asciiTheme="minorHAnsi" w:hAnsiTheme="minorHAnsi" w:cs="Arial"/>
          <w:sz w:val="22"/>
          <w:szCs w:val="22"/>
        </w:rPr>
        <w:t>W przypadku wystąpienia okoliczności skutkujących koniecznością zmiany umowy z przyczyn, o których mowa w niniejszym paragrafie, strona wnioskująca zmianę zobowiązana jest do niezwłocznego poinformowania o tym fakcie drugą stronę umowy i wystąpienia z pisemnym wnioskiem o dokonanie wskazanej zmiany.</w:t>
      </w:r>
    </w:p>
    <w:p w:rsidR="002C2477" w:rsidRPr="00897BFA" w:rsidRDefault="002C2477" w:rsidP="002C2477">
      <w:pPr>
        <w:pStyle w:val="Akapitzlist"/>
        <w:numPr>
          <w:ilvl w:val="0"/>
          <w:numId w:val="33"/>
        </w:numPr>
        <w:tabs>
          <w:tab w:val="clear" w:pos="1440"/>
          <w:tab w:val="num" w:pos="426"/>
        </w:tabs>
        <w:spacing w:line="360" w:lineRule="auto"/>
        <w:ind w:left="426"/>
        <w:jc w:val="both"/>
        <w:rPr>
          <w:rFonts w:asciiTheme="minorHAnsi" w:hAnsiTheme="minorHAnsi" w:cs="Arial"/>
          <w:sz w:val="22"/>
          <w:szCs w:val="22"/>
        </w:rPr>
      </w:pPr>
      <w:r w:rsidRPr="00897BFA">
        <w:rPr>
          <w:rFonts w:asciiTheme="minorHAnsi" w:hAnsiTheme="minorHAnsi" w:cs="Arial"/>
          <w:sz w:val="22"/>
          <w:szCs w:val="22"/>
        </w:rPr>
        <w:lastRenderedPageBreak/>
        <w:t xml:space="preserve">Z okoliczności stanowiących podstawę zmiany do umowy strona wnioskująca sporządzi protokół, który zostanie podpisany przez strony umowy. </w:t>
      </w:r>
    </w:p>
    <w:p w:rsidR="002C2477" w:rsidRPr="00897BFA" w:rsidRDefault="002C2477" w:rsidP="002C2477">
      <w:pPr>
        <w:pStyle w:val="Akapitzlist"/>
        <w:numPr>
          <w:ilvl w:val="0"/>
          <w:numId w:val="33"/>
        </w:numPr>
        <w:tabs>
          <w:tab w:val="clear" w:pos="1440"/>
        </w:tabs>
        <w:spacing w:line="360" w:lineRule="auto"/>
        <w:ind w:left="426"/>
        <w:jc w:val="both"/>
        <w:rPr>
          <w:rFonts w:asciiTheme="minorHAnsi" w:hAnsiTheme="minorHAnsi" w:cs="Arial"/>
          <w:sz w:val="22"/>
          <w:szCs w:val="22"/>
        </w:rPr>
      </w:pPr>
      <w:r w:rsidRPr="00897BFA">
        <w:rPr>
          <w:rFonts w:asciiTheme="minorHAnsi" w:hAnsiTheme="minorHAnsi" w:cs="Arial"/>
          <w:sz w:val="22"/>
          <w:szCs w:val="22"/>
        </w:rPr>
        <w:t>Zmiana umowy powinna nastąpić w formie pisemnego aneksu sporządzonego przez Zamawiającego i podpisanego przez strony umowy, pod rygorem nieważności oraz powinna zawierać uzasadnienie faktyczne i prawne.</w:t>
      </w:r>
    </w:p>
    <w:p w:rsidR="002C2477" w:rsidRPr="00897BFA" w:rsidRDefault="002C2477" w:rsidP="002C2477">
      <w:pPr>
        <w:pStyle w:val="Tekstpodstawowywcity"/>
        <w:spacing w:line="360" w:lineRule="auto"/>
        <w:ind w:left="0" w:right="22"/>
        <w:jc w:val="center"/>
        <w:rPr>
          <w:rFonts w:asciiTheme="minorHAnsi" w:hAnsiTheme="minorHAnsi" w:cs="Arial"/>
          <w:b/>
          <w:bCs/>
          <w:sz w:val="22"/>
          <w:szCs w:val="22"/>
        </w:rPr>
      </w:pPr>
      <w:bookmarkStart w:id="2" w:name="_Toc490085621"/>
      <w:bookmarkStart w:id="3" w:name="_Toc486187025"/>
    </w:p>
    <w:p w:rsidR="002C2477" w:rsidRPr="00897BFA" w:rsidRDefault="002C2477" w:rsidP="002C2477">
      <w:pPr>
        <w:pStyle w:val="Tekstpodstawowywcity"/>
        <w:spacing w:line="360" w:lineRule="auto"/>
        <w:ind w:left="0" w:right="22"/>
        <w:jc w:val="center"/>
        <w:rPr>
          <w:rFonts w:asciiTheme="minorHAnsi" w:hAnsiTheme="minorHAnsi" w:cs="Arial"/>
          <w:b/>
          <w:bCs/>
          <w:sz w:val="22"/>
          <w:szCs w:val="22"/>
        </w:rPr>
      </w:pPr>
      <w:r w:rsidRPr="00897BFA">
        <w:rPr>
          <w:rFonts w:asciiTheme="minorHAnsi" w:hAnsiTheme="minorHAnsi" w:cs="Arial"/>
          <w:b/>
          <w:bCs/>
          <w:sz w:val="22"/>
          <w:szCs w:val="22"/>
        </w:rPr>
        <w:t>§ 1</w:t>
      </w:r>
      <w:r w:rsidR="000332CC">
        <w:rPr>
          <w:rFonts w:asciiTheme="minorHAnsi" w:hAnsiTheme="minorHAnsi" w:cs="Arial"/>
          <w:b/>
          <w:bCs/>
          <w:sz w:val="22"/>
          <w:szCs w:val="22"/>
        </w:rPr>
        <w:t>5</w:t>
      </w:r>
    </w:p>
    <w:p w:rsidR="002C2477" w:rsidRPr="00897BFA" w:rsidRDefault="002C2477" w:rsidP="002C2477">
      <w:pPr>
        <w:pStyle w:val="Tekstpodstawowywcity"/>
        <w:spacing w:line="360" w:lineRule="auto"/>
        <w:ind w:left="0" w:right="22"/>
        <w:jc w:val="center"/>
        <w:rPr>
          <w:rFonts w:asciiTheme="minorHAnsi" w:hAnsiTheme="minorHAnsi" w:cs="Arial"/>
          <w:b/>
          <w:bCs/>
          <w:sz w:val="22"/>
          <w:szCs w:val="22"/>
        </w:rPr>
      </w:pPr>
      <w:r w:rsidRPr="00897BFA">
        <w:rPr>
          <w:rFonts w:asciiTheme="minorHAnsi" w:hAnsiTheme="minorHAnsi" w:cs="Arial"/>
          <w:b/>
          <w:sz w:val="22"/>
          <w:szCs w:val="22"/>
        </w:rPr>
        <w:t>Odstąpienie od Umowy</w:t>
      </w:r>
      <w:bookmarkEnd w:id="2"/>
      <w:bookmarkEnd w:id="3"/>
    </w:p>
    <w:p w:rsidR="002C2477" w:rsidRPr="00897BFA" w:rsidRDefault="002C2477" w:rsidP="002C2477">
      <w:pPr>
        <w:pStyle w:val="Akapitzlist"/>
        <w:numPr>
          <w:ilvl w:val="0"/>
          <w:numId w:val="21"/>
        </w:numPr>
        <w:tabs>
          <w:tab w:val="clear" w:pos="1440"/>
          <w:tab w:val="num" w:pos="851"/>
        </w:tabs>
        <w:spacing w:line="360" w:lineRule="auto"/>
        <w:ind w:hanging="1014"/>
        <w:jc w:val="both"/>
        <w:rPr>
          <w:rFonts w:asciiTheme="minorHAnsi" w:hAnsiTheme="minorHAnsi" w:cs="Arial"/>
          <w:sz w:val="22"/>
          <w:szCs w:val="22"/>
        </w:rPr>
      </w:pPr>
      <w:r w:rsidRPr="00897BFA">
        <w:rPr>
          <w:rFonts w:asciiTheme="minorHAnsi" w:hAnsiTheme="minorHAnsi" w:cs="Arial"/>
          <w:sz w:val="22"/>
          <w:szCs w:val="22"/>
        </w:rPr>
        <w:t>Zamawiającemu przysługuje prawo do odstąpienia od Umowy, jeżeli:</w:t>
      </w:r>
    </w:p>
    <w:p w:rsidR="002C2477" w:rsidRPr="00897BFA" w:rsidRDefault="002C2477" w:rsidP="002C2477">
      <w:pPr>
        <w:pStyle w:val="Standard"/>
        <w:numPr>
          <w:ilvl w:val="0"/>
          <w:numId w:val="22"/>
        </w:numPr>
        <w:spacing w:line="360" w:lineRule="auto"/>
        <w:jc w:val="both"/>
        <w:textAlignment w:val="auto"/>
        <w:rPr>
          <w:rFonts w:asciiTheme="minorHAnsi" w:hAnsiTheme="minorHAnsi" w:cs="Arial"/>
          <w:sz w:val="22"/>
          <w:szCs w:val="22"/>
        </w:rPr>
      </w:pPr>
      <w:r w:rsidRPr="00897BFA">
        <w:rPr>
          <w:rFonts w:asciiTheme="minorHAnsi" w:hAnsiTheme="minorHAnsi" w:cs="Arial"/>
          <w:sz w:val="22"/>
          <w:szCs w:val="22"/>
        </w:rPr>
        <w:t>Wykonawca realizuje prace przewidziane Umową w sposób niezgodny z Projektem aranżacji lub warunkami Umowy, po uprzednim wezwaniu do należytego wykonywania umowy,</w:t>
      </w:r>
    </w:p>
    <w:p w:rsidR="002C2477" w:rsidRPr="00897BFA" w:rsidRDefault="002C2477" w:rsidP="002C2477">
      <w:pPr>
        <w:pStyle w:val="Standard"/>
        <w:numPr>
          <w:ilvl w:val="0"/>
          <w:numId w:val="22"/>
        </w:numPr>
        <w:spacing w:line="360" w:lineRule="auto"/>
        <w:jc w:val="both"/>
        <w:textAlignment w:val="auto"/>
        <w:rPr>
          <w:rFonts w:asciiTheme="minorHAnsi" w:hAnsiTheme="minorHAnsi" w:cs="Arial"/>
          <w:sz w:val="22"/>
          <w:szCs w:val="22"/>
        </w:rPr>
      </w:pPr>
      <w:r w:rsidRPr="00897BFA">
        <w:rPr>
          <w:rFonts w:asciiTheme="minorHAnsi" w:hAnsiTheme="minorHAnsi" w:cs="Arial"/>
          <w:sz w:val="22"/>
          <w:szCs w:val="22"/>
        </w:rPr>
        <w:t>w wyniku wszczętego postępowania egzekucyjnego nastąpi zajęcie majątku Wykonawcy lub jego znacznej części,</w:t>
      </w:r>
    </w:p>
    <w:p w:rsidR="002C2477" w:rsidRPr="00897BFA" w:rsidRDefault="002C2477" w:rsidP="002C2477">
      <w:pPr>
        <w:pStyle w:val="Standard"/>
        <w:numPr>
          <w:ilvl w:val="0"/>
          <w:numId w:val="22"/>
        </w:numPr>
        <w:spacing w:line="360" w:lineRule="auto"/>
        <w:jc w:val="both"/>
        <w:textAlignment w:val="auto"/>
        <w:rPr>
          <w:rFonts w:asciiTheme="minorHAnsi" w:hAnsiTheme="minorHAnsi" w:cs="Arial"/>
          <w:sz w:val="22"/>
          <w:szCs w:val="22"/>
        </w:rPr>
      </w:pPr>
      <w:r w:rsidRPr="00897BFA">
        <w:rPr>
          <w:rFonts w:asciiTheme="minorHAnsi" w:hAnsiTheme="minorHAnsi" w:cs="Arial"/>
          <w:sz w:val="22"/>
          <w:szCs w:val="22"/>
        </w:rPr>
        <w:t>wystąpią przesłanki opisane w art. 145 ustawy Prawo zamówień publicznych, czego nie można było przewidzieć w chwili zawarcia Umowy – odstąpienie od Umowy w tym przypadku może nastąpić w terminie 30 dni od powzięcia wiadomości o powyższych okolicznościach. W takim wypadku Wykonawca może żądać jedynie wynagrodzenia należytego mu z tytułu wykonania części Umowy,</w:t>
      </w:r>
    </w:p>
    <w:p w:rsidR="00837679" w:rsidRDefault="002C2477" w:rsidP="00837679">
      <w:pPr>
        <w:pStyle w:val="Akapitzlist"/>
        <w:numPr>
          <w:ilvl w:val="0"/>
          <w:numId w:val="21"/>
        </w:numPr>
        <w:tabs>
          <w:tab w:val="clear" w:pos="1440"/>
          <w:tab w:val="num" w:pos="851"/>
        </w:tabs>
        <w:spacing w:line="360" w:lineRule="auto"/>
        <w:ind w:left="426" w:hanging="426"/>
        <w:jc w:val="both"/>
        <w:rPr>
          <w:rFonts w:asciiTheme="minorHAnsi" w:hAnsiTheme="minorHAnsi" w:cs="Arial"/>
          <w:sz w:val="22"/>
          <w:szCs w:val="22"/>
        </w:rPr>
      </w:pPr>
      <w:r w:rsidRPr="00897BFA">
        <w:rPr>
          <w:rFonts w:asciiTheme="minorHAnsi" w:hAnsiTheme="minorHAnsi" w:cs="Arial"/>
          <w:sz w:val="22"/>
          <w:szCs w:val="22"/>
        </w:rPr>
        <w:t xml:space="preserve">Oświadczenie o odstąpieniu od Umowy powinno być złożone w formie pisemnej w terminie </w:t>
      </w:r>
      <w:r w:rsidR="008A206D">
        <w:rPr>
          <w:rFonts w:asciiTheme="minorHAnsi" w:hAnsiTheme="minorHAnsi" w:cs="Arial"/>
          <w:sz w:val="22"/>
          <w:szCs w:val="22"/>
        </w:rPr>
        <w:t xml:space="preserve">30 </w:t>
      </w:r>
      <w:r w:rsidR="00837679">
        <w:rPr>
          <w:rFonts w:asciiTheme="minorHAnsi" w:hAnsiTheme="minorHAnsi" w:cs="Arial"/>
          <w:sz w:val="22"/>
          <w:szCs w:val="22"/>
        </w:rPr>
        <w:t xml:space="preserve">dni </w:t>
      </w:r>
      <w:r w:rsidRPr="00897BFA">
        <w:rPr>
          <w:rFonts w:asciiTheme="minorHAnsi" w:hAnsiTheme="minorHAnsi" w:cs="Arial"/>
          <w:sz w:val="22"/>
          <w:szCs w:val="22"/>
        </w:rPr>
        <w:t>od powzięcia wiadomości o przyczynie odstąpienia oraz musi zawierać uzasadnienie.</w:t>
      </w:r>
    </w:p>
    <w:p w:rsidR="00837679" w:rsidRDefault="002C2477" w:rsidP="00837679">
      <w:pPr>
        <w:pStyle w:val="Akapitzlist"/>
        <w:numPr>
          <w:ilvl w:val="0"/>
          <w:numId w:val="21"/>
        </w:numPr>
        <w:tabs>
          <w:tab w:val="clear" w:pos="1440"/>
          <w:tab w:val="num" w:pos="851"/>
        </w:tabs>
        <w:spacing w:line="360" w:lineRule="auto"/>
        <w:ind w:left="426" w:hanging="426"/>
        <w:jc w:val="both"/>
        <w:rPr>
          <w:rFonts w:asciiTheme="minorHAnsi" w:hAnsiTheme="minorHAnsi" w:cs="Arial"/>
          <w:sz w:val="22"/>
          <w:szCs w:val="22"/>
        </w:rPr>
      </w:pPr>
      <w:r w:rsidRPr="00837679">
        <w:rPr>
          <w:rFonts w:asciiTheme="minorHAnsi" w:hAnsiTheme="minorHAnsi" w:cs="Arial"/>
          <w:sz w:val="22"/>
          <w:szCs w:val="22"/>
        </w:rPr>
        <w:t>We wszystkich określonych w Umowie przypadkach odstąpienia od Umowy, niezależnie od strony odstępującej i przyczyn odstąpienia, Zamawiający zachowuje wszelkie prawa wynikające z</w:t>
      </w:r>
      <w:r w:rsidR="008F7D6E">
        <w:rPr>
          <w:rFonts w:asciiTheme="minorHAnsi" w:hAnsiTheme="minorHAnsi" w:cs="Arial"/>
          <w:sz w:val="22"/>
          <w:szCs w:val="22"/>
        </w:rPr>
        <w:t xml:space="preserve"> zapisów o karach umownych oraz</w:t>
      </w:r>
      <w:r w:rsidRPr="00837679">
        <w:rPr>
          <w:rFonts w:asciiTheme="minorHAnsi" w:hAnsiTheme="minorHAnsi" w:cs="Arial"/>
          <w:sz w:val="22"/>
          <w:szCs w:val="22"/>
        </w:rPr>
        <w:t xml:space="preserve"> gwarancji jakości i rękojmi za wady wykonanego i odebranego przez Zamawiającego zakresu Robót wykonanych przez Wykonawcę do czasu tego odstąpienia.</w:t>
      </w:r>
    </w:p>
    <w:p w:rsidR="002C2477" w:rsidRPr="00897BFA" w:rsidRDefault="002C2477" w:rsidP="002C2477">
      <w:pPr>
        <w:spacing w:line="360" w:lineRule="auto"/>
        <w:ind w:left="4272"/>
        <w:rPr>
          <w:rFonts w:asciiTheme="minorHAnsi" w:hAnsiTheme="minorHAnsi" w:cs="Arial"/>
          <w:b/>
          <w:sz w:val="22"/>
          <w:szCs w:val="22"/>
        </w:rPr>
      </w:pPr>
    </w:p>
    <w:p w:rsidR="002C2477" w:rsidRPr="00897BFA" w:rsidRDefault="002C2477" w:rsidP="002C2477">
      <w:pPr>
        <w:spacing w:line="360" w:lineRule="auto"/>
        <w:ind w:left="4272"/>
        <w:rPr>
          <w:rFonts w:asciiTheme="minorHAnsi" w:hAnsiTheme="minorHAnsi" w:cs="Arial"/>
          <w:b/>
          <w:sz w:val="22"/>
          <w:szCs w:val="22"/>
        </w:rPr>
      </w:pPr>
      <w:r w:rsidRPr="00897BFA">
        <w:rPr>
          <w:rFonts w:asciiTheme="minorHAnsi" w:hAnsiTheme="minorHAnsi" w:cs="Arial"/>
          <w:b/>
          <w:sz w:val="22"/>
          <w:szCs w:val="22"/>
        </w:rPr>
        <w:t>§1</w:t>
      </w:r>
      <w:r w:rsidR="000332CC">
        <w:rPr>
          <w:rFonts w:asciiTheme="minorHAnsi" w:hAnsiTheme="minorHAnsi" w:cs="Arial"/>
          <w:b/>
          <w:sz w:val="22"/>
          <w:szCs w:val="22"/>
        </w:rPr>
        <w:t>6</w:t>
      </w:r>
    </w:p>
    <w:p w:rsidR="002C2477" w:rsidRPr="00897BFA" w:rsidRDefault="002C2477" w:rsidP="002C2477">
      <w:pPr>
        <w:spacing w:line="360" w:lineRule="auto"/>
        <w:ind w:left="3540"/>
        <w:rPr>
          <w:rFonts w:asciiTheme="minorHAnsi" w:hAnsiTheme="minorHAnsi" w:cs="Arial"/>
          <w:b/>
          <w:sz w:val="22"/>
          <w:szCs w:val="22"/>
        </w:rPr>
      </w:pPr>
      <w:r w:rsidRPr="00897BFA">
        <w:rPr>
          <w:rFonts w:asciiTheme="minorHAnsi" w:hAnsiTheme="minorHAnsi" w:cs="Arial"/>
          <w:b/>
          <w:sz w:val="22"/>
          <w:szCs w:val="22"/>
        </w:rPr>
        <w:t>Podwykonawcy</w:t>
      </w:r>
    </w:p>
    <w:p w:rsidR="002C2477" w:rsidRPr="00897BFA" w:rsidRDefault="002C2477" w:rsidP="002C2477">
      <w:pPr>
        <w:numPr>
          <w:ilvl w:val="0"/>
          <w:numId w:val="29"/>
        </w:numPr>
        <w:tabs>
          <w:tab w:val="clear" w:pos="1440"/>
          <w:tab w:val="num" w:pos="567"/>
        </w:tabs>
        <w:spacing w:line="360" w:lineRule="auto"/>
        <w:ind w:left="567" w:hanging="425"/>
        <w:jc w:val="both"/>
        <w:rPr>
          <w:rFonts w:asciiTheme="minorHAnsi" w:hAnsiTheme="minorHAnsi" w:cs="Arial"/>
          <w:sz w:val="22"/>
          <w:szCs w:val="22"/>
        </w:rPr>
      </w:pPr>
      <w:r w:rsidRPr="00897BFA">
        <w:rPr>
          <w:rFonts w:asciiTheme="minorHAnsi" w:hAnsiTheme="minorHAnsi" w:cs="Arial"/>
          <w:sz w:val="22"/>
          <w:szCs w:val="22"/>
        </w:rPr>
        <w:t>W trakcie realizacji zamówienia Wykonawca nie ma prawa podzlecać wykonania którejkolwiek części obowiązków wynikających z tej umowy bez uzyskania uprzedniej pisemnej zgody Zamawiającego. W przypadku uzyskania zgody Zamawiającego, Wykonawca ponosi za działania lub zaniechania osób, którym podzlecił wykonanie części obowiązków pełną odpowiedzialność, jak za własne działania lub zaniechania.</w:t>
      </w:r>
    </w:p>
    <w:p w:rsidR="002C2477" w:rsidRPr="00897BFA" w:rsidRDefault="002C2477" w:rsidP="002C2477">
      <w:pPr>
        <w:numPr>
          <w:ilvl w:val="0"/>
          <w:numId w:val="29"/>
        </w:numPr>
        <w:tabs>
          <w:tab w:val="clear" w:pos="1440"/>
          <w:tab w:val="num" w:pos="567"/>
        </w:tabs>
        <w:spacing w:line="360" w:lineRule="auto"/>
        <w:ind w:left="567" w:hanging="425"/>
        <w:jc w:val="both"/>
        <w:rPr>
          <w:rFonts w:asciiTheme="minorHAnsi" w:hAnsiTheme="minorHAnsi" w:cs="Arial"/>
          <w:sz w:val="22"/>
          <w:szCs w:val="22"/>
        </w:rPr>
      </w:pPr>
      <w:r w:rsidRPr="00897BFA">
        <w:rPr>
          <w:rFonts w:asciiTheme="minorHAnsi" w:hAnsiTheme="minorHAnsi" w:cs="Arial"/>
          <w:sz w:val="22"/>
          <w:szCs w:val="22"/>
        </w:rPr>
        <w:t>W przypadku podpisania umowy z podwykonawcą, Wykonawca za wykonany przedmiot zamówienia przez podwykonawcę będzie odpowiadał jak za własny.</w:t>
      </w:r>
    </w:p>
    <w:p w:rsidR="002C2477" w:rsidRDefault="002C2477" w:rsidP="00837679">
      <w:pPr>
        <w:spacing w:line="360" w:lineRule="auto"/>
        <w:rPr>
          <w:rFonts w:asciiTheme="minorHAnsi" w:hAnsiTheme="minorHAnsi" w:cs="Arial"/>
          <w:b/>
          <w:sz w:val="22"/>
          <w:szCs w:val="22"/>
        </w:rPr>
      </w:pPr>
    </w:p>
    <w:p w:rsidR="000332CC" w:rsidRPr="00897BFA" w:rsidRDefault="000332CC" w:rsidP="00837679">
      <w:pPr>
        <w:spacing w:line="360" w:lineRule="auto"/>
        <w:rPr>
          <w:rFonts w:asciiTheme="minorHAnsi" w:hAnsiTheme="minorHAnsi" w:cs="Arial"/>
          <w:b/>
          <w:sz w:val="22"/>
          <w:szCs w:val="22"/>
        </w:rPr>
      </w:pPr>
    </w:p>
    <w:p w:rsidR="002C2477" w:rsidRPr="00897BFA" w:rsidRDefault="002C2477" w:rsidP="002C2477">
      <w:pPr>
        <w:spacing w:line="360" w:lineRule="auto"/>
        <w:jc w:val="center"/>
        <w:rPr>
          <w:rFonts w:asciiTheme="minorHAnsi" w:hAnsiTheme="minorHAnsi" w:cs="Arial"/>
          <w:b/>
          <w:sz w:val="22"/>
          <w:szCs w:val="22"/>
        </w:rPr>
      </w:pPr>
      <w:r w:rsidRPr="00897BFA">
        <w:rPr>
          <w:rFonts w:asciiTheme="minorHAnsi" w:hAnsiTheme="minorHAnsi" w:cs="Arial"/>
          <w:b/>
          <w:sz w:val="22"/>
          <w:szCs w:val="22"/>
        </w:rPr>
        <w:lastRenderedPageBreak/>
        <w:t>§</w:t>
      </w:r>
      <w:r w:rsidR="000332CC">
        <w:rPr>
          <w:rFonts w:asciiTheme="minorHAnsi" w:hAnsiTheme="minorHAnsi" w:cs="Arial"/>
          <w:b/>
          <w:sz w:val="22"/>
          <w:szCs w:val="22"/>
        </w:rPr>
        <w:t>17</w:t>
      </w:r>
    </w:p>
    <w:p w:rsidR="002C2477" w:rsidRPr="00897BFA" w:rsidRDefault="002C2477" w:rsidP="002C2477">
      <w:pPr>
        <w:spacing w:line="360" w:lineRule="auto"/>
        <w:jc w:val="center"/>
        <w:rPr>
          <w:rFonts w:asciiTheme="minorHAnsi" w:hAnsiTheme="minorHAnsi" w:cs="Arial"/>
          <w:b/>
          <w:sz w:val="22"/>
          <w:szCs w:val="22"/>
        </w:rPr>
      </w:pPr>
      <w:r w:rsidRPr="00897BFA">
        <w:rPr>
          <w:rFonts w:asciiTheme="minorHAnsi" w:hAnsiTheme="minorHAnsi" w:cs="Arial"/>
          <w:b/>
          <w:sz w:val="22"/>
          <w:szCs w:val="22"/>
        </w:rPr>
        <w:t xml:space="preserve">Ochrona danych osobowych </w:t>
      </w:r>
    </w:p>
    <w:p w:rsidR="002C2477" w:rsidRPr="00897BFA" w:rsidRDefault="002C2477" w:rsidP="002C2477">
      <w:pPr>
        <w:pStyle w:val="Akapitzlist"/>
        <w:numPr>
          <w:ilvl w:val="0"/>
          <w:numId w:val="18"/>
        </w:numPr>
        <w:spacing w:line="360" w:lineRule="auto"/>
        <w:contextualSpacing/>
        <w:jc w:val="both"/>
        <w:rPr>
          <w:rFonts w:asciiTheme="minorHAnsi" w:hAnsiTheme="minorHAnsi" w:cs="Arial"/>
          <w:sz w:val="22"/>
          <w:szCs w:val="22"/>
        </w:rPr>
      </w:pPr>
      <w:r w:rsidRPr="00897BFA">
        <w:rPr>
          <w:rFonts w:asciiTheme="minorHAnsi" w:hAnsiTheme="minorHAnsi" w:cs="Arial"/>
          <w:sz w:val="22"/>
          <w:szCs w:val="22"/>
        </w:rPr>
        <w:t xml:space="preserve">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Wykonawca/Zleceniobiorca nie jest obowiązany do podania swych danych osobowych. Jednakże konsekwencją nie podania danych osobowych jest nie zawarcie umowy, gdyż dane te są niezbędne do wykonania tej czynności. Administratorem danych osobowych Wykonawcy/Zleceniobiorcy jest Muzeum Górnictwa Węglowego w Zabrzu z siedzibą przy ul. GeorgiusaAgricoli 2 w Zabrzu. Kontakt do inspektora ochrony danych Zamawiającego: </w:t>
      </w:r>
      <w:hyperlink r:id="rId8" w:history="1">
        <w:r w:rsidRPr="00897BFA">
          <w:rPr>
            <w:rStyle w:val="Hipercze"/>
            <w:rFonts w:asciiTheme="minorHAnsi" w:hAnsiTheme="minorHAnsi" w:cs="Arial"/>
            <w:sz w:val="22"/>
            <w:szCs w:val="22"/>
          </w:rPr>
          <w:t>iod@muzeumgornictwa.pl</w:t>
        </w:r>
      </w:hyperlink>
      <w:r w:rsidRPr="00897BFA">
        <w:rPr>
          <w:rFonts w:asciiTheme="minorHAnsi" w:hAnsiTheme="minorHAnsi" w:cs="Arial"/>
          <w:sz w:val="22"/>
          <w:szCs w:val="22"/>
        </w:rPr>
        <w:t>. Decyzje, w oparciu o podane przez Wykonawcę/Zleceniobiorcę dane, nie są podejmowane w sposób zautomatyzowany. Dane osobowe będą przechowywane do przedawnienia ewentualnych roszczeń i wykonania obowiązków wynikających z przepisów prawa. Odbiorcami danych osobowych Wykonawcy/Zleceniobiorcy mogą być osoby lub podmioty, którym zostanie udostępniona umowa, lub dokumentacja postępowania zakończonego podpisaniem niniejszej umowy, w oparciu o przepisy prawa lub w oparciu o obowiązujące u Zamawiającego procedury. Wykonawca/Zleceniobiorca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Wykonawcy/Zleceniobiorcy nie przysługuje prawo do usunięcia danych osobowych.</w:t>
      </w:r>
      <w:r w:rsidRPr="00897BFA">
        <w:rPr>
          <w:rFonts w:asciiTheme="minorHAnsi" w:hAnsiTheme="minorHAnsi" w:cs="Arial"/>
          <w:sz w:val="22"/>
          <w:szCs w:val="22"/>
        </w:rPr>
        <w:br/>
      </w:r>
      <w:r w:rsidRPr="00897BFA">
        <w:rPr>
          <w:rFonts w:asciiTheme="minorHAnsi" w:hAnsiTheme="minorHAnsi" w:cs="Arial"/>
          <w:i/>
          <w:sz w:val="22"/>
          <w:szCs w:val="22"/>
          <w:u w:val="single"/>
        </w:rPr>
        <w:t>Uwaga:</w:t>
      </w:r>
      <w:r w:rsidRPr="00897BFA">
        <w:rPr>
          <w:rFonts w:asciiTheme="minorHAnsi" w:hAnsiTheme="minorHAnsi" w:cs="Arial"/>
          <w:i/>
          <w:sz w:val="22"/>
          <w:szCs w:val="22"/>
        </w:rPr>
        <w:t xml:space="preserve"> Punkt ma zastosowanie jeśli Wykonawca/Zleceniobiorca jest osobą fizyczną lub osobą fizyczną prowadząca działalność gospodarczą lub działa przez pełnomocnika będącego osobą fizyczną lub członków organu zarządzającego będących osobami fizycznymi.</w:t>
      </w:r>
    </w:p>
    <w:p w:rsidR="002C2477" w:rsidRPr="00897BFA" w:rsidRDefault="002C2477" w:rsidP="002C2477">
      <w:pPr>
        <w:pStyle w:val="Akapitzlist"/>
        <w:numPr>
          <w:ilvl w:val="0"/>
          <w:numId w:val="18"/>
        </w:numPr>
        <w:spacing w:line="360" w:lineRule="auto"/>
        <w:contextualSpacing/>
        <w:jc w:val="both"/>
        <w:rPr>
          <w:rFonts w:asciiTheme="minorHAnsi" w:hAnsiTheme="minorHAnsi" w:cs="Arial"/>
          <w:sz w:val="22"/>
          <w:szCs w:val="22"/>
        </w:rPr>
      </w:pPr>
      <w:r w:rsidRPr="00897BFA">
        <w:rPr>
          <w:rFonts w:asciiTheme="minorHAnsi" w:hAnsiTheme="minorHAnsi" w:cs="Arial"/>
          <w:sz w:val="22"/>
          <w:szCs w:val="22"/>
        </w:rPr>
        <w:t>Wykonawca/Zleceniobiorca oświadcza, że wypełnił, i w razie potrzeby będzie wypełniał, w imieniu Zamawiającego/Zleceniodawcy,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p>
    <w:p w:rsidR="002C2477" w:rsidRPr="00897BFA" w:rsidRDefault="002C2477" w:rsidP="002C2477">
      <w:pPr>
        <w:pStyle w:val="Akapitzlist"/>
        <w:spacing w:line="360" w:lineRule="auto"/>
        <w:ind w:left="360"/>
        <w:jc w:val="both"/>
        <w:rPr>
          <w:rFonts w:asciiTheme="minorHAnsi" w:hAnsiTheme="minorHAnsi" w:cs="Arial"/>
          <w:i/>
          <w:sz w:val="22"/>
          <w:szCs w:val="22"/>
        </w:rPr>
      </w:pPr>
      <w:r w:rsidRPr="00897BFA">
        <w:rPr>
          <w:rFonts w:asciiTheme="minorHAnsi" w:hAnsiTheme="minorHAnsi" w:cs="Arial"/>
          <w:i/>
          <w:sz w:val="22"/>
          <w:szCs w:val="22"/>
          <w:u w:val="single"/>
        </w:rPr>
        <w:lastRenderedPageBreak/>
        <w:t xml:space="preserve">Uwaga: </w:t>
      </w:r>
      <w:r w:rsidRPr="00897BFA">
        <w:rPr>
          <w:rFonts w:asciiTheme="minorHAnsi" w:hAnsiTheme="minorHAnsi" w:cs="Arial"/>
          <w:i/>
          <w:sz w:val="22"/>
          <w:szCs w:val="22"/>
        </w:rPr>
        <w:t xml:space="preserve">Jeśli Wykonawca nie przekazuje danych osobowych innych niż bezpośrednio jego dotyczących lub zachodzi wyłączenie stosowania obowiązku informacyjnego, stosownie do art. 13 ust 4 lub art. 14 ust. 5 RODO, to punkt takiego Wykonawcy/Zleceniobiorcy nie dotyczy.   </w:t>
      </w:r>
    </w:p>
    <w:p w:rsidR="002C2477" w:rsidRPr="00897BFA" w:rsidRDefault="002C2477" w:rsidP="002C2477">
      <w:pPr>
        <w:pStyle w:val="Tekstpodstawowywcity"/>
        <w:spacing w:line="360" w:lineRule="auto"/>
        <w:ind w:left="0" w:right="22"/>
        <w:rPr>
          <w:rFonts w:asciiTheme="minorHAnsi" w:hAnsiTheme="minorHAnsi" w:cs="Arial"/>
          <w:b/>
          <w:bCs/>
          <w:sz w:val="22"/>
          <w:szCs w:val="22"/>
        </w:rPr>
      </w:pPr>
    </w:p>
    <w:p w:rsidR="002C2477" w:rsidRPr="00897BFA" w:rsidRDefault="002C2477" w:rsidP="002C2477">
      <w:pPr>
        <w:pStyle w:val="Tekstpodstawowywcity"/>
        <w:spacing w:line="360" w:lineRule="auto"/>
        <w:ind w:left="0" w:right="22"/>
        <w:jc w:val="center"/>
        <w:rPr>
          <w:rFonts w:asciiTheme="minorHAnsi" w:hAnsiTheme="minorHAnsi" w:cs="Arial"/>
          <w:b/>
          <w:bCs/>
          <w:sz w:val="22"/>
          <w:szCs w:val="22"/>
        </w:rPr>
      </w:pPr>
      <w:r w:rsidRPr="00897BFA">
        <w:rPr>
          <w:rFonts w:asciiTheme="minorHAnsi" w:hAnsiTheme="minorHAnsi" w:cs="Arial"/>
          <w:b/>
          <w:bCs/>
          <w:sz w:val="22"/>
          <w:szCs w:val="22"/>
        </w:rPr>
        <w:t xml:space="preserve">§ </w:t>
      </w:r>
      <w:r w:rsidR="000332CC">
        <w:rPr>
          <w:rFonts w:asciiTheme="minorHAnsi" w:hAnsiTheme="minorHAnsi" w:cs="Arial"/>
          <w:b/>
          <w:bCs/>
          <w:sz w:val="22"/>
          <w:szCs w:val="22"/>
        </w:rPr>
        <w:t>18</w:t>
      </w:r>
    </w:p>
    <w:p w:rsidR="002C2477" w:rsidRPr="00897BFA" w:rsidRDefault="002C2477" w:rsidP="002C2477">
      <w:pPr>
        <w:pStyle w:val="Tekstpodstawowywcity"/>
        <w:spacing w:line="360" w:lineRule="auto"/>
        <w:ind w:left="0" w:right="22"/>
        <w:jc w:val="center"/>
        <w:rPr>
          <w:rFonts w:asciiTheme="minorHAnsi" w:hAnsiTheme="minorHAnsi" w:cs="Arial"/>
          <w:b/>
          <w:bCs/>
          <w:sz w:val="22"/>
          <w:szCs w:val="22"/>
        </w:rPr>
      </w:pPr>
      <w:r w:rsidRPr="00897BFA">
        <w:rPr>
          <w:rFonts w:asciiTheme="minorHAnsi" w:hAnsiTheme="minorHAnsi" w:cs="Arial"/>
          <w:b/>
          <w:sz w:val="22"/>
          <w:szCs w:val="22"/>
        </w:rPr>
        <w:t xml:space="preserve">Postanowienia końcowe  </w:t>
      </w:r>
    </w:p>
    <w:p w:rsidR="002C2477" w:rsidRPr="00897BFA" w:rsidRDefault="002C2477" w:rsidP="002C2477">
      <w:pPr>
        <w:pStyle w:val="Standard"/>
        <w:numPr>
          <w:ilvl w:val="0"/>
          <w:numId w:val="24"/>
        </w:numPr>
        <w:tabs>
          <w:tab w:val="clear" w:pos="1440"/>
          <w:tab w:val="num" w:pos="851"/>
        </w:tabs>
        <w:spacing w:line="360" w:lineRule="auto"/>
        <w:ind w:left="851" w:hanging="567"/>
        <w:jc w:val="both"/>
        <w:textAlignment w:val="auto"/>
        <w:rPr>
          <w:rFonts w:asciiTheme="minorHAnsi" w:hAnsiTheme="minorHAnsi" w:cs="Arial"/>
          <w:sz w:val="22"/>
          <w:szCs w:val="22"/>
        </w:rPr>
      </w:pPr>
      <w:r w:rsidRPr="00897BFA">
        <w:rPr>
          <w:rFonts w:asciiTheme="minorHAnsi" w:hAnsiTheme="minorHAnsi" w:cs="Arial"/>
          <w:sz w:val="22"/>
          <w:szCs w:val="22"/>
        </w:rPr>
        <w:t>Ewentualne spory wynikłe na tle realizacji Umowy, które nie zostaną rozwiązane polubownie, Strony oddadzą pod rozstrzygnięcie sądu powszechnego właściwego dla siedziby Zamawiającego.</w:t>
      </w:r>
    </w:p>
    <w:p w:rsidR="002C2477" w:rsidRPr="00897BFA" w:rsidRDefault="002C2477" w:rsidP="002C2477">
      <w:pPr>
        <w:pStyle w:val="Standard"/>
        <w:numPr>
          <w:ilvl w:val="0"/>
          <w:numId w:val="24"/>
        </w:numPr>
        <w:tabs>
          <w:tab w:val="clear" w:pos="1440"/>
          <w:tab w:val="num" w:pos="851"/>
        </w:tabs>
        <w:spacing w:line="360" w:lineRule="auto"/>
        <w:ind w:left="851" w:hanging="567"/>
        <w:jc w:val="both"/>
        <w:textAlignment w:val="auto"/>
        <w:rPr>
          <w:rFonts w:asciiTheme="minorHAnsi" w:hAnsiTheme="minorHAnsi" w:cs="Arial"/>
          <w:sz w:val="22"/>
          <w:szCs w:val="22"/>
        </w:rPr>
      </w:pPr>
      <w:r w:rsidRPr="00897BFA">
        <w:rPr>
          <w:rFonts w:asciiTheme="minorHAnsi" w:hAnsiTheme="minorHAnsi" w:cs="Arial"/>
          <w:sz w:val="22"/>
          <w:szCs w:val="22"/>
        </w:rPr>
        <w:t>Umowę sporządzono w 3 (trzech) jednobrzmiących egzemplarzach, jeden egzemplarz dla Wykonawcy, dwa egzemplarze dla Zamawiającego.</w:t>
      </w:r>
    </w:p>
    <w:p w:rsidR="002C2477" w:rsidRPr="00897BFA" w:rsidRDefault="002C2477" w:rsidP="002C2477">
      <w:pPr>
        <w:spacing w:line="360" w:lineRule="auto"/>
        <w:jc w:val="both"/>
        <w:rPr>
          <w:rFonts w:asciiTheme="minorHAnsi" w:hAnsiTheme="minorHAnsi" w:cs="Arial"/>
          <w:sz w:val="22"/>
          <w:szCs w:val="22"/>
        </w:rPr>
      </w:pPr>
    </w:p>
    <w:p w:rsidR="002C2477" w:rsidRPr="00897BFA" w:rsidRDefault="002C2477" w:rsidP="002C2477">
      <w:pPr>
        <w:pStyle w:val="Tekstpodstawowywcity"/>
        <w:spacing w:line="360" w:lineRule="auto"/>
        <w:ind w:right="675"/>
        <w:jc w:val="both"/>
        <w:rPr>
          <w:rFonts w:asciiTheme="minorHAnsi" w:hAnsiTheme="minorHAnsi" w:cs="Arial"/>
          <w:bCs/>
          <w:sz w:val="22"/>
          <w:szCs w:val="22"/>
        </w:rPr>
      </w:pPr>
    </w:p>
    <w:p w:rsidR="002C2477" w:rsidRPr="00897BFA" w:rsidRDefault="002C2477" w:rsidP="002C2477">
      <w:pPr>
        <w:pStyle w:val="Tekstpodstawowywcity"/>
        <w:spacing w:line="360" w:lineRule="auto"/>
        <w:ind w:left="0" w:right="-1"/>
        <w:jc w:val="center"/>
        <w:rPr>
          <w:rFonts w:asciiTheme="minorHAnsi" w:hAnsiTheme="minorHAnsi" w:cs="Arial"/>
          <w:bCs/>
          <w:sz w:val="22"/>
          <w:szCs w:val="22"/>
        </w:rPr>
      </w:pPr>
      <w:r w:rsidRPr="00897BFA">
        <w:rPr>
          <w:rFonts w:asciiTheme="minorHAnsi" w:hAnsiTheme="minorHAnsi" w:cs="Arial"/>
          <w:bCs/>
          <w:sz w:val="22"/>
          <w:szCs w:val="22"/>
        </w:rPr>
        <w:t xml:space="preserve">Zamawiający </w:t>
      </w:r>
      <w:r w:rsidRPr="00897BFA">
        <w:rPr>
          <w:rFonts w:asciiTheme="minorHAnsi" w:hAnsiTheme="minorHAnsi" w:cs="Arial"/>
          <w:bCs/>
          <w:sz w:val="22"/>
          <w:szCs w:val="22"/>
        </w:rPr>
        <w:tab/>
      </w:r>
      <w:r w:rsidRPr="00897BFA">
        <w:rPr>
          <w:rFonts w:asciiTheme="minorHAnsi" w:hAnsiTheme="minorHAnsi" w:cs="Arial"/>
          <w:bCs/>
          <w:sz w:val="22"/>
          <w:szCs w:val="22"/>
        </w:rPr>
        <w:tab/>
        <w:t xml:space="preserve">                 Wykonawca</w:t>
      </w:r>
    </w:p>
    <w:p w:rsidR="002C2477" w:rsidRPr="00897BFA" w:rsidRDefault="002C2477" w:rsidP="002C2477">
      <w:pPr>
        <w:spacing w:line="360" w:lineRule="auto"/>
        <w:rPr>
          <w:rFonts w:asciiTheme="minorHAnsi" w:hAnsiTheme="minorHAnsi" w:cs="Arial"/>
          <w:sz w:val="22"/>
          <w:szCs w:val="22"/>
        </w:rPr>
      </w:pPr>
    </w:p>
    <w:p w:rsidR="002C2477" w:rsidRPr="00897BFA" w:rsidRDefault="002C2477" w:rsidP="002C2477">
      <w:pPr>
        <w:spacing w:before="120" w:after="120"/>
        <w:jc w:val="both"/>
        <w:rPr>
          <w:rFonts w:asciiTheme="minorHAnsi" w:hAnsiTheme="minorHAnsi" w:cs="Arial"/>
          <w:color w:val="000000"/>
          <w:sz w:val="22"/>
          <w:szCs w:val="22"/>
        </w:rPr>
      </w:pPr>
      <w:r w:rsidRPr="00897BFA">
        <w:rPr>
          <w:rFonts w:asciiTheme="minorHAnsi" w:hAnsiTheme="minorHAnsi" w:cs="Arial"/>
          <w:color w:val="000000"/>
          <w:sz w:val="22"/>
          <w:szCs w:val="22"/>
        </w:rPr>
        <w:t>Załącznik:</w:t>
      </w:r>
    </w:p>
    <w:p w:rsidR="002C2477" w:rsidRPr="00897BFA" w:rsidRDefault="00837679" w:rsidP="002C2477">
      <w:pPr>
        <w:numPr>
          <w:ilvl w:val="0"/>
          <w:numId w:val="28"/>
        </w:numPr>
        <w:spacing w:before="120" w:after="120"/>
        <w:jc w:val="both"/>
        <w:rPr>
          <w:rFonts w:asciiTheme="minorHAnsi" w:hAnsiTheme="minorHAnsi" w:cs="Arial"/>
          <w:color w:val="000000"/>
          <w:sz w:val="22"/>
          <w:szCs w:val="22"/>
        </w:rPr>
      </w:pPr>
      <w:r>
        <w:rPr>
          <w:rFonts w:asciiTheme="minorHAnsi" w:hAnsiTheme="minorHAnsi" w:cs="Arial"/>
          <w:i/>
          <w:kern w:val="1"/>
          <w:sz w:val="22"/>
          <w:szCs w:val="22"/>
        </w:rPr>
        <w:t>Zapytanie ofertowe</w:t>
      </w:r>
    </w:p>
    <w:p w:rsidR="002C2477" w:rsidRPr="00BA687A" w:rsidRDefault="002C2477" w:rsidP="002C2477">
      <w:pPr>
        <w:numPr>
          <w:ilvl w:val="0"/>
          <w:numId w:val="28"/>
        </w:numPr>
        <w:spacing w:before="120" w:after="120"/>
        <w:jc w:val="both"/>
        <w:rPr>
          <w:rFonts w:asciiTheme="minorHAnsi" w:hAnsiTheme="minorHAnsi" w:cs="Arial"/>
          <w:color w:val="000000"/>
          <w:sz w:val="22"/>
          <w:szCs w:val="22"/>
        </w:rPr>
      </w:pPr>
      <w:r w:rsidRPr="00897BFA">
        <w:rPr>
          <w:rFonts w:asciiTheme="minorHAnsi" w:hAnsiTheme="minorHAnsi" w:cs="Arial"/>
          <w:kern w:val="1"/>
          <w:sz w:val="22"/>
          <w:szCs w:val="22"/>
        </w:rPr>
        <w:t>Oferta Wykonawcy</w:t>
      </w:r>
    </w:p>
    <w:sectPr w:rsidR="002C2477" w:rsidRPr="00BA687A" w:rsidSect="0062256E">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564" w:rsidRDefault="00B42564" w:rsidP="00693DC5">
      <w:r>
        <w:separator/>
      </w:r>
    </w:p>
  </w:endnote>
  <w:endnote w:type="continuationSeparator" w:id="0">
    <w:p w:rsidR="00B42564" w:rsidRDefault="00B42564" w:rsidP="0069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564" w:rsidRDefault="00B42564" w:rsidP="00693DC5">
      <w:r>
        <w:separator/>
      </w:r>
    </w:p>
  </w:footnote>
  <w:footnote w:type="continuationSeparator" w:id="0">
    <w:p w:rsidR="00B42564" w:rsidRDefault="00B42564" w:rsidP="0069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6E" w:rsidRDefault="0062256E">
    <w:pPr>
      <w:pStyle w:val="Nagwek"/>
    </w:pPr>
    <w:r w:rsidRPr="009C749B">
      <w:rPr>
        <w:rFonts w:asciiTheme="minorHAnsi" w:hAnsiTheme="minorHAnsi"/>
        <w:noProof/>
        <w:sz w:val="22"/>
        <w:szCs w:val="22"/>
        <w:vertAlign w:val="subscript"/>
      </w:rPr>
      <w:drawing>
        <wp:anchor distT="0" distB="0" distL="114300" distR="114300" simplePos="0" relativeHeight="251659264" behindDoc="1" locked="0" layoutInCell="1" allowOverlap="1">
          <wp:simplePos x="0" y="0"/>
          <wp:positionH relativeFrom="margin">
            <wp:posOffset>-294005</wp:posOffset>
          </wp:positionH>
          <wp:positionV relativeFrom="paragraph">
            <wp:posOffset>-787070</wp:posOffset>
          </wp:positionV>
          <wp:extent cx="6348720" cy="1306830"/>
          <wp:effectExtent l="0" t="0" r="0" b="7620"/>
          <wp:wrapNone/>
          <wp:docPr id="3" name="Obraz 3" descr="C:\Users\rszedzielorz\Desktop\papier firmowy\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zedzielorz\Desktop\papier firmowy\papier-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8720" cy="1306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decimal"/>
      <w:lvlText w:val="%1."/>
      <w:lvlJc w:val="left"/>
      <w:pPr>
        <w:tabs>
          <w:tab w:val="num" w:pos="502"/>
        </w:tabs>
        <w:ind w:left="502" w:hanging="360"/>
      </w:pPr>
      <w:rPr>
        <w:rFonts w:ascii="Arial" w:hAnsi="Arial" w:cs="Arial"/>
        <w:b w:val="0"/>
        <w:i w:val="0"/>
        <w:sz w:val="20"/>
      </w:rPr>
    </w:lvl>
    <w:lvl w:ilvl="1">
      <w:start w:val="1"/>
      <w:numFmt w:val="decimal"/>
      <w:lvlText w:val="%2."/>
      <w:lvlJc w:val="left"/>
      <w:pPr>
        <w:tabs>
          <w:tab w:val="num" w:pos="765"/>
        </w:tabs>
        <w:ind w:left="765" w:hanging="360"/>
      </w:pPr>
    </w:lvl>
    <w:lvl w:ilvl="2">
      <w:start w:val="1"/>
      <w:numFmt w:val="decimal"/>
      <w:lvlText w:val="%3."/>
      <w:lvlJc w:val="left"/>
      <w:pPr>
        <w:tabs>
          <w:tab w:val="num" w:pos="1125"/>
        </w:tabs>
        <w:ind w:left="1125" w:hanging="360"/>
      </w:pPr>
      <w:rPr>
        <w:b w:val="0"/>
        <w:i w:val="0"/>
        <w:color w:val="auto"/>
      </w:rPr>
    </w:lvl>
    <w:lvl w:ilvl="3">
      <w:start w:val="1"/>
      <w:numFmt w:val="decimal"/>
      <w:lvlText w:val="%4."/>
      <w:lvlJc w:val="left"/>
      <w:pPr>
        <w:tabs>
          <w:tab w:val="num" w:pos="1485"/>
        </w:tabs>
        <w:ind w:left="1485" w:hanging="360"/>
      </w:pPr>
      <w:rPr>
        <w:b w:val="0"/>
        <w:position w:val="0"/>
        <w:sz w:val="20"/>
        <w:szCs w:val="20"/>
        <w:vertAlign w:val="baseline"/>
      </w:rPr>
    </w:lvl>
    <w:lvl w:ilvl="4">
      <w:start w:val="1"/>
      <w:numFmt w:val="decimal"/>
      <w:lvlText w:val="%5."/>
      <w:lvlJc w:val="left"/>
      <w:pPr>
        <w:tabs>
          <w:tab w:val="num" w:pos="1845"/>
        </w:tabs>
        <w:ind w:left="1845" w:hanging="360"/>
      </w:pPr>
    </w:lvl>
    <w:lvl w:ilvl="5">
      <w:start w:val="1"/>
      <w:numFmt w:val="decimal"/>
      <w:lvlText w:val="%6."/>
      <w:lvlJc w:val="left"/>
      <w:pPr>
        <w:tabs>
          <w:tab w:val="num" w:pos="2205"/>
        </w:tabs>
        <w:ind w:left="2205" w:hanging="360"/>
      </w:pPr>
    </w:lvl>
    <w:lvl w:ilvl="6">
      <w:start w:val="1"/>
      <w:numFmt w:val="decimal"/>
      <w:lvlText w:val="%7."/>
      <w:lvlJc w:val="left"/>
      <w:pPr>
        <w:tabs>
          <w:tab w:val="num" w:pos="2565"/>
        </w:tabs>
        <w:ind w:left="2565" w:hanging="360"/>
      </w:pPr>
    </w:lvl>
    <w:lvl w:ilvl="7">
      <w:start w:val="1"/>
      <w:numFmt w:val="decimal"/>
      <w:lvlText w:val="%8."/>
      <w:lvlJc w:val="left"/>
      <w:pPr>
        <w:tabs>
          <w:tab w:val="num" w:pos="2925"/>
        </w:tabs>
        <w:ind w:left="2925" w:hanging="360"/>
      </w:pPr>
    </w:lvl>
    <w:lvl w:ilvl="8">
      <w:start w:val="1"/>
      <w:numFmt w:val="decimal"/>
      <w:lvlText w:val="%9."/>
      <w:lvlJc w:val="left"/>
      <w:pPr>
        <w:tabs>
          <w:tab w:val="num" w:pos="3285"/>
        </w:tabs>
        <w:ind w:left="3285" w:hanging="360"/>
      </w:pPr>
    </w:lvl>
  </w:abstractNum>
  <w:abstractNum w:abstractNumId="1" w15:restartNumberingAfterBreak="0">
    <w:nsid w:val="002377DD"/>
    <w:multiLevelType w:val="hybridMultilevel"/>
    <w:tmpl w:val="9EA842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1D4638B"/>
    <w:multiLevelType w:val="hybridMultilevel"/>
    <w:tmpl w:val="2FC605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00359F"/>
    <w:multiLevelType w:val="hybridMultilevel"/>
    <w:tmpl w:val="9C5C102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975C7"/>
    <w:multiLevelType w:val="hybridMultilevel"/>
    <w:tmpl w:val="31B08B22"/>
    <w:lvl w:ilvl="0" w:tplc="04150017">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rPr>
        <w:rFonts w:ascii="Times New Roman" w:hAnsi="Times New Roman" w:cs="Times New Roman"/>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 w15:restartNumberingAfterBreak="0">
    <w:nsid w:val="06842D58"/>
    <w:multiLevelType w:val="hybridMultilevel"/>
    <w:tmpl w:val="A6CC8918"/>
    <w:lvl w:ilvl="0" w:tplc="0FDA7A6E">
      <w:start w:val="1"/>
      <w:numFmt w:val="decimal"/>
      <w:lvlText w:val="%1."/>
      <w:lvlJc w:val="right"/>
      <w:pPr>
        <w:tabs>
          <w:tab w:val="num" w:pos="720"/>
        </w:tabs>
        <w:ind w:left="720" w:hanging="360"/>
      </w:pPr>
      <w:rPr>
        <w:rFonts w:cs="Times New Roman" w:hint="default"/>
      </w:rPr>
    </w:lvl>
    <w:lvl w:ilvl="1" w:tplc="F5CE6460">
      <w:start w:val="1"/>
      <w:numFmt w:val="lowerLetter"/>
      <w:lvlText w:val="%2)"/>
      <w:lvlJc w:val="left"/>
      <w:pPr>
        <w:tabs>
          <w:tab w:val="num" w:pos="1440"/>
        </w:tabs>
        <w:ind w:left="1440" w:hanging="360"/>
      </w:pPr>
      <w:rPr>
        <w:rFonts w:cs="Times New Roman"/>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502"/>
        </w:tabs>
        <w:ind w:left="502"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06F47CDA"/>
    <w:multiLevelType w:val="hybridMultilevel"/>
    <w:tmpl w:val="19A2A58E"/>
    <w:lvl w:ilvl="0" w:tplc="A644253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93CE1"/>
    <w:multiLevelType w:val="hybridMultilevel"/>
    <w:tmpl w:val="63540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44383D"/>
    <w:multiLevelType w:val="hybridMultilevel"/>
    <w:tmpl w:val="81DEB0C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306CC0"/>
    <w:multiLevelType w:val="hybridMultilevel"/>
    <w:tmpl w:val="871A943A"/>
    <w:lvl w:ilvl="0" w:tplc="04150019">
      <w:start w:val="8"/>
      <w:numFmt w:val="bullet"/>
      <w:lvlText w:val="-"/>
      <w:lvlJc w:val="left"/>
      <w:pPr>
        <w:tabs>
          <w:tab w:val="num" w:pos="720"/>
        </w:tabs>
        <w:ind w:left="720" w:hanging="360"/>
      </w:pPr>
      <w:rPr>
        <w:rFonts w:ascii="Times New Roman" w:eastAsia="Times New Roman" w:hAnsi="Times New Roman" w:cs="Times New Roman" w:hint="default"/>
      </w:rPr>
    </w:lvl>
    <w:lvl w:ilvl="1" w:tplc="F5CE6460">
      <w:start w:val="1"/>
      <w:numFmt w:val="lowerLetter"/>
      <w:lvlText w:val="%2)"/>
      <w:lvlJc w:val="left"/>
      <w:pPr>
        <w:tabs>
          <w:tab w:val="num" w:pos="1440"/>
        </w:tabs>
        <w:ind w:left="1440" w:hanging="360"/>
      </w:pPr>
      <w:rPr>
        <w:rFonts w:cs="Times New Roman"/>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502"/>
        </w:tabs>
        <w:ind w:left="502"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0F8877E1"/>
    <w:multiLevelType w:val="multilevel"/>
    <w:tmpl w:val="A7088588"/>
    <w:lvl w:ilvl="0">
      <w:start w:val="1"/>
      <w:numFmt w:val="decimal"/>
      <w:lvlText w:val="%1."/>
      <w:lvlJc w:val="left"/>
      <w:pPr>
        <w:tabs>
          <w:tab w:val="num" w:pos="502"/>
        </w:tabs>
        <w:ind w:left="502" w:hanging="360"/>
      </w:pPr>
      <w:rPr>
        <w:rFonts w:cs="Times New Roman"/>
        <w:sz w:val="20"/>
      </w:rPr>
    </w:lvl>
    <w:lvl w:ilvl="1">
      <w:start w:val="1"/>
      <w:numFmt w:val="lowerLetter"/>
      <w:lvlText w:val="%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214" w:hanging="1800"/>
      </w:pPr>
      <w:rPr>
        <w:rFonts w:hint="default"/>
      </w:rPr>
    </w:lvl>
  </w:abstractNum>
  <w:abstractNum w:abstractNumId="11" w15:restartNumberingAfterBreak="0">
    <w:nsid w:val="15C022DE"/>
    <w:multiLevelType w:val="hybridMultilevel"/>
    <w:tmpl w:val="DC9832F6"/>
    <w:lvl w:ilvl="0" w:tplc="5FCC9D9E">
      <w:start w:val="1"/>
      <w:numFmt w:val="decimal"/>
      <w:lvlText w:val="%1."/>
      <w:lvlJc w:val="left"/>
      <w:pPr>
        <w:tabs>
          <w:tab w:val="num" w:pos="644"/>
        </w:tabs>
        <w:ind w:left="644" w:hanging="360"/>
      </w:pPr>
      <w:rPr>
        <w:rFonts w:cs="Times New Roman"/>
        <w:b w:val="0"/>
      </w:rPr>
    </w:lvl>
    <w:lvl w:ilvl="1" w:tplc="7EFC1872">
      <w:start w:val="1"/>
      <w:numFmt w:val="decimal"/>
      <w:lvlText w:val="%2."/>
      <w:lvlJc w:val="left"/>
      <w:pPr>
        <w:tabs>
          <w:tab w:val="num" w:pos="1440"/>
        </w:tabs>
        <w:ind w:left="1440" w:hanging="360"/>
      </w:pPr>
      <w:rPr>
        <w:rFonts w:ascii="Arial" w:eastAsia="Times New Roman" w:hAnsi="Arial" w:cs="Arial"/>
      </w:r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1837362E"/>
    <w:multiLevelType w:val="hybridMultilevel"/>
    <w:tmpl w:val="454AB08C"/>
    <w:lvl w:ilvl="0" w:tplc="0415000F">
      <w:start w:val="1"/>
      <w:numFmt w:val="decimal"/>
      <w:lvlText w:val="%1."/>
      <w:lvlJc w:val="left"/>
      <w:pPr>
        <w:ind w:left="2625" w:hanging="360"/>
      </w:pPr>
      <w:rPr>
        <w:rFonts w:cs="Times New Roman"/>
      </w:rPr>
    </w:lvl>
    <w:lvl w:ilvl="1" w:tplc="04150019" w:tentative="1">
      <w:start w:val="1"/>
      <w:numFmt w:val="lowerLetter"/>
      <w:lvlText w:val="%2."/>
      <w:lvlJc w:val="left"/>
      <w:pPr>
        <w:ind w:left="3563" w:hanging="360"/>
      </w:pPr>
      <w:rPr>
        <w:rFonts w:cs="Times New Roman"/>
      </w:rPr>
    </w:lvl>
    <w:lvl w:ilvl="2" w:tplc="0415001B" w:tentative="1">
      <w:start w:val="1"/>
      <w:numFmt w:val="lowerRoman"/>
      <w:lvlText w:val="%3."/>
      <w:lvlJc w:val="right"/>
      <w:pPr>
        <w:ind w:left="4283" w:hanging="180"/>
      </w:pPr>
      <w:rPr>
        <w:rFonts w:cs="Times New Roman"/>
      </w:rPr>
    </w:lvl>
    <w:lvl w:ilvl="3" w:tplc="0415000F" w:tentative="1">
      <w:start w:val="1"/>
      <w:numFmt w:val="decimal"/>
      <w:lvlText w:val="%4."/>
      <w:lvlJc w:val="left"/>
      <w:pPr>
        <w:ind w:left="5003" w:hanging="360"/>
      </w:pPr>
      <w:rPr>
        <w:rFonts w:cs="Times New Roman"/>
      </w:rPr>
    </w:lvl>
    <w:lvl w:ilvl="4" w:tplc="04150019" w:tentative="1">
      <w:start w:val="1"/>
      <w:numFmt w:val="lowerLetter"/>
      <w:lvlText w:val="%5."/>
      <w:lvlJc w:val="left"/>
      <w:pPr>
        <w:ind w:left="5723" w:hanging="360"/>
      </w:pPr>
      <w:rPr>
        <w:rFonts w:cs="Times New Roman"/>
      </w:rPr>
    </w:lvl>
    <w:lvl w:ilvl="5" w:tplc="0415001B" w:tentative="1">
      <w:start w:val="1"/>
      <w:numFmt w:val="lowerRoman"/>
      <w:lvlText w:val="%6."/>
      <w:lvlJc w:val="right"/>
      <w:pPr>
        <w:ind w:left="6443" w:hanging="180"/>
      </w:pPr>
      <w:rPr>
        <w:rFonts w:cs="Times New Roman"/>
      </w:rPr>
    </w:lvl>
    <w:lvl w:ilvl="6" w:tplc="0415000F" w:tentative="1">
      <w:start w:val="1"/>
      <w:numFmt w:val="decimal"/>
      <w:lvlText w:val="%7."/>
      <w:lvlJc w:val="left"/>
      <w:pPr>
        <w:ind w:left="7163" w:hanging="360"/>
      </w:pPr>
      <w:rPr>
        <w:rFonts w:cs="Times New Roman"/>
      </w:rPr>
    </w:lvl>
    <w:lvl w:ilvl="7" w:tplc="04150019" w:tentative="1">
      <w:start w:val="1"/>
      <w:numFmt w:val="lowerLetter"/>
      <w:lvlText w:val="%8."/>
      <w:lvlJc w:val="left"/>
      <w:pPr>
        <w:ind w:left="7883" w:hanging="360"/>
      </w:pPr>
      <w:rPr>
        <w:rFonts w:cs="Times New Roman"/>
      </w:rPr>
    </w:lvl>
    <w:lvl w:ilvl="8" w:tplc="0415001B" w:tentative="1">
      <w:start w:val="1"/>
      <w:numFmt w:val="lowerRoman"/>
      <w:lvlText w:val="%9."/>
      <w:lvlJc w:val="right"/>
      <w:pPr>
        <w:ind w:left="8603" w:hanging="180"/>
      </w:pPr>
      <w:rPr>
        <w:rFonts w:cs="Times New Roman"/>
      </w:rPr>
    </w:lvl>
  </w:abstractNum>
  <w:abstractNum w:abstractNumId="13" w15:restartNumberingAfterBreak="0">
    <w:nsid w:val="18D139F0"/>
    <w:multiLevelType w:val="hybridMultilevel"/>
    <w:tmpl w:val="FBF22C26"/>
    <w:lvl w:ilvl="0" w:tplc="7EFC1872">
      <w:start w:val="1"/>
      <w:numFmt w:val="decimal"/>
      <w:lvlText w:val="%1."/>
      <w:lvlJc w:val="left"/>
      <w:pPr>
        <w:tabs>
          <w:tab w:val="num" w:pos="1440"/>
        </w:tabs>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76CDB"/>
    <w:multiLevelType w:val="multilevel"/>
    <w:tmpl w:val="A4CE1698"/>
    <w:lvl w:ilvl="0">
      <w:start w:val="1"/>
      <w:numFmt w:val="decimal"/>
      <w:lvlText w:val="%1."/>
      <w:lvlJc w:val="left"/>
      <w:pPr>
        <w:ind w:left="360" w:hanging="360"/>
      </w:pPr>
      <w:rPr>
        <w:rFonts w:hint="default"/>
      </w:rPr>
    </w:lvl>
    <w:lvl w:ilvl="1">
      <w:start w:val="1"/>
      <w:numFmt w:val="decimal"/>
      <w:isLgl/>
      <w:lvlText w:val="%1.%2."/>
      <w:lvlJc w:val="left"/>
      <w:pPr>
        <w:ind w:left="71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1DE876AA"/>
    <w:multiLevelType w:val="multilevel"/>
    <w:tmpl w:val="E6862E40"/>
    <w:lvl w:ilvl="0">
      <w:start w:val="2"/>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219933F4"/>
    <w:multiLevelType w:val="hybridMultilevel"/>
    <w:tmpl w:val="C2AE177E"/>
    <w:lvl w:ilvl="0" w:tplc="EBA4B1C6">
      <w:start w:val="1"/>
      <w:numFmt w:val="decimal"/>
      <w:lvlText w:val="%1."/>
      <w:lvlJc w:val="left"/>
      <w:pPr>
        <w:tabs>
          <w:tab w:val="num" w:pos="1440"/>
        </w:tabs>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AE551B"/>
    <w:multiLevelType w:val="multilevel"/>
    <w:tmpl w:val="7D56D476"/>
    <w:lvl w:ilvl="0">
      <w:start w:val="1"/>
      <w:numFmt w:val="decimal"/>
      <w:lvlText w:val="%1."/>
      <w:lvlJc w:val="left"/>
      <w:pPr>
        <w:ind w:left="720" w:hanging="360"/>
      </w:pPr>
      <w:rPr>
        <w:rFonts w:hint="default"/>
      </w:rPr>
    </w:lvl>
    <w:lvl w:ilvl="1">
      <w:start w:val="1"/>
      <w:numFmt w:val="lowerLetter"/>
      <w:lvlText w:val="%2)"/>
      <w:lvlJc w:val="left"/>
      <w:pPr>
        <w:ind w:left="107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25FE4B4C"/>
    <w:multiLevelType w:val="hybridMultilevel"/>
    <w:tmpl w:val="CC14A4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66E7DB5"/>
    <w:multiLevelType w:val="hybridMultilevel"/>
    <w:tmpl w:val="ADFC4A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656FC6"/>
    <w:multiLevelType w:val="hybridMultilevel"/>
    <w:tmpl w:val="AA02915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0548BD"/>
    <w:multiLevelType w:val="hybridMultilevel"/>
    <w:tmpl w:val="0CFEBB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B54A87"/>
    <w:multiLevelType w:val="multilevel"/>
    <w:tmpl w:val="353A5A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2DBD5841"/>
    <w:multiLevelType w:val="hybridMultilevel"/>
    <w:tmpl w:val="1B9CB5B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4944DBE"/>
    <w:multiLevelType w:val="multilevel"/>
    <w:tmpl w:val="41E458B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7AD274F"/>
    <w:multiLevelType w:val="multilevel"/>
    <w:tmpl w:val="F5EA965C"/>
    <w:lvl w:ilvl="0">
      <w:start w:val="1"/>
      <w:numFmt w:val="decimal"/>
      <w:lvlText w:val="%1."/>
      <w:lvlJc w:val="left"/>
      <w:pPr>
        <w:tabs>
          <w:tab w:val="num" w:pos="502"/>
        </w:tabs>
        <w:ind w:left="502" w:hanging="360"/>
      </w:pPr>
      <w:rPr>
        <w:rFonts w:cs="Times New Roman"/>
        <w:sz w:val="20"/>
      </w:rPr>
    </w:lvl>
    <w:lvl w:ilvl="1">
      <w:start w:val="2"/>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214" w:hanging="1800"/>
      </w:pPr>
      <w:rPr>
        <w:rFonts w:hint="default"/>
      </w:rPr>
    </w:lvl>
  </w:abstractNum>
  <w:abstractNum w:abstractNumId="26" w15:restartNumberingAfterBreak="0">
    <w:nsid w:val="3E3A695A"/>
    <w:multiLevelType w:val="hybridMultilevel"/>
    <w:tmpl w:val="C2AE177E"/>
    <w:lvl w:ilvl="0" w:tplc="EBA4B1C6">
      <w:start w:val="1"/>
      <w:numFmt w:val="decimal"/>
      <w:lvlText w:val="%1."/>
      <w:lvlJc w:val="left"/>
      <w:pPr>
        <w:tabs>
          <w:tab w:val="num" w:pos="1440"/>
        </w:tabs>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682E2A"/>
    <w:multiLevelType w:val="hybridMultilevel"/>
    <w:tmpl w:val="81ECE000"/>
    <w:lvl w:ilvl="0" w:tplc="04150017">
      <w:start w:val="1"/>
      <w:numFmt w:val="lowerLetter"/>
      <w:lvlText w:val="%1)"/>
      <w:lvlJc w:val="left"/>
      <w:pPr>
        <w:ind w:left="415" w:hanging="360"/>
      </w:pPr>
    </w:lvl>
    <w:lvl w:ilvl="1" w:tplc="04150019" w:tentative="1">
      <w:start w:val="1"/>
      <w:numFmt w:val="lowerLetter"/>
      <w:lvlText w:val="%2."/>
      <w:lvlJc w:val="left"/>
      <w:pPr>
        <w:ind w:left="1135" w:hanging="360"/>
      </w:pPr>
    </w:lvl>
    <w:lvl w:ilvl="2" w:tplc="0415001B" w:tentative="1">
      <w:start w:val="1"/>
      <w:numFmt w:val="lowerRoman"/>
      <w:lvlText w:val="%3."/>
      <w:lvlJc w:val="right"/>
      <w:pPr>
        <w:ind w:left="1855" w:hanging="180"/>
      </w:pPr>
    </w:lvl>
    <w:lvl w:ilvl="3" w:tplc="0415000F" w:tentative="1">
      <w:start w:val="1"/>
      <w:numFmt w:val="decimal"/>
      <w:lvlText w:val="%4."/>
      <w:lvlJc w:val="left"/>
      <w:pPr>
        <w:ind w:left="2575" w:hanging="360"/>
      </w:pPr>
    </w:lvl>
    <w:lvl w:ilvl="4" w:tplc="04150019" w:tentative="1">
      <w:start w:val="1"/>
      <w:numFmt w:val="lowerLetter"/>
      <w:lvlText w:val="%5."/>
      <w:lvlJc w:val="left"/>
      <w:pPr>
        <w:ind w:left="3295" w:hanging="360"/>
      </w:pPr>
    </w:lvl>
    <w:lvl w:ilvl="5" w:tplc="0415001B" w:tentative="1">
      <w:start w:val="1"/>
      <w:numFmt w:val="lowerRoman"/>
      <w:lvlText w:val="%6."/>
      <w:lvlJc w:val="right"/>
      <w:pPr>
        <w:ind w:left="4015" w:hanging="180"/>
      </w:pPr>
    </w:lvl>
    <w:lvl w:ilvl="6" w:tplc="0415000F" w:tentative="1">
      <w:start w:val="1"/>
      <w:numFmt w:val="decimal"/>
      <w:lvlText w:val="%7."/>
      <w:lvlJc w:val="left"/>
      <w:pPr>
        <w:ind w:left="4735" w:hanging="360"/>
      </w:pPr>
    </w:lvl>
    <w:lvl w:ilvl="7" w:tplc="04150019" w:tentative="1">
      <w:start w:val="1"/>
      <w:numFmt w:val="lowerLetter"/>
      <w:lvlText w:val="%8."/>
      <w:lvlJc w:val="left"/>
      <w:pPr>
        <w:ind w:left="5455" w:hanging="360"/>
      </w:pPr>
    </w:lvl>
    <w:lvl w:ilvl="8" w:tplc="0415001B" w:tentative="1">
      <w:start w:val="1"/>
      <w:numFmt w:val="lowerRoman"/>
      <w:lvlText w:val="%9."/>
      <w:lvlJc w:val="right"/>
      <w:pPr>
        <w:ind w:left="6175" w:hanging="180"/>
      </w:pPr>
    </w:lvl>
  </w:abstractNum>
  <w:abstractNum w:abstractNumId="28" w15:restartNumberingAfterBreak="0">
    <w:nsid w:val="41186AD5"/>
    <w:multiLevelType w:val="hybridMultilevel"/>
    <w:tmpl w:val="E0747942"/>
    <w:lvl w:ilvl="0" w:tplc="48987A44">
      <w:start w:val="1"/>
      <w:numFmt w:val="decimal"/>
      <w:lvlText w:val="%1."/>
      <w:lvlJc w:val="center"/>
      <w:pPr>
        <w:tabs>
          <w:tab w:val="num" w:pos="1080"/>
        </w:tabs>
        <w:ind w:left="1080" w:hanging="360"/>
      </w:pPr>
      <w:rPr>
        <w:rFonts w:cs="Times New Roman" w:hint="default"/>
        <w:strike w:val="0"/>
      </w:rPr>
    </w:lvl>
    <w:lvl w:ilvl="1" w:tplc="1C1E131A">
      <w:start w:val="3"/>
      <w:numFmt w:val="decimal"/>
      <w:lvlText w:val="%2."/>
      <w:lvlJc w:val="left"/>
      <w:pPr>
        <w:tabs>
          <w:tab w:val="num" w:pos="600"/>
        </w:tabs>
        <w:ind w:left="600" w:hanging="360"/>
      </w:pPr>
      <w:rPr>
        <w:rFonts w:cs="Times New Roman" w:hint="default"/>
      </w:rPr>
    </w:lvl>
    <w:lvl w:ilvl="2" w:tplc="5A4690EA">
      <w:start w:val="1"/>
      <w:numFmt w:val="lowerLetter"/>
      <w:lvlText w:val="%3)"/>
      <w:lvlJc w:val="left"/>
      <w:pPr>
        <w:tabs>
          <w:tab w:val="num" w:pos="1637"/>
        </w:tabs>
        <w:ind w:left="1637" w:hanging="36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41732A92"/>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30" w15:restartNumberingAfterBreak="0">
    <w:nsid w:val="458D75C8"/>
    <w:multiLevelType w:val="hybridMultilevel"/>
    <w:tmpl w:val="7D1E888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8D97B50"/>
    <w:multiLevelType w:val="hybridMultilevel"/>
    <w:tmpl w:val="19A2A58E"/>
    <w:lvl w:ilvl="0" w:tplc="A644253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92373A"/>
    <w:multiLevelType w:val="hybridMultilevel"/>
    <w:tmpl w:val="CD6AF150"/>
    <w:lvl w:ilvl="0" w:tplc="FE06BA7A">
      <w:start w:val="1"/>
      <w:numFmt w:val="decimal"/>
      <w:lvlText w:val="%1."/>
      <w:lvlJc w:val="left"/>
      <w:pPr>
        <w:tabs>
          <w:tab w:val="num" w:pos="1440"/>
        </w:tabs>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BC3A57"/>
    <w:multiLevelType w:val="hybridMultilevel"/>
    <w:tmpl w:val="68BAFFC8"/>
    <w:lvl w:ilvl="0" w:tplc="5FCC9D9E">
      <w:start w:val="1"/>
      <w:numFmt w:val="decimal"/>
      <w:lvlText w:val="%1."/>
      <w:lvlJc w:val="left"/>
      <w:pPr>
        <w:tabs>
          <w:tab w:val="num" w:pos="644"/>
        </w:tabs>
        <w:ind w:left="644" w:hanging="360"/>
      </w:pPr>
      <w:rPr>
        <w:rFonts w:cs="Times New Roman"/>
        <w:b w:val="0"/>
      </w:rPr>
    </w:lvl>
    <w:lvl w:ilvl="1" w:tplc="AC26AF8E">
      <w:start w:val="1"/>
      <w:numFmt w:val="decimal"/>
      <w:lvlText w:val="4.%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4C5A5270"/>
    <w:multiLevelType w:val="hybridMultilevel"/>
    <w:tmpl w:val="A268DF30"/>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B83F10"/>
    <w:multiLevelType w:val="multilevel"/>
    <w:tmpl w:val="69A8C324"/>
    <w:lvl w:ilvl="0">
      <w:start w:val="1"/>
      <w:numFmt w:val="decimal"/>
      <w:lvlText w:val="%1."/>
      <w:lvlJc w:val="left"/>
      <w:pPr>
        <w:ind w:left="6598" w:hanging="360"/>
      </w:pPr>
      <w:rPr>
        <w:rFonts w:hint="default"/>
        <w:sz w:val="28"/>
      </w:rPr>
    </w:lvl>
    <w:lvl w:ilvl="1">
      <w:start w:val="1"/>
      <w:numFmt w:val="decimal"/>
      <w:lvlText w:val="%1.%2."/>
      <w:lvlJc w:val="left"/>
      <w:pPr>
        <w:ind w:left="4260" w:hanging="432"/>
      </w:pPr>
      <w:rPr>
        <w:rFonts w:ascii="Times New Roman" w:hAnsi="Times New Roman" w:cs="Times New Roman" w:hint="default"/>
        <w:b w:val="0"/>
        <w:i w:val="0"/>
        <w:strike w:val="0"/>
        <w:color w:val="auto"/>
        <w:sz w:val="24"/>
      </w:rPr>
    </w:lvl>
    <w:lvl w:ilvl="2">
      <w:start w:val="1"/>
      <w:numFmt w:val="decimal"/>
      <w:lvlText w:val="%1.%2.%3."/>
      <w:lvlJc w:val="left"/>
      <w:pPr>
        <w:ind w:left="1214"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36" w15:restartNumberingAfterBreak="0">
    <w:nsid w:val="5F324FF6"/>
    <w:multiLevelType w:val="hybridMultilevel"/>
    <w:tmpl w:val="920084E8"/>
    <w:lvl w:ilvl="0" w:tplc="DCA07A2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1500298"/>
    <w:multiLevelType w:val="hybridMultilevel"/>
    <w:tmpl w:val="FF088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641E97"/>
    <w:multiLevelType w:val="multilevel"/>
    <w:tmpl w:val="F176F0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6F2953A5"/>
    <w:multiLevelType w:val="hybridMultilevel"/>
    <w:tmpl w:val="652A88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07FA7"/>
    <w:multiLevelType w:val="hybridMultilevel"/>
    <w:tmpl w:val="18EC828C"/>
    <w:lvl w:ilvl="0" w:tplc="04150001">
      <w:start w:val="1"/>
      <w:numFmt w:val="bullet"/>
      <w:lvlText w:val=""/>
      <w:lvlJc w:val="left"/>
      <w:pPr>
        <w:tabs>
          <w:tab w:val="num" w:pos="720"/>
        </w:tabs>
        <w:ind w:left="720" w:hanging="360"/>
      </w:pPr>
      <w:rPr>
        <w:rFonts w:ascii="Symbol" w:hAnsi="Symbol" w:hint="default"/>
      </w:rPr>
    </w:lvl>
    <w:lvl w:ilvl="1" w:tplc="F5CE6460">
      <w:start w:val="1"/>
      <w:numFmt w:val="lowerLetter"/>
      <w:lvlText w:val="%2)"/>
      <w:lvlJc w:val="left"/>
      <w:pPr>
        <w:tabs>
          <w:tab w:val="num" w:pos="1440"/>
        </w:tabs>
        <w:ind w:left="1440" w:hanging="360"/>
      </w:pPr>
      <w:rPr>
        <w:rFonts w:cs="Times New Roman"/>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502"/>
        </w:tabs>
        <w:ind w:left="502"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72125CDA"/>
    <w:multiLevelType w:val="hybridMultilevel"/>
    <w:tmpl w:val="43CC77CC"/>
    <w:lvl w:ilvl="0" w:tplc="148694FE">
      <w:start w:val="1"/>
      <w:numFmt w:val="decimal"/>
      <w:lvlText w:val="%1."/>
      <w:lvlJc w:val="left"/>
      <w:pPr>
        <w:tabs>
          <w:tab w:val="num" w:pos="765"/>
        </w:tabs>
        <w:ind w:left="765" w:hanging="360"/>
      </w:pPr>
      <w:rPr>
        <w:rFonts w:ascii="Arial" w:hAnsi="Arial" w:cs="Arial" w:hint="default"/>
        <w:color w:val="auto"/>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B344EE7"/>
    <w:multiLevelType w:val="hybridMultilevel"/>
    <w:tmpl w:val="852EBFFE"/>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7C47094F"/>
    <w:multiLevelType w:val="hybridMultilevel"/>
    <w:tmpl w:val="63AC5712"/>
    <w:lvl w:ilvl="0" w:tplc="11322260">
      <w:start w:val="1"/>
      <w:numFmt w:val="decimal"/>
      <w:lvlText w:val="%1."/>
      <w:lvlJc w:val="left"/>
      <w:pPr>
        <w:tabs>
          <w:tab w:val="num" w:pos="1440"/>
        </w:tabs>
        <w:ind w:left="144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3"/>
  </w:num>
  <w:num w:numId="3">
    <w:abstractNumId w:val="5"/>
  </w:num>
  <w:num w:numId="4">
    <w:abstractNumId w:val="28"/>
  </w:num>
  <w:num w:numId="5">
    <w:abstractNumId w:val="25"/>
  </w:num>
  <w:num w:numId="6">
    <w:abstractNumId w:val="12"/>
  </w:num>
  <w:num w:numId="7">
    <w:abstractNumId w:val="39"/>
  </w:num>
  <w:num w:numId="8">
    <w:abstractNumId w:val="20"/>
  </w:num>
  <w:num w:numId="9">
    <w:abstractNumId w:val="1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8"/>
  </w:num>
  <w:num w:numId="13">
    <w:abstractNumId w:val="22"/>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6"/>
  </w:num>
  <w:num w:numId="17">
    <w:abstractNumId w:val="3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8"/>
  </w:num>
  <w:num w:numId="21">
    <w:abstractNumId w:val="26"/>
  </w:num>
  <w:num w:numId="22">
    <w:abstractNumId w:val="27"/>
  </w:num>
  <w:num w:numId="23">
    <w:abstractNumId w:val="4"/>
  </w:num>
  <w:num w:numId="24">
    <w:abstractNumId w:val="32"/>
  </w:num>
  <w:num w:numId="25">
    <w:abstractNumId w:val="13"/>
  </w:num>
  <w:num w:numId="26">
    <w:abstractNumId w:val="34"/>
  </w:num>
  <w:num w:numId="27">
    <w:abstractNumId w:val="3"/>
  </w:num>
  <w:num w:numId="28">
    <w:abstractNumId w:val="37"/>
  </w:num>
  <w:num w:numId="29">
    <w:abstractNumId w:val="16"/>
  </w:num>
  <w:num w:numId="30">
    <w:abstractNumId w:val="19"/>
  </w:num>
  <w:num w:numId="31">
    <w:abstractNumId w:val="17"/>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30"/>
  </w:num>
  <w:num w:numId="35">
    <w:abstractNumId w:val="7"/>
  </w:num>
  <w:num w:numId="36">
    <w:abstractNumId w:val="10"/>
  </w:num>
  <w:num w:numId="37">
    <w:abstractNumId w:val="1"/>
  </w:num>
  <w:num w:numId="38">
    <w:abstractNumId w:val="18"/>
  </w:num>
  <w:num w:numId="39">
    <w:abstractNumId w:val="21"/>
  </w:num>
  <w:num w:numId="40">
    <w:abstractNumId w:val="29"/>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 w:ilvl="0">
        <w:start w:val="1"/>
        <w:numFmt w:val="decimal"/>
        <w:lvlText w:val="%1."/>
        <w:lvlJc w:val="left"/>
        <w:pPr>
          <w:tabs>
            <w:tab w:val="num" w:pos="502"/>
          </w:tabs>
          <w:ind w:left="502" w:hanging="360"/>
        </w:pPr>
        <w:rPr>
          <w:rFonts w:ascii="Arial" w:hAnsi="Arial" w:cs="Arial" w:hint="default"/>
          <w:b w:val="0"/>
          <w:i w:val="0"/>
          <w:sz w:val="20"/>
        </w:rPr>
      </w:lvl>
    </w:lvlOverride>
    <w:lvlOverride w:ilvl="1">
      <w:lvl w:ilvl="1">
        <w:start w:val="1"/>
        <w:numFmt w:val="lowerLetter"/>
        <w:lvlText w:val="%2."/>
        <w:lvlJc w:val="left"/>
        <w:pPr>
          <w:tabs>
            <w:tab w:val="num" w:pos="765"/>
          </w:tabs>
          <w:ind w:left="765" w:hanging="360"/>
        </w:pPr>
        <w:rPr>
          <w:rFonts w:hint="default"/>
        </w:rPr>
      </w:lvl>
    </w:lvlOverride>
    <w:lvlOverride w:ilvl="2">
      <w:lvl w:ilvl="2">
        <w:start w:val="1"/>
        <w:numFmt w:val="decimal"/>
        <w:lvlText w:val="%3."/>
        <w:lvlJc w:val="left"/>
        <w:pPr>
          <w:tabs>
            <w:tab w:val="num" w:pos="1125"/>
          </w:tabs>
          <w:ind w:left="1125" w:hanging="360"/>
        </w:pPr>
        <w:rPr>
          <w:rFonts w:hint="default"/>
          <w:b w:val="0"/>
          <w:i w:val="0"/>
          <w:color w:val="auto"/>
        </w:rPr>
      </w:lvl>
    </w:lvlOverride>
    <w:lvlOverride w:ilvl="3">
      <w:lvl w:ilvl="3">
        <w:start w:val="1"/>
        <w:numFmt w:val="decimal"/>
        <w:lvlText w:val="%4."/>
        <w:lvlJc w:val="left"/>
        <w:pPr>
          <w:tabs>
            <w:tab w:val="num" w:pos="1485"/>
          </w:tabs>
          <w:ind w:left="1485" w:hanging="360"/>
        </w:pPr>
        <w:rPr>
          <w:rFonts w:hint="default"/>
          <w:b w:val="0"/>
          <w:position w:val="0"/>
          <w:sz w:val="20"/>
          <w:szCs w:val="20"/>
          <w:vertAlign w:val="baseline"/>
        </w:rPr>
      </w:lvl>
    </w:lvlOverride>
    <w:lvlOverride w:ilvl="4">
      <w:lvl w:ilvl="4">
        <w:start w:val="1"/>
        <w:numFmt w:val="decimal"/>
        <w:lvlText w:val="%5."/>
        <w:lvlJc w:val="left"/>
        <w:pPr>
          <w:tabs>
            <w:tab w:val="num" w:pos="1845"/>
          </w:tabs>
          <w:ind w:left="1845" w:hanging="360"/>
        </w:pPr>
        <w:rPr>
          <w:rFonts w:hint="default"/>
        </w:rPr>
      </w:lvl>
    </w:lvlOverride>
    <w:lvlOverride w:ilvl="5">
      <w:lvl w:ilvl="5">
        <w:start w:val="1"/>
        <w:numFmt w:val="decimal"/>
        <w:lvlText w:val="%6."/>
        <w:lvlJc w:val="left"/>
        <w:pPr>
          <w:tabs>
            <w:tab w:val="num" w:pos="2205"/>
          </w:tabs>
          <w:ind w:left="2205" w:hanging="360"/>
        </w:pPr>
        <w:rPr>
          <w:rFonts w:hint="default"/>
        </w:rPr>
      </w:lvl>
    </w:lvlOverride>
    <w:lvlOverride w:ilvl="6">
      <w:lvl w:ilvl="6">
        <w:start w:val="1"/>
        <w:numFmt w:val="decimal"/>
        <w:lvlText w:val="%7."/>
        <w:lvlJc w:val="left"/>
        <w:pPr>
          <w:tabs>
            <w:tab w:val="num" w:pos="2565"/>
          </w:tabs>
          <w:ind w:left="2565" w:hanging="360"/>
        </w:pPr>
        <w:rPr>
          <w:rFonts w:hint="default"/>
        </w:rPr>
      </w:lvl>
    </w:lvlOverride>
    <w:lvlOverride w:ilvl="7">
      <w:lvl w:ilvl="7">
        <w:start w:val="1"/>
        <w:numFmt w:val="decimal"/>
        <w:lvlText w:val="%8."/>
        <w:lvlJc w:val="left"/>
        <w:pPr>
          <w:tabs>
            <w:tab w:val="num" w:pos="2925"/>
          </w:tabs>
          <w:ind w:left="2925" w:hanging="360"/>
        </w:pPr>
        <w:rPr>
          <w:rFonts w:hint="default"/>
        </w:rPr>
      </w:lvl>
    </w:lvlOverride>
    <w:lvlOverride w:ilvl="8">
      <w:lvl w:ilvl="8">
        <w:start w:val="1"/>
        <w:numFmt w:val="decimal"/>
        <w:lvlText w:val="%9."/>
        <w:lvlJc w:val="left"/>
        <w:pPr>
          <w:tabs>
            <w:tab w:val="num" w:pos="3285"/>
          </w:tabs>
          <w:ind w:left="3285" w:hanging="360"/>
        </w:pPr>
        <w:rPr>
          <w:rFonts w:hint="default"/>
        </w:rPr>
      </w:lvl>
    </w:lvlOverride>
  </w:num>
  <w:num w:numId="43">
    <w:abstractNumId w:val="31"/>
  </w:num>
  <w:num w:numId="44">
    <w:abstractNumId w:val="2"/>
  </w:num>
  <w:num w:numId="45">
    <w:abstractNumId w:val="4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77"/>
    <w:rsid w:val="00010F93"/>
    <w:rsid w:val="0002745F"/>
    <w:rsid w:val="000332CC"/>
    <w:rsid w:val="000C55A5"/>
    <w:rsid w:val="000D1948"/>
    <w:rsid w:val="00280934"/>
    <w:rsid w:val="002C2477"/>
    <w:rsid w:val="003F5E7B"/>
    <w:rsid w:val="0042076C"/>
    <w:rsid w:val="004372A2"/>
    <w:rsid w:val="0046248C"/>
    <w:rsid w:val="004A3C89"/>
    <w:rsid w:val="005377C7"/>
    <w:rsid w:val="005848AF"/>
    <w:rsid w:val="005E1A95"/>
    <w:rsid w:val="005E208D"/>
    <w:rsid w:val="005F57B1"/>
    <w:rsid w:val="005F7361"/>
    <w:rsid w:val="00612A61"/>
    <w:rsid w:val="00613480"/>
    <w:rsid w:val="00615482"/>
    <w:rsid w:val="0062256E"/>
    <w:rsid w:val="00693DC5"/>
    <w:rsid w:val="007413C8"/>
    <w:rsid w:val="007903D0"/>
    <w:rsid w:val="007C2E6C"/>
    <w:rsid w:val="007D140C"/>
    <w:rsid w:val="0083407F"/>
    <w:rsid w:val="00837679"/>
    <w:rsid w:val="0084215A"/>
    <w:rsid w:val="00856E17"/>
    <w:rsid w:val="008761F7"/>
    <w:rsid w:val="008832BF"/>
    <w:rsid w:val="00897BFA"/>
    <w:rsid w:val="008A206D"/>
    <w:rsid w:val="008C2671"/>
    <w:rsid w:val="008E5D75"/>
    <w:rsid w:val="008F7D6E"/>
    <w:rsid w:val="00923ED5"/>
    <w:rsid w:val="009255EC"/>
    <w:rsid w:val="0096113D"/>
    <w:rsid w:val="00963CD8"/>
    <w:rsid w:val="00990355"/>
    <w:rsid w:val="009B316C"/>
    <w:rsid w:val="009E7A96"/>
    <w:rsid w:val="00A12508"/>
    <w:rsid w:val="00A30B0E"/>
    <w:rsid w:val="00A54BAF"/>
    <w:rsid w:val="00A61D71"/>
    <w:rsid w:val="00A62912"/>
    <w:rsid w:val="00A710C2"/>
    <w:rsid w:val="00A960C6"/>
    <w:rsid w:val="00AE2D71"/>
    <w:rsid w:val="00B169F6"/>
    <w:rsid w:val="00B23FB4"/>
    <w:rsid w:val="00B42564"/>
    <w:rsid w:val="00B75431"/>
    <w:rsid w:val="00B87890"/>
    <w:rsid w:val="00BA687A"/>
    <w:rsid w:val="00BD3D73"/>
    <w:rsid w:val="00CA1084"/>
    <w:rsid w:val="00CD40DB"/>
    <w:rsid w:val="00D33618"/>
    <w:rsid w:val="00D4474A"/>
    <w:rsid w:val="00D57317"/>
    <w:rsid w:val="00D81892"/>
    <w:rsid w:val="00DD5349"/>
    <w:rsid w:val="00E422A7"/>
    <w:rsid w:val="00E648E3"/>
    <w:rsid w:val="00E919AB"/>
    <w:rsid w:val="00E97267"/>
    <w:rsid w:val="00ED5F99"/>
    <w:rsid w:val="00EF1165"/>
    <w:rsid w:val="00F2286F"/>
    <w:rsid w:val="00F64D42"/>
    <w:rsid w:val="00FA11E9"/>
    <w:rsid w:val="00FC0A3E"/>
    <w:rsid w:val="00FF6BB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7074"/>
  <w15:docId w15:val="{69029D70-F3AA-40F7-8804-A007CD5D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247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qFormat/>
    <w:rsid w:val="002C2477"/>
    <w:pPr>
      <w:ind w:left="1080"/>
    </w:pPr>
    <w:rPr>
      <w:sz w:val="24"/>
      <w:szCs w:val="24"/>
    </w:rPr>
  </w:style>
  <w:style w:type="character" w:customStyle="1" w:styleId="TekstpodstawowywcityZnak">
    <w:name w:val="Tekst podstawowy wcięty Znak"/>
    <w:basedOn w:val="Domylnaczcionkaakapitu"/>
    <w:link w:val="Tekstpodstawowywcity"/>
    <w:rsid w:val="002C2477"/>
    <w:rPr>
      <w:rFonts w:ascii="Times New Roman" w:eastAsia="Times New Roman" w:hAnsi="Times New Roman" w:cs="Times New Roman"/>
      <w:sz w:val="24"/>
      <w:szCs w:val="24"/>
    </w:rPr>
  </w:style>
  <w:style w:type="paragraph" w:styleId="Tekstpodstawowy">
    <w:name w:val="Body Text"/>
    <w:aliases w:val="Tekst podstawowy Znak Znak"/>
    <w:basedOn w:val="Normalny"/>
    <w:link w:val="TekstpodstawowyZnak"/>
    <w:qFormat/>
    <w:rsid w:val="002C2477"/>
    <w:pPr>
      <w:jc w:val="both"/>
    </w:pPr>
    <w:rPr>
      <w:b/>
      <w:bCs/>
      <w:sz w:val="28"/>
      <w:szCs w:val="24"/>
    </w:rPr>
  </w:style>
  <w:style w:type="character" w:customStyle="1" w:styleId="TekstpodstawowyZnak">
    <w:name w:val="Tekst podstawowy Znak"/>
    <w:aliases w:val="Tekst podstawowy Znak Znak Znak"/>
    <w:basedOn w:val="Domylnaczcionkaakapitu"/>
    <w:link w:val="Tekstpodstawowy"/>
    <w:rsid w:val="002C2477"/>
    <w:rPr>
      <w:rFonts w:ascii="Times New Roman" w:eastAsia="Times New Roman" w:hAnsi="Times New Roman" w:cs="Times New Roman"/>
      <w:b/>
      <w:bCs/>
      <w:sz w:val="28"/>
      <w:szCs w:val="24"/>
    </w:rPr>
  </w:style>
  <w:style w:type="paragraph" w:styleId="Tekstpodstawowy2">
    <w:name w:val="Body Text 2"/>
    <w:basedOn w:val="Normalny"/>
    <w:link w:val="Tekstpodstawowy2Znak"/>
    <w:uiPriority w:val="99"/>
    <w:qFormat/>
    <w:rsid w:val="002C2477"/>
    <w:pPr>
      <w:spacing w:after="120" w:line="480" w:lineRule="auto"/>
    </w:pPr>
  </w:style>
  <w:style w:type="character" w:customStyle="1" w:styleId="Tekstpodstawowy2Znak">
    <w:name w:val="Tekst podstawowy 2 Znak"/>
    <w:basedOn w:val="Domylnaczcionkaakapitu"/>
    <w:link w:val="Tekstpodstawowy2"/>
    <w:uiPriority w:val="99"/>
    <w:rsid w:val="002C2477"/>
    <w:rPr>
      <w:rFonts w:ascii="Times New Roman" w:eastAsia="Times New Roman" w:hAnsi="Times New Roman" w:cs="Times New Roman"/>
      <w:sz w:val="20"/>
      <w:szCs w:val="20"/>
      <w:lang w:eastAsia="pl-PL"/>
    </w:rPr>
  </w:style>
  <w:style w:type="character" w:styleId="Hipercze">
    <w:name w:val="Hyperlink"/>
    <w:rsid w:val="002C2477"/>
    <w:rPr>
      <w:color w:val="0000FF"/>
      <w:u w:val="single"/>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2C2477"/>
    <w:pPr>
      <w:ind w:left="708"/>
    </w:pPr>
  </w:style>
  <w:style w:type="paragraph" w:customStyle="1" w:styleId="Standard">
    <w:name w:val="Standard"/>
    <w:rsid w:val="002C2477"/>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Wyliczaniess">
    <w:name w:val="Wyliczanie ss"/>
    <w:rsid w:val="002C2477"/>
    <w:pPr>
      <w:suppressAutoHyphens/>
      <w:spacing w:before="56" w:after="56" w:line="240" w:lineRule="auto"/>
      <w:ind w:left="340" w:hanging="340"/>
    </w:pPr>
    <w:rPr>
      <w:rFonts w:ascii="Times New Roman" w:eastAsia="Times New Roman" w:hAnsi="Times New Roman" w:cs="Times New Roman"/>
      <w:color w:val="000000"/>
      <w:sz w:val="26"/>
      <w:szCs w:val="20"/>
      <w:lang w:eastAsia="pl-PL"/>
    </w:rPr>
  </w:style>
  <w:style w:type="paragraph" w:customStyle="1" w:styleId="BodySingle">
    <w:name w:val="Body Single"/>
    <w:basedOn w:val="Normalny"/>
    <w:rsid w:val="002C2477"/>
    <w:rPr>
      <w:rFonts w:ascii="Tms Rmn" w:hAnsi="Tms Rmn"/>
      <w:noProof/>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2C2477"/>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84215A"/>
    <w:rPr>
      <w:sz w:val="16"/>
      <w:szCs w:val="16"/>
    </w:rPr>
  </w:style>
  <w:style w:type="paragraph" w:styleId="Tekstkomentarza">
    <w:name w:val="annotation text"/>
    <w:basedOn w:val="Normalny"/>
    <w:link w:val="TekstkomentarzaZnak"/>
    <w:uiPriority w:val="99"/>
    <w:semiHidden/>
    <w:unhideWhenUsed/>
    <w:rsid w:val="0084215A"/>
  </w:style>
  <w:style w:type="character" w:customStyle="1" w:styleId="TekstkomentarzaZnak">
    <w:name w:val="Tekst komentarza Znak"/>
    <w:basedOn w:val="Domylnaczcionkaakapitu"/>
    <w:link w:val="Tekstkomentarza"/>
    <w:uiPriority w:val="99"/>
    <w:semiHidden/>
    <w:rsid w:val="008421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4215A"/>
    <w:rPr>
      <w:b/>
      <w:bCs/>
    </w:rPr>
  </w:style>
  <w:style w:type="character" w:customStyle="1" w:styleId="TematkomentarzaZnak">
    <w:name w:val="Temat komentarza Znak"/>
    <w:basedOn w:val="TekstkomentarzaZnak"/>
    <w:link w:val="Tematkomentarza"/>
    <w:uiPriority w:val="99"/>
    <w:semiHidden/>
    <w:rsid w:val="0084215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4215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15A"/>
    <w:rPr>
      <w:rFonts w:ascii="Segoe UI" w:eastAsia="Times New Roman" w:hAnsi="Segoe UI" w:cs="Segoe UI"/>
      <w:sz w:val="18"/>
      <w:szCs w:val="18"/>
      <w:lang w:eastAsia="pl-PL"/>
    </w:rPr>
  </w:style>
  <w:style w:type="paragraph" w:styleId="Poprawka">
    <w:name w:val="Revision"/>
    <w:hidden/>
    <w:uiPriority w:val="99"/>
    <w:semiHidden/>
    <w:rsid w:val="00BA687A"/>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693DC5"/>
    <w:pPr>
      <w:tabs>
        <w:tab w:val="center" w:pos="4536"/>
        <w:tab w:val="right" w:pos="9072"/>
      </w:tabs>
    </w:pPr>
  </w:style>
  <w:style w:type="character" w:customStyle="1" w:styleId="NagwekZnak">
    <w:name w:val="Nagłówek Znak"/>
    <w:basedOn w:val="Domylnaczcionkaakapitu"/>
    <w:link w:val="Nagwek"/>
    <w:uiPriority w:val="99"/>
    <w:rsid w:val="00693DC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93DC5"/>
    <w:pPr>
      <w:tabs>
        <w:tab w:val="center" w:pos="4536"/>
        <w:tab w:val="right" w:pos="9072"/>
      </w:tabs>
    </w:pPr>
  </w:style>
  <w:style w:type="character" w:customStyle="1" w:styleId="StopkaZnak">
    <w:name w:val="Stopka Znak"/>
    <w:basedOn w:val="Domylnaczcionkaakapitu"/>
    <w:link w:val="Stopka"/>
    <w:uiPriority w:val="99"/>
    <w:rsid w:val="00693DC5"/>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342803">
      <w:bodyDiv w:val="1"/>
      <w:marLeft w:val="0"/>
      <w:marRight w:val="0"/>
      <w:marTop w:val="0"/>
      <w:marBottom w:val="0"/>
      <w:divBdr>
        <w:top w:val="none" w:sz="0" w:space="0" w:color="auto"/>
        <w:left w:val="none" w:sz="0" w:space="0" w:color="auto"/>
        <w:bottom w:val="none" w:sz="0" w:space="0" w:color="auto"/>
        <w:right w:val="none" w:sz="0" w:space="0" w:color="auto"/>
      </w:divBdr>
    </w:div>
    <w:div w:id="159305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uzeumgornict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9E76-DEEB-4977-9752-2FFF008D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Pages>
  <Words>3513</Words>
  <Characters>21080</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Szczypkowska</dc:creator>
  <cp:keywords/>
  <dc:description/>
  <cp:lastModifiedBy>Radosław Latoszek</cp:lastModifiedBy>
  <cp:revision>4</cp:revision>
  <cp:lastPrinted>2020-11-25T07:17:00Z</cp:lastPrinted>
  <dcterms:created xsi:type="dcterms:W3CDTF">2020-11-23T14:16:00Z</dcterms:created>
  <dcterms:modified xsi:type="dcterms:W3CDTF">2020-11-25T08:01:00Z</dcterms:modified>
</cp:coreProperties>
</file>