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4A21D" w14:textId="2F65BC3E" w:rsidR="00BA200D" w:rsidRDefault="00C34C99" w:rsidP="00BA200D">
      <w:pPr>
        <w:pageBreakBefore/>
        <w:jc w:val="center"/>
        <w:rPr>
          <w:b/>
        </w:rPr>
      </w:pPr>
      <w:r>
        <w:rPr>
          <w:b/>
        </w:rPr>
        <w:t xml:space="preserve">Umowa nr </w:t>
      </w:r>
      <w:r w:rsidR="00D86117">
        <w:rPr>
          <w:b/>
        </w:rPr>
        <w:t>…………</w:t>
      </w:r>
    </w:p>
    <w:p w14:paraId="1828A867" w14:textId="77777777" w:rsidR="00BA200D" w:rsidRDefault="00BA200D" w:rsidP="00BA200D"/>
    <w:p w14:paraId="6AD1335C" w14:textId="4B36520D" w:rsidR="00BA200D" w:rsidRDefault="00420F65" w:rsidP="00BA200D">
      <w:r>
        <w:t xml:space="preserve">zawarta w dniu </w:t>
      </w:r>
      <w:r w:rsidR="00D86117">
        <w:t>………</w:t>
      </w:r>
      <w:r w:rsidR="00E668B9">
        <w:t>20</w:t>
      </w:r>
      <w:r w:rsidR="00D86117">
        <w:t>20</w:t>
      </w:r>
      <w:r w:rsidR="00BA200D">
        <w:t xml:space="preserve">, w </w:t>
      </w:r>
      <w:r w:rsidR="0054750A">
        <w:t>Zabrzu</w:t>
      </w:r>
      <w:r w:rsidR="00BA200D">
        <w:t>, pomiędzy:</w:t>
      </w:r>
    </w:p>
    <w:p w14:paraId="1D78A2AA" w14:textId="77777777" w:rsidR="00420F65" w:rsidRDefault="00420F65" w:rsidP="00BA200D"/>
    <w:p w14:paraId="77E51DCC" w14:textId="464D5754" w:rsidR="00420F65" w:rsidRDefault="004A4CBF" w:rsidP="00420F65">
      <w:pPr>
        <w:tabs>
          <w:tab w:val="left" w:pos="284"/>
        </w:tabs>
        <w:rPr>
          <w:rFonts w:cs="Calibri"/>
        </w:rPr>
      </w:pPr>
      <w:r>
        <w:rPr>
          <w:rFonts w:eastAsia="Tahoma"/>
        </w:rPr>
        <w:t xml:space="preserve">……………………………………………………………………………………………… </w:t>
      </w:r>
      <w:r w:rsidR="00420F65">
        <w:rPr>
          <w:rFonts w:eastAsia="Tahoma"/>
          <w:spacing w:val="-1"/>
        </w:rPr>
        <w:t>N</w:t>
      </w:r>
      <w:r w:rsidR="00420F65">
        <w:rPr>
          <w:rFonts w:eastAsia="Tahoma"/>
        </w:rPr>
        <w:t>IP</w:t>
      </w:r>
      <w:r w:rsidR="00420F65">
        <w:rPr>
          <w:rFonts w:eastAsia="Tahoma"/>
          <w:spacing w:val="-3"/>
        </w:rPr>
        <w:t xml:space="preserve"> </w:t>
      </w:r>
      <w:r>
        <w:rPr>
          <w:rFonts w:eastAsia="Tahoma"/>
          <w:spacing w:val="-3"/>
        </w:rPr>
        <w:t>…………………………………</w:t>
      </w:r>
      <w:r w:rsidR="00420F65">
        <w:rPr>
          <w:rFonts w:eastAsia="Tahoma"/>
        </w:rPr>
        <w:t>,</w:t>
      </w:r>
      <w:r w:rsidR="00420F65">
        <w:rPr>
          <w:rFonts w:eastAsia="Tahoma"/>
          <w:spacing w:val="-14"/>
        </w:rPr>
        <w:t xml:space="preserve"> </w:t>
      </w:r>
      <w:r w:rsidR="00420F65">
        <w:rPr>
          <w:rFonts w:eastAsia="Tahoma"/>
          <w:spacing w:val="1"/>
        </w:rPr>
        <w:t>RE</w:t>
      </w:r>
      <w:r w:rsidR="00420F65">
        <w:rPr>
          <w:rFonts w:eastAsia="Tahoma"/>
          <w:spacing w:val="-1"/>
        </w:rPr>
        <w:t>G</w:t>
      </w:r>
      <w:r w:rsidR="00420F65">
        <w:rPr>
          <w:rFonts w:eastAsia="Tahoma"/>
        </w:rPr>
        <w:t>ON</w:t>
      </w:r>
      <w:r>
        <w:rPr>
          <w:rFonts w:cs="Calibri"/>
        </w:rPr>
        <w:t>……………………</w:t>
      </w:r>
      <w:r w:rsidR="00420F65">
        <w:rPr>
          <w:rFonts w:eastAsia="Tahoma"/>
          <w:position w:val="-1"/>
        </w:rPr>
        <w:t>,</w:t>
      </w:r>
      <w:r w:rsidR="00420F65">
        <w:rPr>
          <w:rFonts w:eastAsia="Tahoma"/>
          <w:spacing w:val="-10"/>
          <w:position w:val="-1"/>
        </w:rPr>
        <w:t xml:space="preserve"> </w:t>
      </w:r>
      <w:r w:rsidR="00420F65">
        <w:rPr>
          <w:rFonts w:eastAsia="Tahoma"/>
          <w:position w:val="-1"/>
        </w:rPr>
        <w:t>K</w:t>
      </w:r>
      <w:r w:rsidR="00420F65">
        <w:rPr>
          <w:rFonts w:eastAsia="Tahoma"/>
          <w:spacing w:val="1"/>
          <w:position w:val="-1"/>
        </w:rPr>
        <w:t>R</w:t>
      </w:r>
      <w:r w:rsidR="00420F65">
        <w:rPr>
          <w:rFonts w:eastAsia="Tahoma"/>
          <w:position w:val="-1"/>
        </w:rPr>
        <w:t>S</w:t>
      </w:r>
      <w:r w:rsidR="00420F65">
        <w:rPr>
          <w:rFonts w:eastAsia="Tahoma"/>
          <w:spacing w:val="-5"/>
          <w:position w:val="-1"/>
        </w:rPr>
        <w:t xml:space="preserve"> </w:t>
      </w:r>
      <w:r>
        <w:rPr>
          <w:rFonts w:eastAsia="Tahoma"/>
          <w:spacing w:val="-1"/>
          <w:position w:val="-1"/>
        </w:rPr>
        <w:t>…………………………</w:t>
      </w:r>
      <w:r w:rsidR="00420F65">
        <w:rPr>
          <w:rFonts w:eastAsia="Tahoma"/>
          <w:spacing w:val="-1"/>
          <w:position w:val="-1"/>
        </w:rPr>
        <w:t xml:space="preserve">, </w:t>
      </w:r>
      <w:r w:rsidR="00420F65" w:rsidRPr="009E4382">
        <w:rPr>
          <w:rFonts w:eastAsia="Tahoma"/>
          <w:spacing w:val="-1"/>
          <w:position w:val="-1"/>
        </w:rPr>
        <w:t>o kapitale zakładowym w wysokości</w:t>
      </w:r>
      <w:r w:rsidR="00420F65">
        <w:rPr>
          <w:rFonts w:eastAsia="Tahoma"/>
          <w:spacing w:val="-1"/>
          <w:position w:val="-1"/>
        </w:rPr>
        <w:t xml:space="preserve"> </w:t>
      </w:r>
      <w:r>
        <w:rPr>
          <w:rFonts w:eastAsia="Tahoma"/>
          <w:spacing w:val="-1"/>
          <w:position w:val="-1"/>
        </w:rPr>
        <w:t>………………</w:t>
      </w:r>
      <w:r w:rsidR="0081208F">
        <w:rPr>
          <w:rFonts w:eastAsia="Tahoma"/>
          <w:spacing w:val="-1"/>
          <w:position w:val="-1"/>
        </w:rPr>
        <w:t>,</w:t>
      </w:r>
      <w:r w:rsidR="00420F65">
        <w:rPr>
          <w:rFonts w:cs="Calibri"/>
        </w:rPr>
        <w:t xml:space="preserve"> reprezentowaną przez:</w:t>
      </w:r>
    </w:p>
    <w:p w14:paraId="225C2770" w14:textId="444817C6" w:rsidR="00665A27" w:rsidRPr="00420F65" w:rsidRDefault="0081208F" w:rsidP="00420F65">
      <w:pPr>
        <w:spacing w:before="120"/>
      </w:pPr>
      <w:r>
        <w:t>…………………………………………</w:t>
      </w:r>
    </w:p>
    <w:p w14:paraId="1FC2D11D" w14:textId="361DE3CC" w:rsidR="00BA200D" w:rsidRDefault="00BA200D" w:rsidP="00BA200D">
      <w:pPr>
        <w:pStyle w:val="Nagwek1"/>
        <w:spacing w:before="120" w:after="0"/>
        <w:rPr>
          <w:b/>
          <w:sz w:val="20"/>
          <w:szCs w:val="20"/>
        </w:rPr>
      </w:pPr>
      <w:r>
        <w:rPr>
          <w:sz w:val="20"/>
          <w:szCs w:val="20"/>
        </w:rPr>
        <w:t xml:space="preserve">zwaną dalej </w:t>
      </w:r>
      <w:r w:rsidR="00665A27">
        <w:rPr>
          <w:b/>
          <w:sz w:val="20"/>
          <w:szCs w:val="20"/>
        </w:rPr>
        <w:t>Wykonawcą</w:t>
      </w:r>
    </w:p>
    <w:p w14:paraId="33B8EB44" w14:textId="77777777" w:rsidR="00420F65" w:rsidRPr="00420F65" w:rsidRDefault="00420F65" w:rsidP="00420F65">
      <w:pPr>
        <w:pStyle w:val="Tekstpodstawowy"/>
      </w:pPr>
    </w:p>
    <w:p w14:paraId="0FDD1988" w14:textId="77777777" w:rsidR="00BA200D" w:rsidRDefault="00BA200D" w:rsidP="00BA200D">
      <w:pPr>
        <w:pStyle w:val="Nagwek1"/>
        <w:spacing w:before="12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</w:t>
      </w:r>
    </w:p>
    <w:p w14:paraId="6073C960" w14:textId="77777777" w:rsidR="00DC649F" w:rsidRPr="00DC649F" w:rsidRDefault="00DC649F" w:rsidP="00DC649F">
      <w:pPr>
        <w:rPr>
          <w:color w:val="000000"/>
        </w:rPr>
      </w:pPr>
      <w:r w:rsidRPr="00DC649F">
        <w:rPr>
          <w:b/>
          <w:bCs/>
          <w:color w:val="000000"/>
        </w:rPr>
        <w:t xml:space="preserve">Muzeum Górnictwa Węglowego w Zabrzu </w:t>
      </w:r>
      <w:r w:rsidRPr="00DC649F">
        <w:rPr>
          <w:color w:val="000000"/>
        </w:rPr>
        <w:t>z siedzibą przy ul. Georgiusa Agricoli 2, 41-800 Zabrze, wpisanym do Rejestru Instytucji Kultury Miasta Zabrze pod numerem RIK-12/13, posiadającym NIP: 6482768167, REGON: 243220420,</w:t>
      </w:r>
    </w:p>
    <w:p w14:paraId="55014B74" w14:textId="77777777" w:rsidR="00DC649F" w:rsidRPr="00DC649F" w:rsidRDefault="00DC649F" w:rsidP="00DC649F">
      <w:pPr>
        <w:rPr>
          <w:color w:val="000000"/>
        </w:rPr>
      </w:pPr>
      <w:r w:rsidRPr="00DC649F">
        <w:rPr>
          <w:color w:val="000000"/>
        </w:rPr>
        <w:t>reprezentowanym przez:</w:t>
      </w:r>
    </w:p>
    <w:p w14:paraId="2E768C93" w14:textId="2DB88A57" w:rsidR="00BA200D" w:rsidRDefault="00DC649F" w:rsidP="00DC649F">
      <w:r w:rsidRPr="00DC649F">
        <w:rPr>
          <w:b/>
          <w:bCs/>
          <w:color w:val="000000"/>
        </w:rPr>
        <w:t>Dyrektora – Pana Bartłomieja Szewczyk</w:t>
      </w:r>
    </w:p>
    <w:p w14:paraId="14FBB048" w14:textId="77777777" w:rsidR="00BA200D" w:rsidRDefault="00BA200D" w:rsidP="00BA200D"/>
    <w:p w14:paraId="16A67B92" w14:textId="77777777" w:rsidR="00BA200D" w:rsidRDefault="00B00FA1" w:rsidP="00C34C99">
      <w:pPr>
        <w:pStyle w:val="u-Paragraf"/>
        <w:numPr>
          <w:ilvl w:val="0"/>
          <w:numId w:val="2"/>
        </w:numPr>
        <w:spacing w:before="400" w:after="160"/>
        <w:rPr>
          <w:sz w:val="20"/>
          <w:szCs w:val="20"/>
        </w:rPr>
      </w:pPr>
      <w:r>
        <w:rPr>
          <w:sz w:val="20"/>
          <w:szCs w:val="20"/>
        </w:rPr>
        <w:t>D</w:t>
      </w:r>
      <w:r w:rsidR="00BA200D">
        <w:rPr>
          <w:sz w:val="20"/>
          <w:szCs w:val="20"/>
        </w:rPr>
        <w:t>efinicje użytych pojęć</w:t>
      </w:r>
    </w:p>
    <w:p w14:paraId="0BDF5979" w14:textId="77777777" w:rsidR="00BA200D" w:rsidRDefault="00BA200D" w:rsidP="00C34C99">
      <w:pPr>
        <w:pStyle w:val="u-Punkt"/>
        <w:numPr>
          <w:ilvl w:val="1"/>
          <w:numId w:val="2"/>
        </w:numPr>
        <w:tabs>
          <w:tab w:val="num" w:pos="426"/>
        </w:tabs>
        <w:spacing w:before="80"/>
        <w:ind w:left="431"/>
        <w:rPr>
          <w:sz w:val="20"/>
          <w:szCs w:val="20"/>
        </w:rPr>
      </w:pPr>
      <w:r>
        <w:rPr>
          <w:b/>
          <w:sz w:val="20"/>
          <w:szCs w:val="20"/>
        </w:rPr>
        <w:t>Siła wyższa</w:t>
      </w:r>
      <w:r>
        <w:rPr>
          <w:sz w:val="20"/>
          <w:szCs w:val="20"/>
        </w:rPr>
        <w:t xml:space="preserve"> - nadzwyczajne zdarzenie zewnętrzne niemożliwe do przewidzenia i niemożliwe do zapobieżenia, mimo dołożenia najwyższej staranności np. katastrofalne działanie sił przyrody, wojna, strajki generalne, akty władzy publicznej, którym nie może przeciwstawić się jednostka </w:t>
      </w:r>
    </w:p>
    <w:p w14:paraId="12782ABC" w14:textId="0770A131" w:rsidR="00BA200D" w:rsidRPr="006C42A8" w:rsidRDefault="00BA200D" w:rsidP="00C34C99">
      <w:pPr>
        <w:pStyle w:val="u-Punkt"/>
        <w:numPr>
          <w:ilvl w:val="1"/>
          <w:numId w:val="2"/>
        </w:numPr>
        <w:spacing w:before="80"/>
        <w:ind w:left="426"/>
        <w:rPr>
          <w:sz w:val="20"/>
          <w:szCs w:val="20"/>
        </w:rPr>
      </w:pPr>
      <w:r w:rsidRPr="006C42A8">
        <w:rPr>
          <w:b/>
          <w:sz w:val="20"/>
          <w:szCs w:val="20"/>
        </w:rPr>
        <w:t xml:space="preserve">Sieć </w:t>
      </w:r>
      <w:r w:rsidR="00420F65">
        <w:rPr>
          <w:b/>
          <w:sz w:val="20"/>
          <w:szCs w:val="20"/>
        </w:rPr>
        <w:t>Wykonawcy</w:t>
      </w:r>
      <w:r w:rsidR="00044818" w:rsidRPr="006C42A8">
        <w:rPr>
          <w:b/>
          <w:sz w:val="20"/>
          <w:szCs w:val="20"/>
        </w:rPr>
        <w:t xml:space="preserve"> </w:t>
      </w:r>
      <w:r w:rsidRPr="006C42A8">
        <w:rPr>
          <w:sz w:val="20"/>
          <w:szCs w:val="20"/>
        </w:rPr>
        <w:t xml:space="preserve">– </w:t>
      </w:r>
      <w:r w:rsidR="009E4382" w:rsidRPr="006C42A8">
        <w:rPr>
          <w:sz w:val="20"/>
          <w:szCs w:val="20"/>
        </w:rPr>
        <w:t>wszystkie   urządzenia   i   łącza   tworzące   infrastrukturę</w:t>
      </w:r>
      <w:r w:rsidR="006C42A8">
        <w:rPr>
          <w:sz w:val="20"/>
          <w:szCs w:val="20"/>
        </w:rPr>
        <w:t xml:space="preserve"> </w:t>
      </w:r>
      <w:r w:rsidR="009E4382" w:rsidRPr="006C42A8">
        <w:rPr>
          <w:sz w:val="20"/>
          <w:szCs w:val="20"/>
        </w:rPr>
        <w:t xml:space="preserve">techniczną </w:t>
      </w:r>
      <w:r w:rsidR="00044818">
        <w:rPr>
          <w:sz w:val="20"/>
          <w:szCs w:val="20"/>
        </w:rPr>
        <w:t>Wykonawcy</w:t>
      </w:r>
      <w:r w:rsidR="00044818" w:rsidRPr="006C42A8">
        <w:rPr>
          <w:sz w:val="20"/>
          <w:szCs w:val="20"/>
        </w:rPr>
        <w:t xml:space="preserve"> </w:t>
      </w:r>
      <w:r w:rsidR="009E4382" w:rsidRPr="006C42A8">
        <w:rPr>
          <w:sz w:val="20"/>
          <w:szCs w:val="20"/>
        </w:rPr>
        <w:t>do przesyłania informacji na odległość</w:t>
      </w:r>
    </w:p>
    <w:p w14:paraId="270C357B" w14:textId="4216D43E" w:rsidR="00BA200D" w:rsidRDefault="00BA200D" w:rsidP="00C34C99">
      <w:pPr>
        <w:pStyle w:val="u-Punkt"/>
        <w:numPr>
          <w:ilvl w:val="1"/>
          <w:numId w:val="2"/>
        </w:numPr>
        <w:tabs>
          <w:tab w:val="num" w:pos="432"/>
        </w:tabs>
        <w:spacing w:before="80"/>
        <w:ind w:left="431"/>
        <w:rPr>
          <w:sz w:val="20"/>
          <w:szCs w:val="20"/>
        </w:rPr>
      </w:pPr>
      <w:r>
        <w:rPr>
          <w:b/>
          <w:sz w:val="20"/>
          <w:szCs w:val="20"/>
        </w:rPr>
        <w:t>Punkt świadczenia usługi</w:t>
      </w:r>
      <w:r>
        <w:rPr>
          <w:sz w:val="20"/>
          <w:szCs w:val="20"/>
        </w:rPr>
        <w:t xml:space="preserve"> – miejsce (punkt), w którym </w:t>
      </w:r>
      <w:r w:rsidR="00044818">
        <w:rPr>
          <w:sz w:val="20"/>
          <w:szCs w:val="20"/>
        </w:rPr>
        <w:t xml:space="preserve">Wykonawca </w:t>
      </w:r>
      <w:r>
        <w:rPr>
          <w:sz w:val="20"/>
          <w:szCs w:val="20"/>
        </w:rPr>
        <w:t>świadczy usługi dostępu do sieci.</w:t>
      </w:r>
    </w:p>
    <w:p w14:paraId="1A6C7897" w14:textId="251C72E6" w:rsidR="00BA200D" w:rsidRDefault="00BA200D" w:rsidP="00C34C99">
      <w:pPr>
        <w:pStyle w:val="u-Punkt"/>
        <w:numPr>
          <w:ilvl w:val="1"/>
          <w:numId w:val="2"/>
        </w:numPr>
        <w:tabs>
          <w:tab w:val="num" w:pos="432"/>
        </w:tabs>
        <w:spacing w:before="80"/>
        <w:ind w:left="431"/>
        <w:rPr>
          <w:sz w:val="20"/>
          <w:szCs w:val="20"/>
        </w:rPr>
      </w:pPr>
      <w:r>
        <w:rPr>
          <w:b/>
          <w:sz w:val="20"/>
          <w:szCs w:val="20"/>
        </w:rPr>
        <w:t xml:space="preserve">Linia dostępowa </w:t>
      </w:r>
      <w:r>
        <w:rPr>
          <w:sz w:val="20"/>
          <w:szCs w:val="20"/>
        </w:rPr>
        <w:t xml:space="preserve">– światłowodowa, miedziana, radiowa, laserowa lub inna linia transmisji danych łącząca punkt świadczenia usług sieci operatora </w:t>
      </w:r>
      <w:r w:rsidR="00044818">
        <w:rPr>
          <w:sz w:val="20"/>
          <w:szCs w:val="20"/>
        </w:rPr>
        <w:t>Wykonawcy z Zamawiającym.</w:t>
      </w:r>
    </w:p>
    <w:p w14:paraId="4E5B0894" w14:textId="4F70B4E0" w:rsidR="002E2667" w:rsidRDefault="002E2667" w:rsidP="00C34C99">
      <w:pPr>
        <w:pStyle w:val="u-Punkt"/>
        <w:numPr>
          <w:ilvl w:val="1"/>
          <w:numId w:val="2"/>
        </w:numPr>
        <w:tabs>
          <w:tab w:val="num" w:pos="432"/>
        </w:tabs>
        <w:spacing w:before="80"/>
        <w:ind w:left="431"/>
        <w:rPr>
          <w:sz w:val="20"/>
          <w:szCs w:val="20"/>
        </w:rPr>
      </w:pPr>
      <w:r>
        <w:rPr>
          <w:b/>
          <w:sz w:val="20"/>
          <w:szCs w:val="20"/>
        </w:rPr>
        <w:t xml:space="preserve">Linia zapasowa </w:t>
      </w:r>
      <w:r>
        <w:rPr>
          <w:sz w:val="20"/>
          <w:szCs w:val="20"/>
        </w:rPr>
        <w:t xml:space="preserve">– światłowodowa, miedziana, radiowa, laserowa lub inna linia transmisji danych łącząca punkt świadczenia usług sieci operatora </w:t>
      </w:r>
      <w:r w:rsidR="00044818">
        <w:rPr>
          <w:sz w:val="20"/>
          <w:szCs w:val="20"/>
        </w:rPr>
        <w:t>Wykonawcy z Zamawiającym</w:t>
      </w:r>
      <w:r w:rsidR="004670B0">
        <w:rPr>
          <w:sz w:val="20"/>
          <w:szCs w:val="20"/>
        </w:rPr>
        <w:t xml:space="preserve">, </w:t>
      </w:r>
      <w:r>
        <w:rPr>
          <w:sz w:val="20"/>
          <w:szCs w:val="20"/>
        </w:rPr>
        <w:t>uruchamiana automatycznie w momencie awarii Linii Dostępowej.</w:t>
      </w:r>
    </w:p>
    <w:p w14:paraId="1564F9CC" w14:textId="77777777" w:rsidR="008F6DE0" w:rsidRPr="008F6DE0" w:rsidRDefault="008F6DE0" w:rsidP="00C34C99">
      <w:pPr>
        <w:pStyle w:val="u-Punkt"/>
        <w:numPr>
          <w:ilvl w:val="1"/>
          <w:numId w:val="2"/>
        </w:numPr>
        <w:tabs>
          <w:tab w:val="num" w:pos="432"/>
        </w:tabs>
        <w:spacing w:before="80"/>
        <w:ind w:left="431"/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Pr="008F6DE0">
        <w:rPr>
          <w:b/>
          <w:sz w:val="20"/>
          <w:szCs w:val="20"/>
        </w:rPr>
        <w:t>rzerwa w świadczeniu usługi</w:t>
      </w:r>
      <w:r>
        <w:rPr>
          <w:b/>
          <w:sz w:val="20"/>
          <w:szCs w:val="20"/>
        </w:rPr>
        <w:t xml:space="preserve"> –</w:t>
      </w:r>
      <w:r>
        <w:rPr>
          <w:sz w:val="20"/>
          <w:szCs w:val="20"/>
        </w:rPr>
        <w:t xml:space="preserve"> przerwa w świadczeniu usługi skutkująca brakiem dostępu do sieci szkieletowej zarówno za pomocą Linii dostępowej jak i Linii zapasowej.</w:t>
      </w:r>
    </w:p>
    <w:p w14:paraId="08075DB5" w14:textId="77777777" w:rsidR="00BA200D" w:rsidRDefault="00BA200D" w:rsidP="00C34C99">
      <w:pPr>
        <w:pStyle w:val="u-Paragraf"/>
        <w:numPr>
          <w:ilvl w:val="0"/>
          <w:numId w:val="2"/>
        </w:numPr>
        <w:tabs>
          <w:tab w:val="num" w:pos="0"/>
        </w:tabs>
        <w:spacing w:before="400" w:after="160"/>
        <w:ind w:left="72" w:hanging="72"/>
        <w:rPr>
          <w:sz w:val="20"/>
          <w:szCs w:val="20"/>
        </w:rPr>
      </w:pPr>
      <w:r>
        <w:rPr>
          <w:sz w:val="20"/>
          <w:szCs w:val="20"/>
        </w:rPr>
        <w:t>Przedmiot Umowy</w:t>
      </w:r>
    </w:p>
    <w:p w14:paraId="0275B36E" w14:textId="46298E63" w:rsidR="008B5A86" w:rsidRDefault="00BA200D" w:rsidP="008B5A86">
      <w:pPr>
        <w:pStyle w:val="u-Punkt"/>
        <w:numPr>
          <w:ilvl w:val="1"/>
          <w:numId w:val="2"/>
        </w:numPr>
        <w:tabs>
          <w:tab w:val="num" w:pos="432"/>
        </w:tabs>
        <w:spacing w:after="120"/>
        <w:ind w:left="431"/>
        <w:rPr>
          <w:rFonts w:cs="Arial"/>
          <w:sz w:val="20"/>
          <w:szCs w:val="20"/>
        </w:rPr>
      </w:pPr>
      <w:r w:rsidRPr="00665A27">
        <w:rPr>
          <w:sz w:val="20"/>
          <w:szCs w:val="20"/>
        </w:rPr>
        <w:t xml:space="preserve">Przedmiotem Umowy jest świadczenie przez </w:t>
      </w:r>
      <w:r w:rsidR="00044818" w:rsidRPr="00665A27">
        <w:rPr>
          <w:sz w:val="20"/>
          <w:szCs w:val="20"/>
        </w:rPr>
        <w:t xml:space="preserve">Wykonawcę </w:t>
      </w:r>
      <w:r w:rsidRPr="00665A27">
        <w:rPr>
          <w:sz w:val="20"/>
          <w:szCs w:val="20"/>
        </w:rPr>
        <w:t xml:space="preserve">na rzecz </w:t>
      </w:r>
      <w:r w:rsidR="00044818" w:rsidRPr="00665A27">
        <w:rPr>
          <w:sz w:val="20"/>
          <w:szCs w:val="20"/>
        </w:rPr>
        <w:t xml:space="preserve">Zamawiającego </w:t>
      </w:r>
      <w:r w:rsidRPr="00665A27">
        <w:rPr>
          <w:sz w:val="20"/>
          <w:szCs w:val="20"/>
        </w:rPr>
        <w:t>usług</w:t>
      </w:r>
      <w:r w:rsidR="008B5A86">
        <w:rPr>
          <w:sz w:val="20"/>
          <w:szCs w:val="20"/>
        </w:rPr>
        <w:t>:</w:t>
      </w:r>
      <w:r w:rsidRPr="00665A27">
        <w:rPr>
          <w:sz w:val="20"/>
          <w:szCs w:val="20"/>
        </w:rPr>
        <w:t xml:space="preserve"> telekomunikacyjnych polegających </w:t>
      </w:r>
      <w:r w:rsidR="00665A27" w:rsidRPr="0031346C">
        <w:rPr>
          <w:rFonts w:cs="Arial"/>
          <w:sz w:val="20"/>
          <w:szCs w:val="20"/>
        </w:rPr>
        <w:t>dzierżaw</w:t>
      </w:r>
      <w:r w:rsidR="00665A27">
        <w:rPr>
          <w:rFonts w:cs="Arial"/>
          <w:sz w:val="20"/>
          <w:szCs w:val="20"/>
        </w:rPr>
        <w:t>ie</w:t>
      </w:r>
      <w:r w:rsidR="00665A27" w:rsidRPr="0031346C">
        <w:rPr>
          <w:rFonts w:cs="Arial"/>
          <w:sz w:val="20"/>
          <w:szCs w:val="20"/>
        </w:rPr>
        <w:t xml:space="preserve"> </w:t>
      </w:r>
      <w:r w:rsidR="00665A27">
        <w:rPr>
          <w:rFonts w:cs="Arial"/>
          <w:sz w:val="20"/>
          <w:szCs w:val="20"/>
        </w:rPr>
        <w:t>łącz światłowodow</w:t>
      </w:r>
      <w:r w:rsidR="000D3581">
        <w:rPr>
          <w:rFonts w:cs="Arial"/>
          <w:sz w:val="20"/>
          <w:szCs w:val="20"/>
        </w:rPr>
        <w:t>ych</w:t>
      </w:r>
      <w:r w:rsidR="00665A27" w:rsidRPr="0031346C">
        <w:rPr>
          <w:rFonts w:cs="Arial"/>
          <w:sz w:val="20"/>
          <w:szCs w:val="20"/>
        </w:rPr>
        <w:t xml:space="preserve"> na c</w:t>
      </w:r>
      <w:r w:rsidR="00665A27">
        <w:rPr>
          <w:rFonts w:cs="Arial"/>
          <w:sz w:val="20"/>
          <w:szCs w:val="20"/>
        </w:rPr>
        <w:t xml:space="preserve">iemnych włóknach, </w:t>
      </w:r>
      <w:r w:rsidR="00B82454">
        <w:rPr>
          <w:rFonts w:cs="Arial"/>
          <w:sz w:val="20"/>
          <w:szCs w:val="20"/>
        </w:rPr>
        <w:t>telefonii stacjonarnej</w:t>
      </w:r>
      <w:r w:rsidR="000E002D">
        <w:rPr>
          <w:rFonts w:cs="Arial"/>
          <w:sz w:val="20"/>
          <w:szCs w:val="20"/>
        </w:rPr>
        <w:t xml:space="preserve"> 1000</w:t>
      </w:r>
      <w:r w:rsidR="00CD0FB6">
        <w:rPr>
          <w:rFonts w:cs="Arial"/>
          <w:sz w:val="20"/>
          <w:szCs w:val="20"/>
        </w:rPr>
        <w:t>0</w:t>
      </w:r>
      <w:r w:rsidR="000E002D">
        <w:rPr>
          <w:rFonts w:cs="Arial"/>
          <w:sz w:val="20"/>
          <w:szCs w:val="20"/>
        </w:rPr>
        <w:t xml:space="preserve"> minut</w:t>
      </w:r>
      <w:r w:rsidR="00CD0FB6">
        <w:rPr>
          <w:rFonts w:cs="Arial"/>
          <w:sz w:val="20"/>
          <w:szCs w:val="20"/>
        </w:rPr>
        <w:t>,</w:t>
      </w:r>
      <w:r w:rsidR="008F13B8">
        <w:rPr>
          <w:rFonts w:cs="Arial"/>
          <w:sz w:val="20"/>
          <w:szCs w:val="20"/>
        </w:rPr>
        <w:t xml:space="preserve"> </w:t>
      </w:r>
      <w:r w:rsidR="009D7FDA">
        <w:rPr>
          <w:rFonts w:cs="Arial"/>
          <w:sz w:val="20"/>
          <w:szCs w:val="20"/>
        </w:rPr>
        <w:t>oraz ł</w:t>
      </w:r>
      <w:r w:rsidR="009D7FDA" w:rsidRPr="009D7FDA">
        <w:rPr>
          <w:rFonts w:cs="Arial"/>
          <w:sz w:val="20"/>
          <w:szCs w:val="20"/>
        </w:rPr>
        <w:t>ączność internet symetryczny 50/50 Mb/s</w:t>
      </w:r>
      <w:r w:rsidR="009D7FDA">
        <w:rPr>
          <w:rFonts w:cs="Arial"/>
          <w:sz w:val="20"/>
          <w:szCs w:val="20"/>
        </w:rPr>
        <w:t>.</w:t>
      </w:r>
    </w:p>
    <w:p w14:paraId="787126C6" w14:textId="32651174" w:rsidR="0031346C" w:rsidRDefault="0031346C" w:rsidP="00C34C99">
      <w:pPr>
        <w:pStyle w:val="u-Punkt"/>
        <w:numPr>
          <w:ilvl w:val="0"/>
          <w:numId w:val="0"/>
        </w:numPr>
        <w:spacing w:after="120"/>
        <w:ind w:left="360"/>
        <w:rPr>
          <w:rFonts w:cs="Arial"/>
          <w:sz w:val="20"/>
          <w:szCs w:val="20"/>
        </w:rPr>
      </w:pPr>
    </w:p>
    <w:p w14:paraId="135FC9B6" w14:textId="756BEDA8" w:rsidR="00BA200D" w:rsidRPr="00994ACB" w:rsidRDefault="00BA200D" w:rsidP="00C34C99">
      <w:pPr>
        <w:pStyle w:val="u-Punkt"/>
        <w:numPr>
          <w:ilvl w:val="1"/>
          <w:numId w:val="2"/>
        </w:numPr>
        <w:tabs>
          <w:tab w:val="num" w:pos="432"/>
          <w:tab w:val="num" w:pos="1440"/>
        </w:tabs>
        <w:spacing w:after="120"/>
        <w:ind w:left="431"/>
        <w:rPr>
          <w:sz w:val="20"/>
          <w:szCs w:val="20"/>
        </w:rPr>
      </w:pPr>
      <w:r w:rsidRPr="00994ACB">
        <w:rPr>
          <w:sz w:val="20"/>
          <w:szCs w:val="20"/>
        </w:rPr>
        <w:t xml:space="preserve">W warstwie fizycznej modelu ISO linia dostępowa wykonana będzie jako łącze światłowodowe, a jako punkt świadczenia usługi </w:t>
      </w:r>
      <w:r w:rsidR="00173AA1" w:rsidRPr="00994ACB">
        <w:rPr>
          <w:sz w:val="20"/>
          <w:szCs w:val="20"/>
        </w:rPr>
        <w:t>s</w:t>
      </w:r>
      <w:r w:rsidR="00DB3DA7">
        <w:rPr>
          <w:sz w:val="20"/>
          <w:szCs w:val="20"/>
        </w:rPr>
        <w:t>trony ustalają port ethernetowy.</w:t>
      </w:r>
    </w:p>
    <w:p w14:paraId="4B4D297F" w14:textId="77777777" w:rsidR="00BA200D" w:rsidRDefault="00BA200D" w:rsidP="00C34C99">
      <w:pPr>
        <w:pStyle w:val="u-Punkt"/>
        <w:numPr>
          <w:ilvl w:val="1"/>
          <w:numId w:val="2"/>
        </w:numPr>
        <w:tabs>
          <w:tab w:val="num" w:pos="432"/>
        </w:tabs>
        <w:spacing w:after="120"/>
        <w:ind w:left="431"/>
        <w:rPr>
          <w:sz w:val="20"/>
          <w:szCs w:val="20"/>
        </w:rPr>
      </w:pPr>
      <w:r>
        <w:rPr>
          <w:sz w:val="20"/>
          <w:szCs w:val="20"/>
        </w:rPr>
        <w:t>W warstwie transportowej modeli ISO jako protokół transmisji uzgadnia się protokół Ethernet IEEE 802.3u</w:t>
      </w:r>
    </w:p>
    <w:p w14:paraId="6A3DBF2E" w14:textId="77777777" w:rsidR="00BA200D" w:rsidRDefault="00BA200D" w:rsidP="00C34C99">
      <w:pPr>
        <w:pStyle w:val="u-Punkt"/>
        <w:numPr>
          <w:ilvl w:val="1"/>
          <w:numId w:val="2"/>
        </w:numPr>
        <w:tabs>
          <w:tab w:val="num" w:pos="432"/>
        </w:tabs>
        <w:spacing w:before="80" w:after="80"/>
        <w:ind w:left="432"/>
        <w:rPr>
          <w:sz w:val="20"/>
          <w:szCs w:val="20"/>
        </w:rPr>
      </w:pPr>
      <w:r>
        <w:rPr>
          <w:sz w:val="20"/>
          <w:szCs w:val="20"/>
        </w:rPr>
        <w:t xml:space="preserve">W warstwie sieciowej jako protokół transmisji przyjmuje się protokół IP. </w:t>
      </w:r>
    </w:p>
    <w:p w14:paraId="66275488" w14:textId="2AF3B735" w:rsidR="00BA200D" w:rsidRDefault="00BA200D" w:rsidP="00C34C99">
      <w:pPr>
        <w:pStyle w:val="u-Punkt"/>
        <w:numPr>
          <w:ilvl w:val="1"/>
          <w:numId w:val="2"/>
        </w:numPr>
        <w:tabs>
          <w:tab w:val="num" w:pos="432"/>
        </w:tabs>
        <w:spacing w:before="80" w:after="120"/>
        <w:ind w:left="431"/>
        <w:rPr>
          <w:sz w:val="20"/>
          <w:szCs w:val="20"/>
        </w:rPr>
      </w:pPr>
      <w:r>
        <w:rPr>
          <w:sz w:val="20"/>
          <w:szCs w:val="20"/>
        </w:rPr>
        <w:t xml:space="preserve">Wolumen ruchu będzie symetrycznie ograniczony na styku sieci </w:t>
      </w:r>
      <w:r w:rsidR="00665A27">
        <w:rPr>
          <w:sz w:val="20"/>
          <w:szCs w:val="20"/>
        </w:rPr>
        <w:t>Wykonawcy</w:t>
      </w:r>
      <w:r>
        <w:rPr>
          <w:sz w:val="20"/>
          <w:szCs w:val="20"/>
        </w:rPr>
        <w:t xml:space="preserve"> z siecią szkieletową od góry do wielkości:</w:t>
      </w:r>
      <w:r w:rsidR="007E0499">
        <w:rPr>
          <w:sz w:val="20"/>
          <w:szCs w:val="20"/>
        </w:rPr>
        <w:t xml:space="preserve"> 10</w:t>
      </w:r>
      <w:r w:rsidR="009900AD">
        <w:rPr>
          <w:sz w:val="20"/>
          <w:szCs w:val="20"/>
        </w:rPr>
        <w:t>0</w:t>
      </w:r>
      <w:r w:rsidR="00665A27">
        <w:rPr>
          <w:sz w:val="20"/>
          <w:szCs w:val="20"/>
        </w:rPr>
        <w:t>0</w:t>
      </w:r>
      <w:r w:rsidR="007E0499">
        <w:rPr>
          <w:sz w:val="20"/>
          <w:szCs w:val="20"/>
        </w:rPr>
        <w:t xml:space="preserve"> Mbit/s</w:t>
      </w:r>
      <w:r w:rsidR="0081582A">
        <w:rPr>
          <w:sz w:val="20"/>
          <w:szCs w:val="20"/>
        </w:rPr>
        <w:t>.</w:t>
      </w:r>
    </w:p>
    <w:p w14:paraId="0DE2D966" w14:textId="6437A019" w:rsidR="0081582A" w:rsidRDefault="0081582A" w:rsidP="00C34C99">
      <w:pPr>
        <w:pStyle w:val="u-Punkt"/>
        <w:numPr>
          <w:ilvl w:val="1"/>
          <w:numId w:val="2"/>
        </w:numPr>
        <w:tabs>
          <w:tab w:val="num" w:pos="432"/>
        </w:tabs>
        <w:spacing w:before="80" w:after="120"/>
        <w:ind w:left="431"/>
        <w:rPr>
          <w:sz w:val="20"/>
          <w:szCs w:val="20"/>
        </w:rPr>
      </w:pPr>
      <w:r>
        <w:rPr>
          <w:sz w:val="20"/>
          <w:szCs w:val="20"/>
        </w:rPr>
        <w:t xml:space="preserve">W ramach umowy </w:t>
      </w:r>
      <w:r w:rsidR="00665A27">
        <w:rPr>
          <w:sz w:val="20"/>
          <w:szCs w:val="20"/>
        </w:rPr>
        <w:t>Wykonawca</w:t>
      </w:r>
      <w:r>
        <w:rPr>
          <w:sz w:val="20"/>
          <w:szCs w:val="20"/>
        </w:rPr>
        <w:t xml:space="preserve"> dostarczy sprzęt niezbędny do jej realizacji. Przekazanie do użytkowania urządzeń zainstalowanych na terenie </w:t>
      </w:r>
      <w:r w:rsidR="00665A27">
        <w:rPr>
          <w:sz w:val="20"/>
          <w:szCs w:val="20"/>
        </w:rPr>
        <w:t>Zamawiającego</w:t>
      </w:r>
      <w:r>
        <w:rPr>
          <w:sz w:val="20"/>
          <w:szCs w:val="20"/>
        </w:rPr>
        <w:t xml:space="preserve"> nastąpi w formie protokołu przekazania, lub w ramach protokołu instalacji i uruchomienia usługi.</w:t>
      </w:r>
    </w:p>
    <w:p w14:paraId="6413D4FA" w14:textId="2258FACA" w:rsidR="007D3895" w:rsidRPr="007D3895" w:rsidRDefault="00616703" w:rsidP="007D3895">
      <w:pPr>
        <w:pStyle w:val="u-Punkt"/>
        <w:numPr>
          <w:ilvl w:val="1"/>
          <w:numId w:val="2"/>
        </w:numPr>
        <w:tabs>
          <w:tab w:val="num" w:pos="432"/>
        </w:tabs>
        <w:spacing w:before="80" w:after="120"/>
        <w:ind w:left="431"/>
        <w:rPr>
          <w:sz w:val="20"/>
          <w:szCs w:val="20"/>
        </w:rPr>
      </w:pPr>
      <w:r w:rsidRPr="00616703">
        <w:rPr>
          <w:sz w:val="20"/>
          <w:szCs w:val="20"/>
        </w:rPr>
        <w:lastRenderedPageBreak/>
        <w:t xml:space="preserve">Połączenia międzynarodowe będą realizowane tylko z jednego konkretnego konta SIP wskazanego przez zamawiającego.  </w:t>
      </w:r>
    </w:p>
    <w:p w14:paraId="6B9897BF" w14:textId="77777777" w:rsidR="003E47C9" w:rsidRPr="003E47C9" w:rsidRDefault="003E47C9" w:rsidP="007D3895">
      <w:pPr>
        <w:pStyle w:val="u-Punkt"/>
        <w:numPr>
          <w:ilvl w:val="1"/>
          <w:numId w:val="2"/>
        </w:numPr>
        <w:tabs>
          <w:tab w:val="clear" w:pos="502"/>
        </w:tabs>
        <w:spacing w:before="80" w:after="120"/>
        <w:ind w:left="426"/>
        <w:rPr>
          <w:sz w:val="20"/>
          <w:szCs w:val="20"/>
        </w:rPr>
      </w:pPr>
      <w:r w:rsidRPr="003E47C9">
        <w:rPr>
          <w:sz w:val="20"/>
          <w:szCs w:val="20"/>
        </w:rPr>
        <w:t>Możliwość wykonywania połączeń:</w:t>
      </w:r>
    </w:p>
    <w:p w14:paraId="58025ECA" w14:textId="5E371A1B" w:rsidR="003E47C9" w:rsidRPr="003E47C9" w:rsidRDefault="003E47C9" w:rsidP="005025C4">
      <w:pPr>
        <w:pStyle w:val="u-Punkt"/>
        <w:numPr>
          <w:ilvl w:val="0"/>
          <w:numId w:val="18"/>
        </w:numPr>
        <w:spacing w:before="80" w:after="120"/>
        <w:rPr>
          <w:sz w:val="20"/>
          <w:szCs w:val="20"/>
        </w:rPr>
      </w:pPr>
      <w:r w:rsidRPr="003E47C9">
        <w:rPr>
          <w:sz w:val="20"/>
          <w:szCs w:val="20"/>
        </w:rPr>
        <w:t>Darmowych wewnątrz zakładowych</w:t>
      </w:r>
    </w:p>
    <w:p w14:paraId="6DFB5481" w14:textId="389D2534" w:rsidR="003E47C9" w:rsidRPr="003E47C9" w:rsidRDefault="003E47C9" w:rsidP="005025C4">
      <w:pPr>
        <w:pStyle w:val="u-Punkt"/>
        <w:numPr>
          <w:ilvl w:val="0"/>
          <w:numId w:val="18"/>
        </w:numPr>
        <w:spacing w:before="80" w:after="120"/>
        <w:rPr>
          <w:sz w:val="20"/>
          <w:szCs w:val="20"/>
        </w:rPr>
      </w:pPr>
      <w:r w:rsidRPr="003E47C9">
        <w:rPr>
          <w:sz w:val="20"/>
          <w:szCs w:val="20"/>
        </w:rPr>
        <w:t>Lokalnych i strefowych</w:t>
      </w:r>
    </w:p>
    <w:p w14:paraId="5DE5D2FF" w14:textId="7FA900F7" w:rsidR="003E47C9" w:rsidRPr="003E47C9" w:rsidRDefault="003E47C9" w:rsidP="005025C4">
      <w:pPr>
        <w:pStyle w:val="u-Punkt"/>
        <w:numPr>
          <w:ilvl w:val="0"/>
          <w:numId w:val="18"/>
        </w:numPr>
        <w:spacing w:before="80" w:after="120"/>
        <w:rPr>
          <w:sz w:val="20"/>
          <w:szCs w:val="20"/>
        </w:rPr>
      </w:pPr>
      <w:r w:rsidRPr="003E47C9">
        <w:rPr>
          <w:sz w:val="20"/>
          <w:szCs w:val="20"/>
        </w:rPr>
        <w:t>Międzystrefowych</w:t>
      </w:r>
    </w:p>
    <w:p w14:paraId="54DC5D79" w14:textId="119702F6" w:rsidR="003E47C9" w:rsidRPr="003E47C9" w:rsidRDefault="003E47C9" w:rsidP="005025C4">
      <w:pPr>
        <w:pStyle w:val="u-Punkt"/>
        <w:numPr>
          <w:ilvl w:val="0"/>
          <w:numId w:val="18"/>
        </w:numPr>
        <w:spacing w:before="80" w:after="120"/>
        <w:rPr>
          <w:sz w:val="20"/>
          <w:szCs w:val="20"/>
        </w:rPr>
      </w:pPr>
      <w:r w:rsidRPr="003E47C9">
        <w:rPr>
          <w:sz w:val="20"/>
          <w:szCs w:val="20"/>
        </w:rPr>
        <w:t>Międzynarodowych</w:t>
      </w:r>
    </w:p>
    <w:p w14:paraId="24FAC6D2" w14:textId="69595B53" w:rsidR="003E47C9" w:rsidRPr="003E47C9" w:rsidRDefault="003E47C9" w:rsidP="005025C4">
      <w:pPr>
        <w:pStyle w:val="u-Punkt"/>
        <w:numPr>
          <w:ilvl w:val="0"/>
          <w:numId w:val="18"/>
        </w:numPr>
        <w:spacing w:before="80" w:after="120"/>
        <w:rPr>
          <w:sz w:val="20"/>
          <w:szCs w:val="20"/>
        </w:rPr>
      </w:pPr>
      <w:r w:rsidRPr="003E47C9">
        <w:rPr>
          <w:sz w:val="20"/>
          <w:szCs w:val="20"/>
        </w:rPr>
        <w:t>Do sieci komórkowych</w:t>
      </w:r>
    </w:p>
    <w:p w14:paraId="43AA344A" w14:textId="241175B1" w:rsidR="003E47C9" w:rsidRPr="003E47C9" w:rsidRDefault="003E47C9" w:rsidP="005025C4">
      <w:pPr>
        <w:pStyle w:val="u-Punkt"/>
        <w:numPr>
          <w:ilvl w:val="0"/>
          <w:numId w:val="18"/>
        </w:numPr>
        <w:spacing w:before="80" w:after="120"/>
        <w:rPr>
          <w:sz w:val="20"/>
          <w:szCs w:val="20"/>
        </w:rPr>
      </w:pPr>
      <w:r w:rsidRPr="003E47C9">
        <w:rPr>
          <w:sz w:val="20"/>
          <w:szCs w:val="20"/>
        </w:rPr>
        <w:t>Pozostałych (w tym do biura numerów)</w:t>
      </w:r>
    </w:p>
    <w:p w14:paraId="73A4D817" w14:textId="4CDCC86A" w:rsidR="003E47C9" w:rsidRPr="003E47C9" w:rsidRDefault="003E47C9" w:rsidP="005025C4">
      <w:pPr>
        <w:pStyle w:val="u-Punkt"/>
        <w:numPr>
          <w:ilvl w:val="0"/>
          <w:numId w:val="18"/>
        </w:numPr>
        <w:spacing w:before="80" w:after="120"/>
        <w:rPr>
          <w:sz w:val="20"/>
          <w:szCs w:val="20"/>
        </w:rPr>
      </w:pPr>
      <w:r w:rsidRPr="003E47C9">
        <w:rPr>
          <w:sz w:val="20"/>
          <w:szCs w:val="20"/>
        </w:rPr>
        <w:t>Bezpłatnych do służb powołanych ustawowo do niesienia pomocy posiadających numery skrócone, w tym: 112, 999, 998, 997, 994, 992, 991, 986, 984, 985.</w:t>
      </w:r>
    </w:p>
    <w:p w14:paraId="68D4E3CB" w14:textId="1AD0A238" w:rsidR="00616703" w:rsidRDefault="00F10112" w:rsidP="005025C4">
      <w:pPr>
        <w:pStyle w:val="u-Punkt"/>
        <w:numPr>
          <w:ilvl w:val="0"/>
          <w:numId w:val="18"/>
        </w:numPr>
        <w:tabs>
          <w:tab w:val="num" w:pos="720"/>
        </w:tabs>
        <w:spacing w:before="80" w:after="12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3E47C9" w:rsidRPr="003E47C9">
        <w:rPr>
          <w:sz w:val="20"/>
          <w:szCs w:val="20"/>
        </w:rPr>
        <w:t>Na bezpłatną linię 0-800, 0-8xx</w:t>
      </w:r>
    </w:p>
    <w:p w14:paraId="2AE4F8DE" w14:textId="2D2C3836" w:rsidR="005025C4" w:rsidRDefault="005025C4" w:rsidP="005025C4">
      <w:pPr>
        <w:pStyle w:val="u-Punkt"/>
        <w:numPr>
          <w:ilvl w:val="0"/>
          <w:numId w:val="0"/>
        </w:numPr>
        <w:tabs>
          <w:tab w:val="num" w:pos="862"/>
        </w:tabs>
        <w:spacing w:before="80" w:after="120"/>
        <w:rPr>
          <w:sz w:val="20"/>
          <w:szCs w:val="20"/>
        </w:rPr>
      </w:pPr>
    </w:p>
    <w:p w14:paraId="07FFC980" w14:textId="6F8E04D7" w:rsidR="009D4DBF" w:rsidRPr="009D4DBF" w:rsidRDefault="009D4DBF" w:rsidP="009D4DBF">
      <w:pPr>
        <w:pStyle w:val="u-Punkt"/>
        <w:numPr>
          <w:ilvl w:val="1"/>
          <w:numId w:val="2"/>
        </w:numPr>
        <w:spacing w:before="80" w:after="120"/>
        <w:rPr>
          <w:sz w:val="20"/>
          <w:szCs w:val="20"/>
        </w:rPr>
      </w:pPr>
      <w:r w:rsidRPr="009D4DBF">
        <w:rPr>
          <w:sz w:val="20"/>
          <w:szCs w:val="20"/>
        </w:rPr>
        <w:t xml:space="preserve">Usługa </w:t>
      </w:r>
      <w:r>
        <w:rPr>
          <w:sz w:val="20"/>
          <w:szCs w:val="20"/>
        </w:rPr>
        <w:t xml:space="preserve">telefonii stacjonarnej </w:t>
      </w:r>
      <w:r w:rsidRPr="009D4DBF">
        <w:rPr>
          <w:sz w:val="20"/>
          <w:szCs w:val="20"/>
        </w:rPr>
        <w:t xml:space="preserve">powinna zawierać darmową blokadę połączeń z liniami zarobkowymi 0-700, 0-7xx. </w:t>
      </w:r>
    </w:p>
    <w:p w14:paraId="1475481C" w14:textId="67F361BC" w:rsidR="005025C4" w:rsidRDefault="009D4DBF" w:rsidP="009D4DBF">
      <w:pPr>
        <w:pStyle w:val="u-Punkt"/>
        <w:numPr>
          <w:ilvl w:val="1"/>
          <w:numId w:val="2"/>
        </w:numPr>
        <w:spacing w:before="80" w:after="120"/>
        <w:rPr>
          <w:sz w:val="20"/>
          <w:szCs w:val="20"/>
        </w:rPr>
      </w:pPr>
      <w:r w:rsidRPr="009D4DBF">
        <w:rPr>
          <w:sz w:val="20"/>
          <w:szCs w:val="20"/>
        </w:rPr>
        <w:t>Oferta powinna obejmować 30 kont SIP  wraz z usługą bezpłatnego przeniesienia numerów od obecnego operatora. Połączenia wewnątrz zakładowe, oraz między kontami SIP  w ramach działania Usługi muszą być darmowe</w:t>
      </w:r>
    </w:p>
    <w:p w14:paraId="7EF96A9F" w14:textId="5E173003" w:rsidR="005C2768" w:rsidRDefault="00736518" w:rsidP="009D4DBF">
      <w:pPr>
        <w:pStyle w:val="u-Punkt"/>
        <w:numPr>
          <w:ilvl w:val="1"/>
          <w:numId w:val="2"/>
        </w:numPr>
        <w:spacing w:before="80" w:after="120"/>
        <w:rPr>
          <w:sz w:val="20"/>
          <w:szCs w:val="20"/>
        </w:rPr>
      </w:pPr>
      <w:r>
        <w:rPr>
          <w:sz w:val="20"/>
          <w:szCs w:val="20"/>
        </w:rPr>
        <w:t xml:space="preserve">Usługa łącza internetowego </w:t>
      </w:r>
      <w:r w:rsidR="00D10F3E">
        <w:rPr>
          <w:sz w:val="20"/>
          <w:szCs w:val="20"/>
        </w:rPr>
        <w:t xml:space="preserve">powinna zapewniać stałe łącze o prędkości </w:t>
      </w:r>
      <w:r w:rsidR="00821170">
        <w:rPr>
          <w:sz w:val="20"/>
          <w:szCs w:val="20"/>
        </w:rPr>
        <w:t>50/50mbps</w:t>
      </w:r>
      <w:r w:rsidR="001314C4">
        <w:rPr>
          <w:sz w:val="20"/>
          <w:szCs w:val="20"/>
        </w:rPr>
        <w:t xml:space="preserve">, w wymiarze czasu 24/7/365. </w:t>
      </w:r>
    </w:p>
    <w:p w14:paraId="3A99BCC8" w14:textId="47B1C3D1" w:rsidR="00F0487B" w:rsidRDefault="00F0487B" w:rsidP="009D4DBF">
      <w:pPr>
        <w:pStyle w:val="u-Punkt"/>
        <w:numPr>
          <w:ilvl w:val="1"/>
          <w:numId w:val="2"/>
        </w:numPr>
        <w:spacing w:before="80" w:after="120"/>
        <w:rPr>
          <w:sz w:val="20"/>
          <w:szCs w:val="20"/>
        </w:rPr>
      </w:pPr>
      <w:r>
        <w:rPr>
          <w:sz w:val="20"/>
          <w:szCs w:val="20"/>
        </w:rPr>
        <w:t>Wykonawca udostępni łącze</w:t>
      </w:r>
      <w:r w:rsidR="00B65CEC">
        <w:rPr>
          <w:sz w:val="20"/>
          <w:szCs w:val="20"/>
        </w:rPr>
        <w:t xml:space="preserve"> internetowe w p</w:t>
      </w:r>
      <w:r w:rsidR="00027107">
        <w:rPr>
          <w:sz w:val="20"/>
          <w:szCs w:val="20"/>
        </w:rPr>
        <w:t xml:space="preserve">unktach wskazanych przez Zamawiającego, jednak nie innych niż </w:t>
      </w:r>
      <w:r w:rsidR="000A350A">
        <w:rPr>
          <w:sz w:val="20"/>
          <w:szCs w:val="20"/>
        </w:rPr>
        <w:t>GPD Zamawiającego.</w:t>
      </w:r>
    </w:p>
    <w:p w14:paraId="52BAD86C" w14:textId="77777777" w:rsidR="00BA200D" w:rsidRDefault="00BA200D" w:rsidP="00BA200D">
      <w:pPr>
        <w:pStyle w:val="u-Paragraf"/>
        <w:numPr>
          <w:ilvl w:val="0"/>
          <w:numId w:val="2"/>
        </w:numPr>
        <w:tabs>
          <w:tab w:val="num" w:pos="0"/>
        </w:tabs>
        <w:spacing w:before="400" w:after="160"/>
        <w:ind w:left="72" w:hanging="72"/>
        <w:rPr>
          <w:sz w:val="20"/>
          <w:szCs w:val="20"/>
        </w:rPr>
      </w:pPr>
      <w:r>
        <w:rPr>
          <w:sz w:val="20"/>
          <w:szCs w:val="20"/>
        </w:rPr>
        <w:t>Opłaty</w:t>
      </w:r>
    </w:p>
    <w:p w14:paraId="650D942E" w14:textId="080C5202" w:rsidR="00BA200D" w:rsidRDefault="00BA200D" w:rsidP="00420F65">
      <w:pPr>
        <w:pStyle w:val="u-Punkt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Za świadczenie usługi określonej w </w:t>
      </w:r>
      <w:r>
        <w:rPr>
          <w:rFonts w:cs="Arial"/>
          <w:sz w:val="20"/>
          <w:szCs w:val="20"/>
        </w:rPr>
        <w:t>§</w:t>
      </w:r>
      <w:r>
        <w:rPr>
          <w:sz w:val="20"/>
          <w:szCs w:val="20"/>
        </w:rPr>
        <w:t xml:space="preserve"> 2 </w:t>
      </w:r>
      <w:r w:rsidR="00B866FA">
        <w:rPr>
          <w:sz w:val="20"/>
          <w:szCs w:val="20"/>
        </w:rPr>
        <w:t>Zamawiający</w:t>
      </w:r>
      <w:r>
        <w:rPr>
          <w:sz w:val="20"/>
          <w:szCs w:val="20"/>
        </w:rPr>
        <w:t xml:space="preserve"> płacić będzie opłatę miesięczną, </w:t>
      </w:r>
      <w:r w:rsidR="00BC3C2F">
        <w:rPr>
          <w:sz w:val="20"/>
          <w:szCs w:val="20"/>
        </w:rPr>
        <w:t xml:space="preserve">w wysokości </w:t>
      </w:r>
      <w:r w:rsidR="00BC50AC">
        <w:rPr>
          <w:sz w:val="20"/>
          <w:szCs w:val="20"/>
        </w:rPr>
        <w:t>……</w:t>
      </w:r>
      <w:r w:rsidR="00EF1698">
        <w:rPr>
          <w:sz w:val="20"/>
          <w:szCs w:val="20"/>
        </w:rPr>
        <w:t>…</w:t>
      </w:r>
      <w:r w:rsidR="00BC50AC">
        <w:rPr>
          <w:sz w:val="20"/>
          <w:szCs w:val="20"/>
        </w:rPr>
        <w:t>…</w:t>
      </w:r>
      <w:r w:rsidR="007E0499">
        <w:rPr>
          <w:sz w:val="20"/>
          <w:szCs w:val="20"/>
        </w:rPr>
        <w:t xml:space="preserve"> zł netto </w:t>
      </w:r>
      <w:r>
        <w:rPr>
          <w:sz w:val="20"/>
          <w:szCs w:val="20"/>
        </w:rPr>
        <w:t xml:space="preserve">słownie </w:t>
      </w:r>
      <w:r w:rsidR="00BC50AC">
        <w:rPr>
          <w:sz w:val="20"/>
          <w:szCs w:val="20"/>
        </w:rPr>
        <w:t>……………</w:t>
      </w:r>
      <w:r w:rsidR="00EF1698">
        <w:rPr>
          <w:sz w:val="20"/>
          <w:szCs w:val="20"/>
        </w:rPr>
        <w:t>…………………</w:t>
      </w:r>
      <w:r w:rsidR="00BC50AC">
        <w:rPr>
          <w:sz w:val="20"/>
          <w:szCs w:val="20"/>
        </w:rPr>
        <w:t>………………</w:t>
      </w:r>
      <w:r w:rsidR="00420F65">
        <w:rPr>
          <w:sz w:val="20"/>
          <w:szCs w:val="20"/>
        </w:rPr>
        <w:t xml:space="preserve">. </w:t>
      </w:r>
      <w:r>
        <w:rPr>
          <w:sz w:val="20"/>
          <w:szCs w:val="20"/>
        </w:rPr>
        <w:t>Podatek VAT zostanie doliczony w wysokości zgodnej z aktualnymi przepisami</w:t>
      </w:r>
      <w:r w:rsidR="00677A33">
        <w:rPr>
          <w:sz w:val="20"/>
          <w:szCs w:val="20"/>
        </w:rPr>
        <w:t xml:space="preserve">, tj. w wysokości </w:t>
      </w:r>
      <w:r w:rsidR="00EF1698">
        <w:rPr>
          <w:sz w:val="20"/>
          <w:szCs w:val="20"/>
        </w:rPr>
        <w:t>……</w:t>
      </w:r>
      <w:r w:rsidR="00677A33">
        <w:rPr>
          <w:sz w:val="20"/>
          <w:szCs w:val="20"/>
        </w:rPr>
        <w:t>%. Kwota brutto miesięczn</w:t>
      </w:r>
      <w:r w:rsidR="00BC3C2F">
        <w:rPr>
          <w:sz w:val="20"/>
          <w:szCs w:val="20"/>
        </w:rPr>
        <w:t>ej opłaty abonamentowej –</w:t>
      </w:r>
      <w:r w:rsidR="00BC50AC">
        <w:rPr>
          <w:sz w:val="20"/>
          <w:szCs w:val="20"/>
        </w:rPr>
        <w:t xml:space="preserve"> ………</w:t>
      </w:r>
      <w:r w:rsidR="00EF1698">
        <w:rPr>
          <w:sz w:val="20"/>
          <w:szCs w:val="20"/>
        </w:rPr>
        <w:t>…</w:t>
      </w:r>
      <w:r w:rsidR="00BC50AC">
        <w:rPr>
          <w:sz w:val="20"/>
          <w:szCs w:val="20"/>
        </w:rPr>
        <w:t>…</w:t>
      </w:r>
      <w:r w:rsidR="00677A33">
        <w:rPr>
          <w:sz w:val="20"/>
          <w:szCs w:val="20"/>
        </w:rPr>
        <w:t xml:space="preserve"> zł</w:t>
      </w:r>
      <w:r>
        <w:rPr>
          <w:sz w:val="20"/>
          <w:szCs w:val="20"/>
        </w:rPr>
        <w:t>.</w:t>
      </w:r>
    </w:p>
    <w:p w14:paraId="54FA8698" w14:textId="31D7DA1E" w:rsidR="0086492E" w:rsidRDefault="00BA200D" w:rsidP="00BA200D">
      <w:pPr>
        <w:pStyle w:val="u-Punkt"/>
        <w:numPr>
          <w:ilvl w:val="1"/>
          <w:numId w:val="2"/>
        </w:numPr>
        <w:tabs>
          <w:tab w:val="num" w:pos="432"/>
        </w:tabs>
        <w:spacing w:after="120"/>
        <w:ind w:left="432"/>
        <w:rPr>
          <w:sz w:val="20"/>
          <w:szCs w:val="20"/>
        </w:rPr>
      </w:pPr>
      <w:r>
        <w:rPr>
          <w:sz w:val="20"/>
          <w:szCs w:val="20"/>
        </w:rPr>
        <w:t xml:space="preserve">Płatność opłaty miesięcznej będzie dokonana na podstawie faktury, z góry za każdy miesiąc rozliczeniowy, przelewem na rachunek </w:t>
      </w:r>
      <w:r w:rsidR="0063347C">
        <w:rPr>
          <w:sz w:val="20"/>
          <w:szCs w:val="20"/>
        </w:rPr>
        <w:t xml:space="preserve">Wykonawcy </w:t>
      </w:r>
      <w:r>
        <w:rPr>
          <w:sz w:val="20"/>
          <w:szCs w:val="20"/>
        </w:rPr>
        <w:t xml:space="preserve">wskazany w fakturze, w ciągu 14 dni od daty </w:t>
      </w:r>
      <w:r w:rsidR="005E306E">
        <w:rPr>
          <w:sz w:val="20"/>
          <w:szCs w:val="20"/>
        </w:rPr>
        <w:t xml:space="preserve">doręczenia </w:t>
      </w:r>
      <w:r>
        <w:rPr>
          <w:sz w:val="20"/>
          <w:szCs w:val="20"/>
        </w:rPr>
        <w:t>faktury.</w:t>
      </w:r>
    </w:p>
    <w:p w14:paraId="2A0A65EA" w14:textId="313D2689" w:rsidR="00BA200D" w:rsidRDefault="0086492E" w:rsidP="00BA200D">
      <w:pPr>
        <w:pStyle w:val="u-Punkt"/>
        <w:numPr>
          <w:ilvl w:val="1"/>
          <w:numId w:val="2"/>
        </w:numPr>
        <w:tabs>
          <w:tab w:val="num" w:pos="432"/>
        </w:tabs>
        <w:spacing w:after="120"/>
        <w:ind w:left="432"/>
        <w:rPr>
          <w:sz w:val="20"/>
          <w:szCs w:val="20"/>
        </w:rPr>
      </w:pPr>
      <w:r>
        <w:rPr>
          <w:sz w:val="20"/>
          <w:szCs w:val="20"/>
        </w:rPr>
        <w:t>Faktura będzie doręczana w formie papierowej oraz pocztą elektroniczną pod adres biuro@</w:t>
      </w:r>
      <w:r w:rsidR="00EF1698">
        <w:rPr>
          <w:sz w:val="20"/>
          <w:szCs w:val="20"/>
        </w:rPr>
        <w:t>muzeumgornictwa.pl</w:t>
      </w:r>
      <w:r w:rsidR="00BA200D">
        <w:rPr>
          <w:sz w:val="20"/>
          <w:szCs w:val="20"/>
        </w:rPr>
        <w:t xml:space="preserve"> </w:t>
      </w:r>
    </w:p>
    <w:p w14:paraId="6BF47CAD" w14:textId="42A48EED" w:rsidR="00BA200D" w:rsidRDefault="00BA200D" w:rsidP="00BA200D">
      <w:pPr>
        <w:pStyle w:val="u-Punkt"/>
        <w:numPr>
          <w:ilvl w:val="1"/>
          <w:numId w:val="2"/>
        </w:numPr>
        <w:tabs>
          <w:tab w:val="num" w:pos="432"/>
        </w:tabs>
        <w:spacing w:after="120"/>
        <w:ind w:left="432"/>
        <w:rPr>
          <w:sz w:val="20"/>
          <w:szCs w:val="20"/>
        </w:rPr>
      </w:pPr>
      <w:r>
        <w:rPr>
          <w:sz w:val="20"/>
          <w:szCs w:val="20"/>
        </w:rPr>
        <w:t xml:space="preserve">W przypadku zwłoki w dokonaniu opłaty miesięcznej, </w:t>
      </w:r>
      <w:r w:rsidR="0063347C">
        <w:rPr>
          <w:sz w:val="20"/>
          <w:szCs w:val="20"/>
        </w:rPr>
        <w:t>Wykonawca</w:t>
      </w:r>
      <w:r w:rsidR="00665A2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ma prawo naliczyć odsetki ustawowe za zwłokę. </w:t>
      </w:r>
    </w:p>
    <w:p w14:paraId="1D5FDB4E" w14:textId="77777777" w:rsidR="00BA200D" w:rsidRDefault="00BA200D" w:rsidP="00BA200D">
      <w:pPr>
        <w:pStyle w:val="u-Punkt"/>
        <w:numPr>
          <w:ilvl w:val="1"/>
          <w:numId w:val="2"/>
        </w:numPr>
        <w:tabs>
          <w:tab w:val="num" w:pos="432"/>
        </w:tabs>
        <w:spacing w:after="120"/>
        <w:ind w:left="431"/>
        <w:rPr>
          <w:sz w:val="20"/>
          <w:szCs w:val="20"/>
        </w:rPr>
      </w:pPr>
      <w:r>
        <w:rPr>
          <w:sz w:val="20"/>
          <w:szCs w:val="20"/>
        </w:rPr>
        <w:t>Okresem rozliczeniowym jest jeden miesiąc pokrywający się z miesiącem kalendarzowym.</w:t>
      </w:r>
    </w:p>
    <w:p w14:paraId="4F943A3A" w14:textId="77777777" w:rsidR="00BA200D" w:rsidRDefault="00BA200D" w:rsidP="00BA200D">
      <w:pPr>
        <w:pStyle w:val="u-Paragraf"/>
        <w:numPr>
          <w:ilvl w:val="0"/>
          <w:numId w:val="2"/>
        </w:numPr>
        <w:tabs>
          <w:tab w:val="num" w:pos="0"/>
        </w:tabs>
        <w:spacing w:before="400" w:after="160"/>
        <w:ind w:left="72" w:hanging="72"/>
        <w:rPr>
          <w:sz w:val="20"/>
          <w:szCs w:val="20"/>
        </w:rPr>
      </w:pPr>
      <w:r>
        <w:rPr>
          <w:sz w:val="20"/>
          <w:szCs w:val="20"/>
        </w:rPr>
        <w:t>Termin uruchomienia usługi</w:t>
      </w:r>
    </w:p>
    <w:p w14:paraId="048AB424" w14:textId="26517916" w:rsidR="00BA200D" w:rsidRDefault="0063347C" w:rsidP="00BA200D">
      <w:pPr>
        <w:pStyle w:val="u-Punkt"/>
        <w:numPr>
          <w:ilvl w:val="1"/>
          <w:numId w:val="2"/>
        </w:numPr>
        <w:tabs>
          <w:tab w:val="num" w:pos="432"/>
        </w:tabs>
        <w:spacing w:after="120"/>
        <w:ind w:left="431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Wykonawca </w:t>
      </w:r>
      <w:r w:rsidR="00BA200D">
        <w:rPr>
          <w:sz w:val="20"/>
          <w:szCs w:val="20"/>
        </w:rPr>
        <w:t xml:space="preserve">uruchomi usługę dostępu do sieci Internet do </w:t>
      </w:r>
      <w:r w:rsidR="00BC3C2F">
        <w:rPr>
          <w:sz w:val="20"/>
          <w:szCs w:val="20"/>
        </w:rPr>
        <w:t>7</w:t>
      </w:r>
      <w:r w:rsidR="00BA200D">
        <w:rPr>
          <w:sz w:val="20"/>
          <w:szCs w:val="20"/>
        </w:rPr>
        <w:t xml:space="preserve"> dni od daty podpisania umowy.</w:t>
      </w:r>
    </w:p>
    <w:p w14:paraId="582D8BB0" w14:textId="77777777" w:rsidR="00BA200D" w:rsidRDefault="00BA200D" w:rsidP="00BA200D">
      <w:pPr>
        <w:pStyle w:val="u-Punkt"/>
        <w:numPr>
          <w:ilvl w:val="1"/>
          <w:numId w:val="2"/>
        </w:numPr>
        <w:tabs>
          <w:tab w:val="num" w:pos="432"/>
        </w:tabs>
        <w:spacing w:after="120"/>
        <w:ind w:left="431"/>
        <w:rPr>
          <w:sz w:val="20"/>
          <w:szCs w:val="20"/>
        </w:rPr>
      </w:pPr>
      <w:r>
        <w:rPr>
          <w:sz w:val="20"/>
          <w:szCs w:val="20"/>
        </w:rPr>
        <w:t>Termin uruchomienia może ulec jednokrotnej zmianie, przy czym zmiana taka nie może spowodować opóźnienia w uru</w:t>
      </w:r>
      <w:r w:rsidR="00BC3C2F">
        <w:rPr>
          <w:sz w:val="20"/>
          <w:szCs w:val="20"/>
        </w:rPr>
        <w:t>chomieniu usługi o więcej niż 14</w:t>
      </w:r>
      <w:r>
        <w:rPr>
          <w:sz w:val="20"/>
          <w:szCs w:val="20"/>
        </w:rPr>
        <w:t xml:space="preserve"> dni.</w:t>
      </w:r>
    </w:p>
    <w:p w14:paraId="6654CB22" w14:textId="1006F60B" w:rsidR="00BA200D" w:rsidRDefault="00BA200D" w:rsidP="00BA200D">
      <w:pPr>
        <w:pStyle w:val="u-Paragraf"/>
        <w:numPr>
          <w:ilvl w:val="0"/>
          <w:numId w:val="2"/>
        </w:numPr>
        <w:tabs>
          <w:tab w:val="num" w:pos="0"/>
        </w:tabs>
        <w:spacing w:before="400" w:after="160"/>
        <w:ind w:left="72" w:hanging="72"/>
        <w:rPr>
          <w:sz w:val="20"/>
          <w:szCs w:val="20"/>
        </w:rPr>
      </w:pPr>
      <w:r>
        <w:rPr>
          <w:sz w:val="20"/>
          <w:szCs w:val="20"/>
        </w:rPr>
        <w:t xml:space="preserve">Zobowiązania </w:t>
      </w:r>
      <w:r w:rsidR="00665A27">
        <w:rPr>
          <w:sz w:val="20"/>
          <w:szCs w:val="20"/>
        </w:rPr>
        <w:t>Wykonawcy</w:t>
      </w:r>
    </w:p>
    <w:p w14:paraId="5E01BC47" w14:textId="56542BE4" w:rsidR="00BA200D" w:rsidRDefault="0063347C" w:rsidP="00BA200D">
      <w:pPr>
        <w:pStyle w:val="u-Punkt"/>
        <w:numPr>
          <w:ilvl w:val="1"/>
          <w:numId w:val="2"/>
        </w:numPr>
        <w:tabs>
          <w:tab w:val="num" w:pos="432"/>
        </w:tabs>
        <w:spacing w:after="120"/>
        <w:ind w:left="431"/>
        <w:rPr>
          <w:sz w:val="20"/>
          <w:szCs w:val="20"/>
        </w:rPr>
      </w:pPr>
      <w:r>
        <w:rPr>
          <w:sz w:val="20"/>
          <w:szCs w:val="20"/>
        </w:rPr>
        <w:t xml:space="preserve">Wykonawca </w:t>
      </w:r>
      <w:r w:rsidR="00BA200D">
        <w:rPr>
          <w:sz w:val="20"/>
          <w:szCs w:val="20"/>
        </w:rPr>
        <w:t>zobowiązuje się do konserwacji łączy i urządzeń wykorzystywanych do realizacji Umowy w ramach miesięcznej opłaty za usługę.</w:t>
      </w:r>
    </w:p>
    <w:p w14:paraId="03A0E356" w14:textId="1B094E62" w:rsidR="00BA200D" w:rsidRDefault="0063347C" w:rsidP="00BA200D">
      <w:pPr>
        <w:pStyle w:val="u-Punkt"/>
        <w:numPr>
          <w:ilvl w:val="1"/>
          <w:numId w:val="2"/>
        </w:numPr>
        <w:tabs>
          <w:tab w:val="num" w:pos="432"/>
        </w:tabs>
        <w:spacing w:after="120"/>
        <w:ind w:left="431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Wykonawca </w:t>
      </w:r>
      <w:r w:rsidR="00BA200D">
        <w:rPr>
          <w:sz w:val="20"/>
          <w:szCs w:val="20"/>
        </w:rPr>
        <w:t xml:space="preserve">zobowiązuje się do powiadamiania </w:t>
      </w:r>
      <w:r>
        <w:rPr>
          <w:sz w:val="20"/>
          <w:szCs w:val="20"/>
        </w:rPr>
        <w:t xml:space="preserve">Zamawiającego </w:t>
      </w:r>
      <w:r w:rsidR="00BA200D">
        <w:rPr>
          <w:sz w:val="20"/>
          <w:szCs w:val="20"/>
        </w:rPr>
        <w:t xml:space="preserve">z 24 – godzinnym wyprzedzeniem o konieczności dokonania niezbędnych prac konserwacyjnych/serwisowych (co nie dotyczy usuwania awarii lub ich skutków). </w:t>
      </w:r>
    </w:p>
    <w:p w14:paraId="4E3E112A" w14:textId="55E5DFE0" w:rsidR="00BA200D" w:rsidRDefault="0063347C" w:rsidP="00BA200D">
      <w:pPr>
        <w:pStyle w:val="u-Punkt"/>
        <w:numPr>
          <w:ilvl w:val="1"/>
          <w:numId w:val="2"/>
        </w:numPr>
        <w:tabs>
          <w:tab w:val="num" w:pos="432"/>
        </w:tabs>
        <w:spacing w:after="120"/>
        <w:ind w:left="431"/>
        <w:rPr>
          <w:sz w:val="20"/>
          <w:szCs w:val="20"/>
        </w:rPr>
      </w:pPr>
      <w:r>
        <w:rPr>
          <w:sz w:val="20"/>
          <w:szCs w:val="20"/>
        </w:rPr>
        <w:t xml:space="preserve">Wykonawca </w:t>
      </w:r>
      <w:r w:rsidR="00BA200D">
        <w:rPr>
          <w:sz w:val="20"/>
          <w:szCs w:val="20"/>
        </w:rPr>
        <w:t xml:space="preserve">zobowiązuje się prowadzić planowe prace konserwacyjne/serwisowe skutkujące przerwą w świadczeniu usługi, poza godzinami pracy </w:t>
      </w:r>
      <w:r>
        <w:rPr>
          <w:sz w:val="20"/>
          <w:szCs w:val="20"/>
        </w:rPr>
        <w:t>Zamawiającego</w:t>
      </w:r>
      <w:r w:rsidR="00BA200D">
        <w:rPr>
          <w:sz w:val="20"/>
          <w:szCs w:val="20"/>
        </w:rPr>
        <w:t xml:space="preserve">, możliwie w godzinach nocnych. Strony ustalają </w:t>
      </w:r>
      <w:r w:rsidR="00124274">
        <w:rPr>
          <w:sz w:val="20"/>
          <w:szCs w:val="20"/>
        </w:rPr>
        <w:t>„</w:t>
      </w:r>
      <w:r w:rsidR="00BA200D">
        <w:rPr>
          <w:sz w:val="20"/>
          <w:szCs w:val="20"/>
        </w:rPr>
        <w:t>okno serwisowe</w:t>
      </w:r>
      <w:r w:rsidR="00124274">
        <w:rPr>
          <w:sz w:val="20"/>
          <w:szCs w:val="20"/>
        </w:rPr>
        <w:t>”</w:t>
      </w:r>
      <w:r w:rsidR="00BA200D">
        <w:rPr>
          <w:sz w:val="20"/>
          <w:szCs w:val="20"/>
        </w:rPr>
        <w:t xml:space="preserve"> w godzinach </w:t>
      </w:r>
      <w:r w:rsidR="00BA200D" w:rsidRPr="00677A33">
        <w:rPr>
          <w:sz w:val="20"/>
          <w:szCs w:val="20"/>
        </w:rPr>
        <w:t>18.00-5.00</w:t>
      </w:r>
      <w:r w:rsidR="00BA200D">
        <w:rPr>
          <w:sz w:val="20"/>
          <w:szCs w:val="20"/>
        </w:rPr>
        <w:t xml:space="preserve">. Wszelkie prace nie będące usuwaniem awarii, skutkujące przerwą w świadczeniu usługi, które </w:t>
      </w:r>
      <w:r>
        <w:rPr>
          <w:sz w:val="20"/>
          <w:szCs w:val="20"/>
        </w:rPr>
        <w:t xml:space="preserve">Wykonawcy </w:t>
      </w:r>
      <w:r w:rsidR="00BA200D">
        <w:rPr>
          <w:sz w:val="20"/>
          <w:szCs w:val="20"/>
        </w:rPr>
        <w:t xml:space="preserve">chce wykonać poza „oknem serwisowym”, wymagają uprzedniego uzgodnienia z </w:t>
      </w:r>
      <w:r>
        <w:rPr>
          <w:sz w:val="20"/>
          <w:szCs w:val="20"/>
        </w:rPr>
        <w:t>Zamawiającym</w:t>
      </w:r>
      <w:r w:rsidR="00BA200D">
        <w:rPr>
          <w:sz w:val="20"/>
          <w:szCs w:val="20"/>
        </w:rPr>
        <w:t>.</w:t>
      </w:r>
    </w:p>
    <w:p w14:paraId="399D3150" w14:textId="31070A77" w:rsidR="00C9523E" w:rsidRPr="00C9523E" w:rsidRDefault="00D76AB2" w:rsidP="00C9523E">
      <w:pPr>
        <w:pStyle w:val="u-Paragraf"/>
        <w:numPr>
          <w:ilvl w:val="0"/>
          <w:numId w:val="2"/>
        </w:numPr>
        <w:tabs>
          <w:tab w:val="num" w:pos="0"/>
        </w:tabs>
        <w:spacing w:before="400" w:after="160"/>
        <w:ind w:left="72" w:hanging="72"/>
        <w:rPr>
          <w:sz w:val="20"/>
          <w:szCs w:val="20"/>
        </w:rPr>
      </w:pPr>
      <w:r>
        <w:rPr>
          <w:sz w:val="20"/>
          <w:szCs w:val="20"/>
        </w:rPr>
        <w:t xml:space="preserve">Zobowiązania </w:t>
      </w:r>
      <w:r w:rsidR="0063347C">
        <w:rPr>
          <w:sz w:val="20"/>
          <w:szCs w:val="20"/>
        </w:rPr>
        <w:t>Zamawiającego</w:t>
      </w:r>
    </w:p>
    <w:p w14:paraId="5E79A985" w14:textId="76293A83" w:rsidR="00D76AB2" w:rsidRDefault="0063347C" w:rsidP="00D76AB2">
      <w:pPr>
        <w:pStyle w:val="u-Punkt"/>
        <w:numPr>
          <w:ilvl w:val="0"/>
          <w:numId w:val="0"/>
        </w:numPr>
        <w:spacing w:after="120"/>
        <w:ind w:left="69"/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 w:rsidR="00D76AB2">
        <w:rPr>
          <w:sz w:val="20"/>
          <w:szCs w:val="20"/>
        </w:rPr>
        <w:t>zobowiązuje się:</w:t>
      </w:r>
    </w:p>
    <w:p w14:paraId="7C693CE3" w14:textId="77777777" w:rsidR="00D76AB2" w:rsidRPr="00D76AB2" w:rsidRDefault="00D76AB2" w:rsidP="00D76AB2">
      <w:pPr>
        <w:pStyle w:val="u-Punkt"/>
        <w:numPr>
          <w:ilvl w:val="1"/>
          <w:numId w:val="2"/>
        </w:numPr>
        <w:spacing w:after="120"/>
        <w:ind w:left="426"/>
        <w:rPr>
          <w:sz w:val="20"/>
          <w:szCs w:val="20"/>
        </w:rPr>
      </w:pPr>
      <w:r w:rsidRPr="00D76AB2">
        <w:rPr>
          <w:sz w:val="20"/>
          <w:szCs w:val="20"/>
        </w:rPr>
        <w:t xml:space="preserve">Korzystać z Urządzeń zgodnie z ich przeznaczeniem i wymaganiami </w:t>
      </w:r>
      <w:r w:rsidR="00D279EA">
        <w:rPr>
          <w:sz w:val="20"/>
          <w:szCs w:val="20"/>
        </w:rPr>
        <w:t>prawidłowej eksploatacji.</w:t>
      </w:r>
    </w:p>
    <w:p w14:paraId="6C51CE0B" w14:textId="26B6B824" w:rsidR="00D76AB2" w:rsidRPr="00D76AB2" w:rsidRDefault="00D76AB2" w:rsidP="00D76AB2">
      <w:pPr>
        <w:pStyle w:val="u-Punkt"/>
        <w:numPr>
          <w:ilvl w:val="1"/>
          <w:numId w:val="2"/>
        </w:numPr>
        <w:spacing w:after="120"/>
        <w:ind w:left="426"/>
        <w:rPr>
          <w:sz w:val="20"/>
          <w:szCs w:val="20"/>
        </w:rPr>
      </w:pPr>
      <w:r w:rsidRPr="00D76AB2">
        <w:rPr>
          <w:sz w:val="20"/>
          <w:szCs w:val="20"/>
        </w:rPr>
        <w:t xml:space="preserve">Udostępnić   pracownikom   </w:t>
      </w:r>
      <w:r w:rsidR="0063347C">
        <w:rPr>
          <w:sz w:val="20"/>
          <w:szCs w:val="20"/>
        </w:rPr>
        <w:t>Wykonawcy</w:t>
      </w:r>
      <w:r w:rsidR="0063347C" w:rsidRPr="00D76AB2">
        <w:rPr>
          <w:sz w:val="20"/>
          <w:szCs w:val="20"/>
        </w:rPr>
        <w:t xml:space="preserve">   </w:t>
      </w:r>
      <w:r w:rsidRPr="00D76AB2">
        <w:rPr>
          <w:sz w:val="20"/>
          <w:szCs w:val="20"/>
        </w:rPr>
        <w:t>lub   jej   przedstawicielom bezzwłocznie Lokal w celu zainstalowania Urządzeń i dokonania konserwacj</w:t>
      </w:r>
      <w:r w:rsidR="00D279EA">
        <w:rPr>
          <w:sz w:val="20"/>
          <w:szCs w:val="20"/>
        </w:rPr>
        <w:t>i   Urządzeń   oraz   naprawy.</w:t>
      </w:r>
    </w:p>
    <w:p w14:paraId="195A6652" w14:textId="22020333" w:rsidR="00D76AB2" w:rsidRPr="00D76AB2" w:rsidRDefault="00D76AB2" w:rsidP="00D76AB2">
      <w:pPr>
        <w:pStyle w:val="u-Punkt"/>
        <w:numPr>
          <w:ilvl w:val="1"/>
          <w:numId w:val="2"/>
        </w:numPr>
        <w:spacing w:after="120"/>
        <w:ind w:left="426"/>
        <w:rPr>
          <w:sz w:val="20"/>
          <w:szCs w:val="20"/>
        </w:rPr>
      </w:pPr>
      <w:r w:rsidRPr="00D76AB2">
        <w:rPr>
          <w:sz w:val="20"/>
          <w:szCs w:val="20"/>
        </w:rPr>
        <w:t xml:space="preserve">Powiadomić </w:t>
      </w:r>
      <w:r w:rsidR="00DB3DA7">
        <w:rPr>
          <w:sz w:val="20"/>
          <w:szCs w:val="20"/>
        </w:rPr>
        <w:t>Wykonawcę</w:t>
      </w:r>
      <w:r w:rsidRPr="00D76AB2">
        <w:rPr>
          <w:sz w:val="20"/>
          <w:szCs w:val="20"/>
        </w:rPr>
        <w:t xml:space="preserve"> o wszelkich nieprawidłowościach w pracy, usterkach lub uszkodzeniach Urządzeń w momencie ich stwierdzenia;</w:t>
      </w:r>
    </w:p>
    <w:p w14:paraId="3C14280A" w14:textId="72EE8257" w:rsidR="00D76AB2" w:rsidRPr="00D279EA" w:rsidRDefault="00D76AB2" w:rsidP="00D76AB2">
      <w:pPr>
        <w:pStyle w:val="u-Punkt"/>
        <w:numPr>
          <w:ilvl w:val="1"/>
          <w:numId w:val="2"/>
        </w:numPr>
        <w:spacing w:after="120"/>
        <w:ind w:left="426"/>
        <w:rPr>
          <w:sz w:val="20"/>
          <w:szCs w:val="20"/>
        </w:rPr>
      </w:pPr>
      <w:r w:rsidRPr="00D279EA">
        <w:rPr>
          <w:sz w:val="20"/>
          <w:szCs w:val="20"/>
        </w:rPr>
        <w:t>Nie   dokonywać   samodzielnie   napraw   i   modernizacji</w:t>
      </w:r>
      <w:r w:rsidR="00D279EA" w:rsidRPr="00D279EA">
        <w:rPr>
          <w:sz w:val="20"/>
          <w:szCs w:val="20"/>
        </w:rPr>
        <w:t xml:space="preserve">   Urządzeń wszelkich   zmian, </w:t>
      </w:r>
      <w:r w:rsidRPr="00D279EA">
        <w:rPr>
          <w:sz w:val="20"/>
          <w:szCs w:val="20"/>
        </w:rPr>
        <w:t>konserwacji  oraz  usuwania   uszkodzeń  Urządzeń</w:t>
      </w:r>
      <w:r w:rsidR="00D279EA">
        <w:rPr>
          <w:sz w:val="20"/>
          <w:szCs w:val="20"/>
        </w:rPr>
        <w:t xml:space="preserve"> </w:t>
      </w:r>
      <w:r w:rsidRPr="00D279EA">
        <w:rPr>
          <w:sz w:val="20"/>
          <w:szCs w:val="20"/>
        </w:rPr>
        <w:t xml:space="preserve">dokonuje wyłącznie </w:t>
      </w:r>
      <w:r w:rsidR="00DB3DA7">
        <w:rPr>
          <w:sz w:val="20"/>
          <w:szCs w:val="20"/>
        </w:rPr>
        <w:t>Wykonawca</w:t>
      </w:r>
      <w:r w:rsidRPr="00D279EA">
        <w:rPr>
          <w:sz w:val="20"/>
          <w:szCs w:val="20"/>
        </w:rPr>
        <w:t xml:space="preserve"> lub jej upoważniony przedstawiciel</w:t>
      </w:r>
      <w:r w:rsidR="00D279EA">
        <w:rPr>
          <w:sz w:val="20"/>
          <w:szCs w:val="20"/>
        </w:rPr>
        <w:t>.</w:t>
      </w:r>
    </w:p>
    <w:p w14:paraId="6C50CFB6" w14:textId="2212CE35" w:rsidR="00D76AB2" w:rsidRDefault="00D76AB2" w:rsidP="00D76AB2">
      <w:pPr>
        <w:pStyle w:val="u-Punkt"/>
        <w:numPr>
          <w:ilvl w:val="1"/>
          <w:numId w:val="2"/>
        </w:numPr>
        <w:spacing w:after="120"/>
        <w:ind w:left="426"/>
        <w:rPr>
          <w:sz w:val="20"/>
          <w:szCs w:val="20"/>
        </w:rPr>
      </w:pPr>
      <w:r w:rsidRPr="00D76AB2">
        <w:rPr>
          <w:sz w:val="20"/>
          <w:szCs w:val="20"/>
        </w:rPr>
        <w:t>Zapewnić zasilanie niezbędne do funkcjonowania Usługi;</w:t>
      </w:r>
    </w:p>
    <w:p w14:paraId="502544E5" w14:textId="77777777" w:rsidR="00BA200D" w:rsidRDefault="00BA200D" w:rsidP="00BA200D">
      <w:pPr>
        <w:pStyle w:val="u-Paragraf"/>
        <w:numPr>
          <w:ilvl w:val="0"/>
          <w:numId w:val="2"/>
        </w:numPr>
        <w:tabs>
          <w:tab w:val="num" w:pos="0"/>
        </w:tabs>
        <w:spacing w:before="400" w:after="160"/>
        <w:ind w:left="72" w:hanging="72"/>
        <w:rPr>
          <w:sz w:val="20"/>
          <w:szCs w:val="20"/>
        </w:rPr>
      </w:pPr>
      <w:r>
        <w:rPr>
          <w:sz w:val="20"/>
          <w:szCs w:val="20"/>
        </w:rPr>
        <w:t>Czas trwania Umowy</w:t>
      </w:r>
    </w:p>
    <w:p w14:paraId="40D0D896" w14:textId="7B5DA1D7" w:rsidR="00BA200D" w:rsidRDefault="00BA200D" w:rsidP="00BA200D">
      <w:pPr>
        <w:pStyle w:val="u-Punkt"/>
        <w:numPr>
          <w:ilvl w:val="1"/>
          <w:numId w:val="2"/>
        </w:numPr>
        <w:tabs>
          <w:tab w:val="num" w:pos="432"/>
        </w:tabs>
        <w:spacing w:after="80"/>
        <w:ind w:left="431"/>
        <w:rPr>
          <w:sz w:val="20"/>
          <w:szCs w:val="20"/>
        </w:rPr>
      </w:pPr>
      <w:r>
        <w:rPr>
          <w:sz w:val="20"/>
          <w:szCs w:val="20"/>
        </w:rPr>
        <w:t xml:space="preserve">Umowa obowiązuje od dnia podpisania. </w:t>
      </w:r>
      <w:r w:rsidR="00044818">
        <w:rPr>
          <w:sz w:val="20"/>
          <w:szCs w:val="20"/>
        </w:rPr>
        <w:t xml:space="preserve">Wykonawca </w:t>
      </w:r>
      <w:r>
        <w:rPr>
          <w:sz w:val="20"/>
          <w:szCs w:val="20"/>
        </w:rPr>
        <w:t xml:space="preserve">może rozpocząć naliczanie płatności, o których mowa w </w:t>
      </w:r>
      <w:r>
        <w:rPr>
          <w:rFonts w:cs="Arial"/>
          <w:sz w:val="20"/>
          <w:szCs w:val="20"/>
        </w:rPr>
        <w:t>§</w:t>
      </w:r>
      <w:r>
        <w:rPr>
          <w:sz w:val="20"/>
          <w:szCs w:val="20"/>
        </w:rPr>
        <w:t xml:space="preserve"> 3, dopiero od dnia uruchomienia i protokolarnego odbioru usługi. W przypadku bezzasadnego odmawiania podpisania protokołu, opóźnienia w podpisaniu protokołu lub faktycznego korzystania z usługi przez </w:t>
      </w:r>
      <w:r w:rsidR="00701C8A">
        <w:rPr>
          <w:sz w:val="20"/>
          <w:szCs w:val="20"/>
        </w:rPr>
        <w:t>Zamawiającego</w:t>
      </w:r>
      <w:r>
        <w:rPr>
          <w:sz w:val="20"/>
          <w:szCs w:val="20"/>
        </w:rPr>
        <w:t xml:space="preserve"> przed podpisaniem protokołu, płatności będą naliczane od chwili faktycznego uruchomienia usługi.</w:t>
      </w:r>
    </w:p>
    <w:p w14:paraId="2711D2B4" w14:textId="4B139E9C" w:rsidR="00BA200D" w:rsidRDefault="00BA200D" w:rsidP="00BA200D">
      <w:pPr>
        <w:pStyle w:val="u-Punkt"/>
        <w:numPr>
          <w:ilvl w:val="1"/>
          <w:numId w:val="2"/>
        </w:numPr>
        <w:tabs>
          <w:tab w:val="num" w:pos="432"/>
        </w:tabs>
        <w:spacing w:after="80"/>
        <w:ind w:left="431"/>
        <w:rPr>
          <w:sz w:val="20"/>
          <w:szCs w:val="20"/>
        </w:rPr>
      </w:pPr>
      <w:r>
        <w:rPr>
          <w:sz w:val="20"/>
          <w:szCs w:val="20"/>
        </w:rPr>
        <w:t xml:space="preserve">Umowa jest zawarta na okres do </w:t>
      </w:r>
      <w:r w:rsidR="00E668B9">
        <w:rPr>
          <w:sz w:val="20"/>
          <w:szCs w:val="20"/>
        </w:rPr>
        <w:t>31.12.202</w:t>
      </w:r>
      <w:r w:rsidR="00A2783F">
        <w:rPr>
          <w:sz w:val="20"/>
          <w:szCs w:val="20"/>
        </w:rPr>
        <w:t>3</w:t>
      </w:r>
      <w:r w:rsidR="00E668B9">
        <w:rPr>
          <w:sz w:val="20"/>
          <w:szCs w:val="20"/>
        </w:rPr>
        <w:t>r</w:t>
      </w:r>
      <w:r>
        <w:rPr>
          <w:sz w:val="20"/>
          <w:szCs w:val="20"/>
        </w:rPr>
        <w:t>.</w:t>
      </w:r>
      <w:r w:rsidR="00E668B9">
        <w:rPr>
          <w:sz w:val="20"/>
          <w:szCs w:val="20"/>
        </w:rPr>
        <w:t>.</w:t>
      </w:r>
    </w:p>
    <w:p w14:paraId="71CCFF8E" w14:textId="7E383AAC" w:rsidR="00BA200D" w:rsidRDefault="00044818" w:rsidP="00BA200D">
      <w:pPr>
        <w:pStyle w:val="u-Punkt"/>
        <w:numPr>
          <w:ilvl w:val="1"/>
          <w:numId w:val="4"/>
        </w:numPr>
        <w:tabs>
          <w:tab w:val="num" w:pos="432"/>
        </w:tabs>
        <w:spacing w:after="80"/>
        <w:ind w:left="431"/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 w:rsidR="00BA200D">
        <w:rPr>
          <w:sz w:val="20"/>
          <w:szCs w:val="20"/>
        </w:rPr>
        <w:t xml:space="preserve">ma prawo do wypowiedzenia Umowy bez zachowania okresu wypowiedzenia w przypadku zaprzestania świadczenia usług niezgodnie z postanowieniami Umowy lub świadczenia usług niezgodnie z postanowieniami niniejszej Umowy, po uprzednim, pisemnym wezwaniu </w:t>
      </w:r>
      <w:r w:rsidR="00701C8A">
        <w:rPr>
          <w:sz w:val="20"/>
          <w:szCs w:val="20"/>
        </w:rPr>
        <w:t>Wykonawcy</w:t>
      </w:r>
      <w:r>
        <w:rPr>
          <w:sz w:val="20"/>
          <w:szCs w:val="20"/>
        </w:rPr>
        <w:t xml:space="preserve"> </w:t>
      </w:r>
      <w:r w:rsidR="00BA200D">
        <w:rPr>
          <w:sz w:val="20"/>
          <w:szCs w:val="20"/>
        </w:rPr>
        <w:t xml:space="preserve">do zaprzestania naruszeń w terminie przynajmniej 14 dni i bezskutecznym upływie tego terminu. </w:t>
      </w:r>
    </w:p>
    <w:p w14:paraId="6074E551" w14:textId="76A51FCC" w:rsidR="00BA200D" w:rsidRPr="00525A32" w:rsidRDefault="00701C8A" w:rsidP="00BA200D">
      <w:pPr>
        <w:pStyle w:val="u-Punkt"/>
        <w:numPr>
          <w:ilvl w:val="1"/>
          <w:numId w:val="4"/>
        </w:numPr>
        <w:tabs>
          <w:tab w:val="num" w:pos="432"/>
        </w:tabs>
        <w:spacing w:after="80"/>
        <w:ind w:left="431"/>
        <w:rPr>
          <w:sz w:val="20"/>
          <w:szCs w:val="20"/>
        </w:rPr>
      </w:pPr>
      <w:r>
        <w:rPr>
          <w:sz w:val="20"/>
          <w:szCs w:val="20"/>
        </w:rPr>
        <w:t>Wykonawca</w:t>
      </w:r>
      <w:r w:rsidR="00BA200D">
        <w:rPr>
          <w:sz w:val="20"/>
          <w:szCs w:val="20"/>
        </w:rPr>
        <w:t xml:space="preserve"> ma prawo do wypowiedzenia Umowy bez zachowania okresu wypowiedzenia w przypadku naruszania przez </w:t>
      </w:r>
      <w:r>
        <w:rPr>
          <w:sz w:val="20"/>
          <w:szCs w:val="20"/>
        </w:rPr>
        <w:t>Zamawiającego</w:t>
      </w:r>
      <w:r w:rsidR="00BA200D">
        <w:rPr>
          <w:sz w:val="20"/>
          <w:szCs w:val="20"/>
        </w:rPr>
        <w:t xml:space="preserve"> postanowień Umowy, po uprzednim, pisemnym wezwaniu </w:t>
      </w:r>
      <w:r>
        <w:rPr>
          <w:sz w:val="20"/>
          <w:szCs w:val="20"/>
        </w:rPr>
        <w:t>Zamawiającego</w:t>
      </w:r>
      <w:r w:rsidR="00BA200D">
        <w:rPr>
          <w:sz w:val="20"/>
          <w:szCs w:val="20"/>
        </w:rPr>
        <w:t xml:space="preserve"> do zaprzestania naruszeń w terminie przynajmniej 14 dni i bezskutecznym upływie tego terminu.</w:t>
      </w:r>
    </w:p>
    <w:p w14:paraId="7F8E42A4" w14:textId="77777777" w:rsidR="00BA200D" w:rsidRDefault="00BA200D" w:rsidP="00BA200D">
      <w:pPr>
        <w:pStyle w:val="u-Paragraf"/>
        <w:numPr>
          <w:ilvl w:val="0"/>
          <w:numId w:val="2"/>
        </w:numPr>
        <w:tabs>
          <w:tab w:val="num" w:pos="0"/>
        </w:tabs>
        <w:spacing w:before="400" w:after="160"/>
        <w:ind w:left="74" w:hanging="74"/>
        <w:rPr>
          <w:sz w:val="20"/>
          <w:szCs w:val="20"/>
        </w:rPr>
      </w:pPr>
      <w:r>
        <w:rPr>
          <w:sz w:val="20"/>
          <w:szCs w:val="20"/>
        </w:rPr>
        <w:t>Naruszenie warunków Umowy</w:t>
      </w:r>
    </w:p>
    <w:p w14:paraId="0F9F9534" w14:textId="65ED8ECB" w:rsidR="00BA200D" w:rsidRDefault="00497F2C" w:rsidP="00BA200D">
      <w:pPr>
        <w:pStyle w:val="u-Punkt"/>
        <w:numPr>
          <w:ilvl w:val="1"/>
          <w:numId w:val="2"/>
        </w:numPr>
        <w:tabs>
          <w:tab w:val="num" w:pos="432"/>
        </w:tabs>
        <w:ind w:left="432"/>
        <w:rPr>
          <w:sz w:val="20"/>
          <w:szCs w:val="20"/>
        </w:rPr>
      </w:pPr>
      <w:r>
        <w:rPr>
          <w:sz w:val="20"/>
          <w:szCs w:val="20"/>
        </w:rPr>
        <w:t>G</w:t>
      </w:r>
      <w:r w:rsidR="00BA200D">
        <w:rPr>
          <w:sz w:val="20"/>
          <w:szCs w:val="20"/>
        </w:rPr>
        <w:t>d</w:t>
      </w:r>
      <w:r>
        <w:rPr>
          <w:sz w:val="20"/>
          <w:szCs w:val="20"/>
        </w:rPr>
        <w:t xml:space="preserve">y </w:t>
      </w:r>
      <w:r w:rsidR="00701C8A">
        <w:rPr>
          <w:sz w:val="20"/>
          <w:szCs w:val="20"/>
        </w:rPr>
        <w:t>Zamawiający</w:t>
      </w:r>
      <w:r w:rsidR="00BA200D">
        <w:rPr>
          <w:sz w:val="20"/>
          <w:szCs w:val="20"/>
        </w:rPr>
        <w:t xml:space="preserve"> zalega wobec </w:t>
      </w:r>
      <w:r w:rsidR="00701C8A">
        <w:rPr>
          <w:sz w:val="20"/>
          <w:szCs w:val="20"/>
        </w:rPr>
        <w:t>Wykonawcy</w:t>
      </w:r>
      <w:r w:rsidR="00BA200D">
        <w:rPr>
          <w:sz w:val="20"/>
          <w:szCs w:val="20"/>
        </w:rPr>
        <w:t xml:space="preserve"> z zapłatą należności z tytułu Umowy za okres co najmniej dwóch miesięcy, </w:t>
      </w:r>
      <w:r w:rsidR="00701C8A">
        <w:rPr>
          <w:sz w:val="20"/>
          <w:szCs w:val="20"/>
        </w:rPr>
        <w:t>Wykonawca</w:t>
      </w:r>
      <w:r w:rsidR="00BA200D">
        <w:rPr>
          <w:sz w:val="20"/>
          <w:szCs w:val="20"/>
        </w:rPr>
        <w:t xml:space="preserve"> ma prawo do natychmiastowego rozwiązania Umowy </w:t>
      </w:r>
      <w:r>
        <w:rPr>
          <w:sz w:val="20"/>
          <w:szCs w:val="20"/>
        </w:rPr>
        <w:t>w drodze pisemnego oświadczenia</w:t>
      </w:r>
      <w:r w:rsidR="00BA200D">
        <w:rPr>
          <w:sz w:val="20"/>
          <w:szCs w:val="20"/>
        </w:rPr>
        <w:t>.</w:t>
      </w:r>
    </w:p>
    <w:p w14:paraId="782B96AC" w14:textId="77777777" w:rsidR="00BA200D" w:rsidRDefault="00BA200D" w:rsidP="00BA200D">
      <w:pPr>
        <w:pStyle w:val="u-Punkt"/>
        <w:numPr>
          <w:ilvl w:val="0"/>
          <w:numId w:val="0"/>
        </w:numPr>
        <w:tabs>
          <w:tab w:val="left" w:pos="708"/>
        </w:tabs>
        <w:rPr>
          <w:sz w:val="20"/>
          <w:szCs w:val="20"/>
        </w:rPr>
      </w:pPr>
    </w:p>
    <w:p w14:paraId="0F7B796C" w14:textId="77F9D1FF" w:rsidR="00044818" w:rsidRDefault="00044818" w:rsidP="00044818">
      <w:pPr>
        <w:pStyle w:val="u-Punkt"/>
        <w:numPr>
          <w:ilvl w:val="0"/>
          <w:numId w:val="0"/>
        </w:numPr>
        <w:tabs>
          <w:tab w:val="num" w:pos="720"/>
        </w:tabs>
        <w:spacing w:after="80"/>
        <w:ind w:left="720" w:hanging="360"/>
        <w:rPr>
          <w:sz w:val="20"/>
          <w:szCs w:val="20"/>
        </w:rPr>
      </w:pPr>
    </w:p>
    <w:p w14:paraId="45FA2590" w14:textId="77777777" w:rsidR="00CE09AE" w:rsidRDefault="00CE09AE" w:rsidP="00044818">
      <w:pPr>
        <w:pStyle w:val="u-Punkt"/>
        <w:numPr>
          <w:ilvl w:val="0"/>
          <w:numId w:val="0"/>
        </w:numPr>
        <w:tabs>
          <w:tab w:val="num" w:pos="720"/>
        </w:tabs>
        <w:spacing w:after="80"/>
        <w:ind w:left="720" w:hanging="360"/>
        <w:rPr>
          <w:sz w:val="20"/>
          <w:szCs w:val="20"/>
        </w:rPr>
      </w:pPr>
    </w:p>
    <w:p w14:paraId="0EEDD64A" w14:textId="77777777" w:rsidR="00044818" w:rsidRPr="00D8446C" w:rsidRDefault="00044818" w:rsidP="00044818">
      <w:pPr>
        <w:pStyle w:val="u-Punkt"/>
        <w:numPr>
          <w:ilvl w:val="0"/>
          <w:numId w:val="0"/>
        </w:numPr>
        <w:tabs>
          <w:tab w:val="num" w:pos="720"/>
        </w:tabs>
        <w:spacing w:after="80"/>
        <w:ind w:left="720" w:hanging="360"/>
        <w:rPr>
          <w:rFonts w:cs="Arial"/>
          <w:sz w:val="20"/>
          <w:szCs w:val="20"/>
        </w:rPr>
      </w:pPr>
    </w:p>
    <w:p w14:paraId="5542953F" w14:textId="2ECB953D" w:rsidR="00044818" w:rsidRPr="00D8446C" w:rsidRDefault="00701C8A" w:rsidP="00044818">
      <w:pPr>
        <w:pStyle w:val="Tekstpodstawowy"/>
        <w:jc w:val="center"/>
        <w:rPr>
          <w:rFonts w:ascii="Arial" w:hAnsi="Arial" w:cs="Arial"/>
          <w:b/>
          <w:bCs/>
        </w:rPr>
      </w:pPr>
      <w:r w:rsidRPr="00D8446C">
        <w:rPr>
          <w:rFonts w:ascii="Arial" w:hAnsi="Arial" w:cs="Arial"/>
          <w:b/>
          <w:bCs/>
        </w:rPr>
        <w:t>§ 9</w:t>
      </w:r>
      <w:r w:rsidR="00044818" w:rsidRPr="00D8446C">
        <w:rPr>
          <w:rFonts w:ascii="Arial" w:hAnsi="Arial" w:cs="Arial"/>
          <w:b/>
          <w:bCs/>
        </w:rPr>
        <w:t>. (współdziałanie)</w:t>
      </w:r>
    </w:p>
    <w:p w14:paraId="76646CD9" w14:textId="77777777" w:rsidR="00044818" w:rsidRPr="00D8446C" w:rsidRDefault="00044818" w:rsidP="00044818">
      <w:pPr>
        <w:pStyle w:val="Tekstpodstawowy"/>
        <w:numPr>
          <w:ilvl w:val="0"/>
          <w:numId w:val="16"/>
        </w:numPr>
        <w:tabs>
          <w:tab w:val="clear" w:pos="2280"/>
        </w:tabs>
        <w:suppressAutoHyphens w:val="0"/>
        <w:spacing w:after="0"/>
        <w:rPr>
          <w:rFonts w:ascii="Arial" w:hAnsi="Arial" w:cs="Arial"/>
          <w:bCs/>
        </w:rPr>
      </w:pPr>
      <w:r w:rsidRPr="00D8446C">
        <w:rPr>
          <w:rFonts w:ascii="Arial" w:hAnsi="Arial" w:cs="Arial"/>
          <w:bCs/>
        </w:rPr>
        <w:t>W zakresie wzajemnego współdziałania przy realizacji przedmiotu umowy strony zobowiązują się działać niezwłocznie, przestrzegając obowiązujących przepisów prawa i ustalonych zwyczajów.</w:t>
      </w:r>
    </w:p>
    <w:p w14:paraId="05B0AE4E" w14:textId="77777777" w:rsidR="00044818" w:rsidRPr="00D8446C" w:rsidRDefault="00044818" w:rsidP="00044818">
      <w:pPr>
        <w:pStyle w:val="Tekstpodstawowy"/>
        <w:numPr>
          <w:ilvl w:val="0"/>
          <w:numId w:val="16"/>
        </w:numPr>
        <w:tabs>
          <w:tab w:val="clear" w:pos="2280"/>
        </w:tabs>
        <w:suppressAutoHyphens w:val="0"/>
        <w:spacing w:after="0"/>
        <w:rPr>
          <w:rFonts w:ascii="Arial" w:hAnsi="Arial" w:cs="Arial"/>
          <w:bCs/>
        </w:rPr>
      </w:pPr>
      <w:r w:rsidRPr="00D8446C">
        <w:rPr>
          <w:rFonts w:ascii="Arial" w:hAnsi="Arial" w:cs="Arial"/>
          <w:bCs/>
        </w:rPr>
        <w:lastRenderedPageBreak/>
        <w:t>W przypadku zaistnienia jakichkolwiek okoliczności powodujących niedotrzymanie terminów z realizacji przedmiotu umowy Wykonawca zobowiązany jest niezwłocznie powiadomić o tym fakcie Wykonawcę.</w:t>
      </w:r>
    </w:p>
    <w:p w14:paraId="459B1FFA" w14:textId="77777777" w:rsidR="00044818" w:rsidRPr="00D8446C" w:rsidRDefault="00044818" w:rsidP="00044818">
      <w:pPr>
        <w:pStyle w:val="Tekstpodstawowy"/>
        <w:rPr>
          <w:rFonts w:ascii="Arial" w:hAnsi="Arial" w:cs="Arial"/>
        </w:rPr>
      </w:pPr>
    </w:p>
    <w:p w14:paraId="6B2683FF" w14:textId="38B41E56" w:rsidR="00044818" w:rsidRPr="00D8446C" w:rsidRDefault="00701C8A" w:rsidP="00044818">
      <w:pPr>
        <w:pStyle w:val="Tekstpodstawowy"/>
        <w:jc w:val="center"/>
        <w:rPr>
          <w:rFonts w:ascii="Arial" w:hAnsi="Arial" w:cs="Arial"/>
          <w:b/>
          <w:bCs/>
        </w:rPr>
      </w:pPr>
      <w:r w:rsidRPr="00D8446C">
        <w:rPr>
          <w:rFonts w:ascii="Arial" w:hAnsi="Arial" w:cs="Arial"/>
          <w:b/>
          <w:bCs/>
        </w:rPr>
        <w:t>§ 10</w:t>
      </w:r>
      <w:r w:rsidR="00044818" w:rsidRPr="00D8446C">
        <w:rPr>
          <w:rFonts w:ascii="Arial" w:hAnsi="Arial" w:cs="Arial"/>
          <w:b/>
          <w:bCs/>
        </w:rPr>
        <w:t>. (kary umowne)</w:t>
      </w:r>
    </w:p>
    <w:p w14:paraId="3FA2C719" w14:textId="77777777" w:rsidR="00044818" w:rsidRPr="00D8446C" w:rsidRDefault="00044818" w:rsidP="00044818">
      <w:pPr>
        <w:pStyle w:val="Tekstpodstawowy"/>
        <w:numPr>
          <w:ilvl w:val="0"/>
          <w:numId w:val="14"/>
        </w:numPr>
        <w:tabs>
          <w:tab w:val="clear" w:pos="720"/>
          <w:tab w:val="clear" w:pos="2280"/>
          <w:tab w:val="num" w:pos="360"/>
        </w:tabs>
        <w:suppressAutoHyphens w:val="0"/>
        <w:spacing w:after="0"/>
        <w:ind w:left="36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Strony ustalają odpowiedzialność za niewykonanie lub nienależyte wykonanie przedmiotu umowy w formie kar umownych.</w:t>
      </w:r>
    </w:p>
    <w:p w14:paraId="62BCCE7D" w14:textId="77777777" w:rsidR="00044818" w:rsidRPr="00D8446C" w:rsidRDefault="00044818" w:rsidP="00044818">
      <w:pPr>
        <w:pStyle w:val="Tekstpodstawowy"/>
        <w:numPr>
          <w:ilvl w:val="0"/>
          <w:numId w:val="14"/>
        </w:numPr>
        <w:tabs>
          <w:tab w:val="clear" w:pos="720"/>
          <w:tab w:val="clear" w:pos="2280"/>
          <w:tab w:val="num" w:pos="360"/>
        </w:tabs>
        <w:suppressAutoHyphens w:val="0"/>
        <w:spacing w:after="0"/>
        <w:ind w:left="36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Wykonawca zapłaci zamawiającemu karę umowną:</w:t>
      </w:r>
    </w:p>
    <w:p w14:paraId="004A8B66" w14:textId="77777777" w:rsidR="00044818" w:rsidRPr="00D8446C" w:rsidRDefault="00044818" w:rsidP="00044818">
      <w:pPr>
        <w:pStyle w:val="Tekstpodstawowy"/>
        <w:numPr>
          <w:ilvl w:val="1"/>
          <w:numId w:val="14"/>
        </w:numPr>
        <w:tabs>
          <w:tab w:val="clear" w:pos="1710"/>
          <w:tab w:val="clear" w:pos="2280"/>
          <w:tab w:val="num" w:pos="720"/>
        </w:tabs>
        <w:suppressAutoHyphens w:val="0"/>
        <w:spacing w:after="0"/>
        <w:ind w:left="720" w:hanging="36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W wysokości 20 % wynagrodzenia brutto w przypadku odstąpienia lub rozwiązania umowy przez Zamawiającego z przyczyn, za które odpowiedzialność ponosi Wykonawca,</w:t>
      </w:r>
    </w:p>
    <w:p w14:paraId="46D27071" w14:textId="77777777" w:rsidR="00044818" w:rsidRPr="00D8446C" w:rsidRDefault="00044818" w:rsidP="00044818">
      <w:pPr>
        <w:pStyle w:val="Tekstpodstawowy"/>
        <w:numPr>
          <w:ilvl w:val="1"/>
          <w:numId w:val="14"/>
        </w:numPr>
        <w:tabs>
          <w:tab w:val="clear" w:pos="1710"/>
          <w:tab w:val="clear" w:pos="2280"/>
          <w:tab w:val="num" w:pos="720"/>
        </w:tabs>
        <w:suppressAutoHyphens w:val="0"/>
        <w:spacing w:after="0"/>
        <w:ind w:left="720" w:hanging="36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W wysokości 2 % wynagrodzenia brutto za każdy dzień opóźnienia w realizacji przedmiotu zamówienia.</w:t>
      </w:r>
    </w:p>
    <w:p w14:paraId="12307539" w14:textId="77777777" w:rsidR="00044818" w:rsidRPr="00D8446C" w:rsidRDefault="00044818" w:rsidP="00044818">
      <w:pPr>
        <w:pStyle w:val="Tekstpodstawowy"/>
        <w:numPr>
          <w:ilvl w:val="1"/>
          <w:numId w:val="14"/>
        </w:numPr>
        <w:tabs>
          <w:tab w:val="clear" w:pos="1710"/>
          <w:tab w:val="clear" w:pos="2280"/>
          <w:tab w:val="num" w:pos="720"/>
        </w:tabs>
        <w:suppressAutoHyphens w:val="0"/>
        <w:spacing w:after="0"/>
        <w:ind w:left="720" w:hanging="36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W wysokości 2 % wynagrodzenia brutto za opóźnienia w usunięciu wad stwierdzonych w przy odbiorze albo w okresie gwarancji lub rękojmi, za każdy dzień opóźnienia liczony od dnia wyznaczonego na usunięcie wad.</w:t>
      </w:r>
    </w:p>
    <w:p w14:paraId="680DC939" w14:textId="77777777" w:rsidR="00044818" w:rsidRPr="00D8446C" w:rsidRDefault="00044818" w:rsidP="00044818">
      <w:pPr>
        <w:pStyle w:val="Tekstpodstawowy"/>
        <w:numPr>
          <w:ilvl w:val="1"/>
          <w:numId w:val="14"/>
        </w:numPr>
        <w:tabs>
          <w:tab w:val="clear" w:pos="1710"/>
          <w:tab w:val="clear" w:pos="2280"/>
          <w:tab w:val="num" w:pos="720"/>
        </w:tabs>
        <w:suppressAutoHyphens w:val="0"/>
        <w:spacing w:after="0"/>
        <w:ind w:left="720" w:hanging="36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Wskazane kary umowne podlegają sumowaniu.</w:t>
      </w:r>
    </w:p>
    <w:p w14:paraId="73ED6E6A" w14:textId="77777777" w:rsidR="00044818" w:rsidRPr="00D8446C" w:rsidRDefault="00044818" w:rsidP="00044818">
      <w:pPr>
        <w:pStyle w:val="Tekstpodstawowy"/>
        <w:numPr>
          <w:ilvl w:val="0"/>
          <w:numId w:val="14"/>
        </w:numPr>
        <w:tabs>
          <w:tab w:val="clear" w:pos="720"/>
          <w:tab w:val="clear" w:pos="2280"/>
          <w:tab w:val="num" w:pos="360"/>
        </w:tabs>
        <w:suppressAutoHyphens w:val="0"/>
        <w:spacing w:after="0"/>
        <w:ind w:left="36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Zamawiający uprawniony będzie do dochodzenia odszkodowania na zasadach ogólnych w zakresie przewyższającym wysokość zastrzeżonych kar umownych.</w:t>
      </w:r>
    </w:p>
    <w:p w14:paraId="76B1C91F" w14:textId="77777777" w:rsidR="00044818" w:rsidRPr="00D8446C" w:rsidRDefault="00044818" w:rsidP="00044818">
      <w:pPr>
        <w:pStyle w:val="Tekstpodstawowy"/>
        <w:numPr>
          <w:ilvl w:val="0"/>
          <w:numId w:val="14"/>
        </w:numPr>
        <w:tabs>
          <w:tab w:val="clear" w:pos="720"/>
          <w:tab w:val="clear" w:pos="2280"/>
          <w:tab w:val="num" w:pos="360"/>
        </w:tabs>
        <w:suppressAutoHyphens w:val="0"/>
        <w:spacing w:after="0"/>
        <w:ind w:left="36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 xml:space="preserve">Wykonawca upoważnia Zamawiającego do potrącenia nałożonych kar umownych z wynagrodzenia. </w:t>
      </w:r>
    </w:p>
    <w:p w14:paraId="1D7DAAC4" w14:textId="77777777" w:rsidR="00044818" w:rsidRPr="00D8446C" w:rsidRDefault="00044818" w:rsidP="00044818">
      <w:pPr>
        <w:pStyle w:val="Tekstpodstawowy"/>
        <w:rPr>
          <w:rFonts w:ascii="Arial" w:hAnsi="Arial" w:cs="Arial"/>
        </w:rPr>
      </w:pPr>
    </w:p>
    <w:p w14:paraId="790CE875" w14:textId="7B143FDA" w:rsidR="00044818" w:rsidRPr="00D8446C" w:rsidRDefault="00701C8A" w:rsidP="00044818">
      <w:pPr>
        <w:pStyle w:val="Tekstpodstawowy"/>
        <w:jc w:val="center"/>
        <w:rPr>
          <w:rFonts w:ascii="Arial" w:hAnsi="Arial" w:cs="Arial"/>
          <w:b/>
          <w:bCs/>
        </w:rPr>
      </w:pPr>
      <w:r w:rsidRPr="00D8446C">
        <w:rPr>
          <w:rFonts w:ascii="Arial" w:hAnsi="Arial" w:cs="Arial"/>
          <w:b/>
          <w:bCs/>
        </w:rPr>
        <w:t>§ 11</w:t>
      </w:r>
      <w:r w:rsidR="00044818" w:rsidRPr="00D8446C">
        <w:rPr>
          <w:rFonts w:ascii="Arial" w:hAnsi="Arial" w:cs="Arial"/>
          <w:b/>
          <w:bCs/>
        </w:rPr>
        <w:t>. (odstąpienie od umowy)</w:t>
      </w:r>
    </w:p>
    <w:p w14:paraId="7F3EC6BD" w14:textId="77777777" w:rsidR="00044818" w:rsidRPr="00D8446C" w:rsidRDefault="00044818" w:rsidP="00044818">
      <w:pPr>
        <w:pStyle w:val="Tekstpodstawowy"/>
        <w:rPr>
          <w:rFonts w:ascii="Arial" w:hAnsi="Arial" w:cs="Arial"/>
        </w:rPr>
      </w:pPr>
      <w:r w:rsidRPr="00D8446C">
        <w:rPr>
          <w:rFonts w:ascii="Arial" w:hAnsi="Arial" w:cs="Arial"/>
        </w:rPr>
        <w:t>Zamawiający może odstąpić od umowy jeżeli:</w:t>
      </w:r>
    </w:p>
    <w:p w14:paraId="265B32C7" w14:textId="77777777" w:rsidR="00044818" w:rsidRPr="00D8446C" w:rsidRDefault="00044818" w:rsidP="00044818">
      <w:pPr>
        <w:pStyle w:val="Tekstpodstawowy"/>
        <w:numPr>
          <w:ilvl w:val="0"/>
          <w:numId w:val="15"/>
        </w:numPr>
        <w:tabs>
          <w:tab w:val="clear" w:pos="2280"/>
        </w:tabs>
        <w:suppressAutoHyphens w:val="0"/>
        <w:spacing w:after="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ogłoszona zostanie upadłość Wykonawcy lub rozwiązanie jego firmy,</w:t>
      </w:r>
    </w:p>
    <w:p w14:paraId="13B7C859" w14:textId="77777777" w:rsidR="00044818" w:rsidRPr="00D8446C" w:rsidRDefault="00044818" w:rsidP="00044818">
      <w:pPr>
        <w:pStyle w:val="Tekstpodstawowy"/>
        <w:numPr>
          <w:ilvl w:val="0"/>
          <w:numId w:val="15"/>
        </w:numPr>
        <w:tabs>
          <w:tab w:val="clear" w:pos="2280"/>
        </w:tabs>
        <w:suppressAutoHyphens w:val="0"/>
        <w:spacing w:after="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Wykonawca wykonuje swe obowiązki w sposób nienależyty i pomimo dodatkowego wezwania Zamawiającego nie nastąpiła poprawa w wykonaniu tych obowiązków oraz w przypadkach przewidzianych przepisami prawa.</w:t>
      </w:r>
    </w:p>
    <w:p w14:paraId="0C8DBFD3" w14:textId="77777777" w:rsidR="00044818" w:rsidRPr="00D8446C" w:rsidRDefault="00044818" w:rsidP="00044818">
      <w:pPr>
        <w:pStyle w:val="Tekstpodstawowy"/>
        <w:numPr>
          <w:ilvl w:val="0"/>
          <w:numId w:val="15"/>
        </w:numPr>
        <w:tabs>
          <w:tab w:val="clear" w:pos="2280"/>
        </w:tabs>
        <w:suppressAutoHyphens w:val="0"/>
        <w:spacing w:after="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Wykonawca przerwał realizację zadań wynikających z niniejszej umowy,</w:t>
      </w:r>
    </w:p>
    <w:p w14:paraId="3504ABB0" w14:textId="4E51BCFA" w:rsidR="00044818" w:rsidRPr="00D8446C" w:rsidRDefault="00044818" w:rsidP="00044818">
      <w:pPr>
        <w:pStyle w:val="Tekstpodstawowy"/>
        <w:numPr>
          <w:ilvl w:val="0"/>
          <w:numId w:val="15"/>
        </w:numPr>
        <w:tabs>
          <w:tab w:val="clear" w:pos="2280"/>
        </w:tabs>
        <w:suppressAutoHyphens w:val="0"/>
        <w:spacing w:after="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 xml:space="preserve">Wykonawca nie wykonał przedmiotu umowy do dnia </w:t>
      </w:r>
      <w:r w:rsidR="00A2783F">
        <w:rPr>
          <w:rFonts w:ascii="Arial" w:hAnsi="Arial" w:cs="Arial"/>
        </w:rPr>
        <w:t>01</w:t>
      </w:r>
      <w:r w:rsidR="00420F65">
        <w:rPr>
          <w:rFonts w:ascii="Arial" w:hAnsi="Arial" w:cs="Arial"/>
        </w:rPr>
        <w:t>.</w:t>
      </w:r>
      <w:r w:rsidR="00A2783F">
        <w:rPr>
          <w:rFonts w:ascii="Arial" w:hAnsi="Arial" w:cs="Arial"/>
        </w:rPr>
        <w:t>01</w:t>
      </w:r>
      <w:r w:rsidR="00E668B9">
        <w:rPr>
          <w:rFonts w:ascii="Arial" w:hAnsi="Arial" w:cs="Arial"/>
        </w:rPr>
        <w:t>.20</w:t>
      </w:r>
      <w:r w:rsidR="00A2783F">
        <w:rPr>
          <w:rFonts w:ascii="Arial" w:hAnsi="Arial" w:cs="Arial"/>
        </w:rPr>
        <w:t>21</w:t>
      </w:r>
      <w:r w:rsidR="00420F65">
        <w:rPr>
          <w:rFonts w:ascii="Arial" w:hAnsi="Arial" w:cs="Arial"/>
        </w:rPr>
        <w:t>r</w:t>
      </w:r>
      <w:r w:rsidRPr="00D8446C">
        <w:rPr>
          <w:rFonts w:ascii="Arial" w:hAnsi="Arial" w:cs="Arial"/>
        </w:rPr>
        <w:t>.</w:t>
      </w:r>
    </w:p>
    <w:p w14:paraId="7237028F" w14:textId="50BC019B" w:rsidR="00044818" w:rsidRPr="00D8446C" w:rsidRDefault="00044818" w:rsidP="00044818">
      <w:pPr>
        <w:pStyle w:val="Tekstpodstawowy"/>
        <w:rPr>
          <w:rFonts w:ascii="Arial" w:hAnsi="Arial" w:cs="Arial"/>
        </w:rPr>
      </w:pPr>
      <w:r w:rsidRPr="00D8446C">
        <w:rPr>
          <w:rFonts w:ascii="Arial" w:hAnsi="Arial" w:cs="Arial"/>
        </w:rPr>
        <w:t xml:space="preserve">. </w:t>
      </w:r>
    </w:p>
    <w:p w14:paraId="436A13B2" w14:textId="68D28BDA" w:rsidR="00044818" w:rsidRPr="00D8446C" w:rsidRDefault="00701C8A" w:rsidP="00044818">
      <w:pPr>
        <w:pStyle w:val="Tekstpodstawowy"/>
        <w:jc w:val="center"/>
        <w:rPr>
          <w:rFonts w:ascii="Arial" w:hAnsi="Arial" w:cs="Arial"/>
          <w:b/>
          <w:bCs/>
        </w:rPr>
      </w:pPr>
      <w:r w:rsidRPr="00D8446C">
        <w:rPr>
          <w:rFonts w:ascii="Arial" w:hAnsi="Arial" w:cs="Arial"/>
          <w:b/>
          <w:bCs/>
        </w:rPr>
        <w:t>§ 12</w:t>
      </w:r>
      <w:r w:rsidR="00044818" w:rsidRPr="00D8446C">
        <w:rPr>
          <w:rFonts w:ascii="Arial" w:hAnsi="Arial" w:cs="Arial"/>
          <w:b/>
          <w:bCs/>
        </w:rPr>
        <w:t>. (zakaz cesji wierzytelności)</w:t>
      </w:r>
    </w:p>
    <w:p w14:paraId="42DAB216" w14:textId="66ACEF3E" w:rsidR="00044818" w:rsidRPr="00D8446C" w:rsidRDefault="00044818" w:rsidP="00CE09AE">
      <w:pPr>
        <w:pStyle w:val="Tekstpodstawowy"/>
        <w:rPr>
          <w:rFonts w:ascii="Arial" w:hAnsi="Arial" w:cs="Arial"/>
          <w:b/>
          <w:bCs/>
        </w:rPr>
      </w:pPr>
      <w:r w:rsidRPr="00D8446C">
        <w:rPr>
          <w:rFonts w:ascii="Arial" w:hAnsi="Arial" w:cs="Arial"/>
        </w:rPr>
        <w:t xml:space="preserve">Wykonawca bez zgody Zamawiającego nie może przenieść wierzytelności wynikających z niniejszej umowy na osoby trzecie. </w:t>
      </w:r>
    </w:p>
    <w:p w14:paraId="5AEEC8C9" w14:textId="77777777" w:rsidR="00044818" w:rsidRPr="00D8446C" w:rsidRDefault="00044818" w:rsidP="00044818">
      <w:pPr>
        <w:pStyle w:val="Tekstpodstawowy"/>
        <w:jc w:val="center"/>
        <w:rPr>
          <w:rFonts w:ascii="Arial" w:hAnsi="Arial" w:cs="Arial"/>
          <w:b/>
          <w:bCs/>
        </w:rPr>
      </w:pPr>
    </w:p>
    <w:p w14:paraId="1599BC36" w14:textId="0AF7AE5B" w:rsidR="00044818" w:rsidRPr="00D8446C" w:rsidRDefault="00701C8A" w:rsidP="00044818">
      <w:pPr>
        <w:pStyle w:val="Tekstpodstawowy"/>
        <w:jc w:val="center"/>
        <w:rPr>
          <w:rFonts w:ascii="Arial" w:hAnsi="Arial" w:cs="Arial"/>
          <w:b/>
          <w:bCs/>
        </w:rPr>
      </w:pPr>
      <w:r w:rsidRPr="00D8446C">
        <w:rPr>
          <w:rFonts w:ascii="Arial" w:hAnsi="Arial" w:cs="Arial"/>
          <w:b/>
          <w:bCs/>
        </w:rPr>
        <w:t>§ 13</w:t>
      </w:r>
      <w:r w:rsidR="00044818" w:rsidRPr="00D8446C">
        <w:rPr>
          <w:rFonts w:ascii="Arial" w:hAnsi="Arial" w:cs="Arial"/>
          <w:b/>
          <w:bCs/>
        </w:rPr>
        <w:t>. (postanowienia końcowe)</w:t>
      </w:r>
    </w:p>
    <w:p w14:paraId="45D61A64" w14:textId="77777777" w:rsidR="00044818" w:rsidRPr="00D8446C" w:rsidRDefault="00044818" w:rsidP="00044818">
      <w:pPr>
        <w:pStyle w:val="Tekstpodstawowy"/>
        <w:numPr>
          <w:ilvl w:val="0"/>
          <w:numId w:val="17"/>
        </w:numPr>
        <w:tabs>
          <w:tab w:val="clear" w:pos="2280"/>
        </w:tabs>
        <w:suppressAutoHyphens w:val="0"/>
        <w:spacing w:after="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Wszelkie zmiany treści umowy wymagają formy pisemnej, pod rygorem nieważności.</w:t>
      </w:r>
    </w:p>
    <w:p w14:paraId="41BF3FB3" w14:textId="77777777" w:rsidR="00044818" w:rsidRPr="00D8446C" w:rsidRDefault="00044818" w:rsidP="00044818">
      <w:pPr>
        <w:pStyle w:val="Tekstpodstawowy"/>
        <w:numPr>
          <w:ilvl w:val="0"/>
          <w:numId w:val="17"/>
        </w:numPr>
        <w:tabs>
          <w:tab w:val="clear" w:pos="2280"/>
        </w:tabs>
        <w:suppressAutoHyphens w:val="0"/>
        <w:spacing w:after="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W sprawach nieuregulowanych treścią niniejszej umowy, mają zastosowanie przepisy Kodeksu Cywilnego i inne właściwe.</w:t>
      </w:r>
    </w:p>
    <w:p w14:paraId="60FB99E8" w14:textId="77777777" w:rsidR="00044818" w:rsidRPr="00D8446C" w:rsidRDefault="00044818" w:rsidP="00044818">
      <w:pPr>
        <w:pStyle w:val="Tekstpodstawowy"/>
        <w:numPr>
          <w:ilvl w:val="0"/>
          <w:numId w:val="17"/>
        </w:numPr>
        <w:tabs>
          <w:tab w:val="clear" w:pos="2280"/>
        </w:tabs>
        <w:suppressAutoHyphens w:val="0"/>
        <w:spacing w:after="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Wszelkie spory, jakie mogą wyniknąć przy realizacji niniejszej umowy strony poddają pod jurysdykcję sądu właściwego dla siedziby Zamawiającego.</w:t>
      </w:r>
    </w:p>
    <w:p w14:paraId="2F4C37FE" w14:textId="77777777" w:rsidR="00044818" w:rsidRPr="00D8446C" w:rsidRDefault="00044818" w:rsidP="00044818">
      <w:pPr>
        <w:pStyle w:val="Tekstpodstawowy"/>
        <w:numPr>
          <w:ilvl w:val="0"/>
          <w:numId w:val="17"/>
        </w:numPr>
        <w:tabs>
          <w:tab w:val="clear" w:pos="2280"/>
        </w:tabs>
        <w:suppressAutoHyphens w:val="0"/>
        <w:spacing w:after="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Wszystkie wymienione załączniki stanowią integralną cześć umowy.</w:t>
      </w:r>
    </w:p>
    <w:p w14:paraId="1A0CD588" w14:textId="77777777" w:rsidR="00044818" w:rsidRPr="00D8446C" w:rsidRDefault="00044818" w:rsidP="00044818">
      <w:pPr>
        <w:pStyle w:val="Tekstpodstawowy"/>
        <w:numPr>
          <w:ilvl w:val="0"/>
          <w:numId w:val="17"/>
        </w:numPr>
        <w:tabs>
          <w:tab w:val="clear" w:pos="2280"/>
        </w:tabs>
        <w:suppressAutoHyphens w:val="0"/>
        <w:spacing w:after="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Umowę sporządzono w dwóch jednobrzmiących egzemplarzach, po jednym dla każdej ze stron.</w:t>
      </w:r>
    </w:p>
    <w:p w14:paraId="3787D063" w14:textId="77777777" w:rsidR="00044818" w:rsidRDefault="00044818" w:rsidP="00044818">
      <w:pPr>
        <w:pStyle w:val="u-Punkt"/>
        <w:numPr>
          <w:ilvl w:val="0"/>
          <w:numId w:val="0"/>
        </w:numPr>
        <w:tabs>
          <w:tab w:val="num" w:pos="720"/>
        </w:tabs>
        <w:spacing w:after="80"/>
        <w:ind w:left="720" w:hanging="360"/>
        <w:rPr>
          <w:sz w:val="20"/>
          <w:szCs w:val="20"/>
        </w:rPr>
      </w:pPr>
    </w:p>
    <w:p w14:paraId="70523310" w14:textId="77777777" w:rsidR="00044818" w:rsidRPr="00044818" w:rsidRDefault="00044818" w:rsidP="00044818">
      <w:pPr>
        <w:pStyle w:val="u-Punkt"/>
        <w:numPr>
          <w:ilvl w:val="0"/>
          <w:numId w:val="0"/>
        </w:numPr>
        <w:tabs>
          <w:tab w:val="num" w:pos="432"/>
          <w:tab w:val="num" w:pos="720"/>
        </w:tabs>
        <w:spacing w:after="80"/>
        <w:rPr>
          <w:sz w:val="20"/>
          <w:szCs w:val="20"/>
        </w:rPr>
      </w:pPr>
    </w:p>
    <w:p w14:paraId="667D6014" w14:textId="77777777" w:rsidR="00BA200D" w:rsidRDefault="00BA200D" w:rsidP="00BA200D">
      <w:pPr>
        <w:pStyle w:val="u-Punkt"/>
        <w:numPr>
          <w:ilvl w:val="0"/>
          <w:numId w:val="0"/>
        </w:numPr>
        <w:tabs>
          <w:tab w:val="left" w:pos="708"/>
        </w:tabs>
        <w:ind w:left="72"/>
        <w:rPr>
          <w:sz w:val="20"/>
          <w:szCs w:val="20"/>
        </w:rPr>
      </w:pPr>
    </w:p>
    <w:p w14:paraId="72DBDA38" w14:textId="77777777" w:rsidR="00BA200D" w:rsidRDefault="00BA200D" w:rsidP="00BA200D">
      <w:pPr>
        <w:pStyle w:val="u-Punkt"/>
        <w:numPr>
          <w:ilvl w:val="0"/>
          <w:numId w:val="0"/>
        </w:numPr>
        <w:tabs>
          <w:tab w:val="left" w:pos="708"/>
        </w:tabs>
        <w:ind w:left="72"/>
        <w:rPr>
          <w:sz w:val="20"/>
          <w:szCs w:val="20"/>
        </w:rPr>
      </w:pPr>
    </w:p>
    <w:p w14:paraId="774F9951" w14:textId="74B9481F" w:rsidR="00BA200D" w:rsidRDefault="00B866FA" w:rsidP="00BA200D">
      <w:pPr>
        <w:pStyle w:val="u-Punkt"/>
        <w:numPr>
          <w:ilvl w:val="0"/>
          <w:numId w:val="0"/>
        </w:numPr>
        <w:tabs>
          <w:tab w:val="left" w:pos="708"/>
        </w:tabs>
        <w:ind w:left="72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Wykonawca</w:t>
      </w:r>
      <w:r w:rsidR="00BA200D">
        <w:rPr>
          <w:b/>
          <w:sz w:val="20"/>
          <w:szCs w:val="20"/>
          <w:lang w:val="de-DE"/>
        </w:rPr>
        <w:t>:</w:t>
      </w:r>
      <w:r w:rsidR="00BA200D">
        <w:rPr>
          <w:b/>
          <w:sz w:val="20"/>
          <w:szCs w:val="20"/>
          <w:lang w:val="de-DE"/>
        </w:rPr>
        <w:tab/>
      </w:r>
      <w:r w:rsidR="00BA200D">
        <w:rPr>
          <w:b/>
          <w:sz w:val="20"/>
          <w:szCs w:val="20"/>
          <w:lang w:val="de-DE"/>
        </w:rPr>
        <w:tab/>
      </w:r>
      <w:r w:rsidR="00BA200D">
        <w:rPr>
          <w:b/>
          <w:sz w:val="20"/>
          <w:szCs w:val="20"/>
          <w:lang w:val="de-DE"/>
        </w:rPr>
        <w:tab/>
      </w:r>
      <w:r w:rsidR="00FC71F6">
        <w:rPr>
          <w:b/>
          <w:sz w:val="20"/>
          <w:szCs w:val="20"/>
          <w:lang w:val="de-DE"/>
        </w:rPr>
        <w:tab/>
      </w:r>
      <w:r w:rsidR="00FC71F6">
        <w:rPr>
          <w:b/>
          <w:sz w:val="20"/>
          <w:szCs w:val="20"/>
          <w:lang w:val="de-DE"/>
        </w:rPr>
        <w:tab/>
      </w:r>
      <w:r w:rsidR="00FC71F6">
        <w:rPr>
          <w:b/>
          <w:sz w:val="20"/>
          <w:szCs w:val="20"/>
          <w:lang w:val="de-DE"/>
        </w:rPr>
        <w:tab/>
      </w:r>
      <w:r w:rsidR="00FC71F6">
        <w:rPr>
          <w:b/>
          <w:sz w:val="20"/>
          <w:szCs w:val="20"/>
          <w:lang w:val="de-DE"/>
        </w:rPr>
        <w:tab/>
      </w:r>
      <w:r w:rsidR="00BA200D">
        <w:rPr>
          <w:b/>
          <w:sz w:val="20"/>
          <w:szCs w:val="20"/>
          <w:lang w:val="de-DE"/>
        </w:rPr>
        <w:tab/>
        <w:t xml:space="preserve">           </w:t>
      </w:r>
      <w:r w:rsidR="00BA200D">
        <w:rPr>
          <w:b/>
          <w:sz w:val="20"/>
          <w:szCs w:val="20"/>
          <w:lang w:val="de-DE"/>
        </w:rPr>
        <w:tab/>
      </w:r>
      <w:r>
        <w:rPr>
          <w:b/>
          <w:sz w:val="20"/>
          <w:szCs w:val="20"/>
          <w:lang w:val="de-DE"/>
        </w:rPr>
        <w:t>Zamawiający</w:t>
      </w:r>
      <w:r w:rsidR="00BA200D">
        <w:rPr>
          <w:b/>
          <w:sz w:val="20"/>
          <w:szCs w:val="20"/>
          <w:lang w:val="de-DE"/>
        </w:rPr>
        <w:t xml:space="preserve"> :</w:t>
      </w:r>
    </w:p>
    <w:p w14:paraId="43B9A5BF" w14:textId="77777777" w:rsidR="00BA200D" w:rsidRPr="00356771" w:rsidRDefault="00BA200D" w:rsidP="00BA200D">
      <w:pPr>
        <w:jc w:val="center"/>
        <w:rPr>
          <w:rFonts w:ascii="Arial" w:hAnsi="Arial" w:cs="Arial"/>
          <w:b/>
        </w:rPr>
      </w:pPr>
      <w:r>
        <w:br w:type="page"/>
      </w:r>
      <w:r w:rsidRPr="00356771">
        <w:rPr>
          <w:rFonts w:ascii="Arial" w:hAnsi="Arial" w:cs="Arial"/>
          <w:b/>
        </w:rPr>
        <w:lastRenderedPageBreak/>
        <w:t>Załącznik nr 1 - SLA</w:t>
      </w:r>
    </w:p>
    <w:p w14:paraId="44186AD3" w14:textId="77777777" w:rsidR="00BA200D" w:rsidRDefault="00BA200D" w:rsidP="00BA200D">
      <w:pPr>
        <w:spacing w:after="240"/>
        <w:jc w:val="both"/>
        <w:rPr>
          <w:rFonts w:ascii="Arial" w:hAnsi="Arial" w:cs="Arial"/>
        </w:rPr>
      </w:pPr>
    </w:p>
    <w:p w14:paraId="77C703B4" w14:textId="0CA87F85" w:rsidR="00BA200D" w:rsidRDefault="00B866FA" w:rsidP="00BA200D">
      <w:pPr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="00BA200D">
        <w:rPr>
          <w:rFonts w:ascii="Arial" w:hAnsi="Arial" w:cs="Arial"/>
        </w:rPr>
        <w:t xml:space="preserve"> zapewnia następującą jakość usług:</w:t>
      </w:r>
    </w:p>
    <w:p w14:paraId="28E6158A" w14:textId="77777777" w:rsidR="008F6DE0" w:rsidRDefault="008F6DE0" w:rsidP="0089025B">
      <w:pPr>
        <w:pStyle w:val="u-Punkt"/>
        <w:numPr>
          <w:ilvl w:val="0"/>
          <w:numId w:val="12"/>
        </w:numPr>
        <w:spacing w:before="80" w:after="80"/>
        <w:rPr>
          <w:sz w:val="20"/>
          <w:szCs w:val="20"/>
        </w:rPr>
      </w:pPr>
      <w:r>
        <w:rPr>
          <w:sz w:val="20"/>
          <w:szCs w:val="20"/>
        </w:rPr>
        <w:t>maksymalny czas usunięcia awarii skutkującej przerwą w świadczeniu usługi – 4 godziny</w:t>
      </w:r>
    </w:p>
    <w:p w14:paraId="1DD5206F" w14:textId="77777777" w:rsidR="00BA200D" w:rsidRDefault="00BA200D" w:rsidP="0089025B">
      <w:pPr>
        <w:pStyle w:val="u-Punkt"/>
        <w:numPr>
          <w:ilvl w:val="0"/>
          <w:numId w:val="12"/>
        </w:numPr>
        <w:spacing w:before="80" w:after="80"/>
        <w:rPr>
          <w:sz w:val="20"/>
          <w:szCs w:val="20"/>
        </w:rPr>
      </w:pPr>
      <w:r>
        <w:rPr>
          <w:sz w:val="20"/>
          <w:szCs w:val="20"/>
        </w:rPr>
        <w:t>maksymalna dobowa przerwa w świadczeniu usługi spowodowana planowymi pracami serwisowymi – 4 godziny,</w:t>
      </w:r>
    </w:p>
    <w:p w14:paraId="1449F8E0" w14:textId="77777777" w:rsidR="00BA200D" w:rsidRDefault="00BA200D" w:rsidP="0089025B">
      <w:pPr>
        <w:pStyle w:val="u-Punkt"/>
        <w:numPr>
          <w:ilvl w:val="0"/>
          <w:numId w:val="12"/>
        </w:numPr>
        <w:spacing w:before="80" w:after="80"/>
        <w:rPr>
          <w:sz w:val="20"/>
          <w:szCs w:val="20"/>
        </w:rPr>
      </w:pPr>
      <w:r>
        <w:rPr>
          <w:sz w:val="20"/>
          <w:szCs w:val="20"/>
        </w:rPr>
        <w:t>maksymalna liczba</w:t>
      </w:r>
      <w:r w:rsidR="00101223">
        <w:rPr>
          <w:sz w:val="20"/>
          <w:szCs w:val="20"/>
        </w:rPr>
        <w:t xml:space="preserve"> planowych </w:t>
      </w:r>
      <w:r>
        <w:rPr>
          <w:sz w:val="20"/>
          <w:szCs w:val="20"/>
        </w:rPr>
        <w:t>przerw serwisowych w miesiącu – 4 w tym nie więcej niż 1 na tydzień,</w:t>
      </w:r>
    </w:p>
    <w:p w14:paraId="74DD65D7" w14:textId="4AEC4D18" w:rsidR="00BA200D" w:rsidRDefault="00BA200D" w:rsidP="0089025B">
      <w:pPr>
        <w:pStyle w:val="u-Punkt"/>
        <w:numPr>
          <w:ilvl w:val="0"/>
          <w:numId w:val="12"/>
        </w:numPr>
        <w:spacing w:before="80" w:after="80"/>
        <w:rPr>
          <w:sz w:val="20"/>
          <w:szCs w:val="20"/>
        </w:rPr>
      </w:pPr>
      <w:r>
        <w:rPr>
          <w:sz w:val="20"/>
          <w:szCs w:val="20"/>
        </w:rPr>
        <w:t xml:space="preserve">minimalne pasmo gwarantowane dla </w:t>
      </w:r>
      <w:r w:rsidR="00B866FA">
        <w:rPr>
          <w:sz w:val="20"/>
          <w:szCs w:val="20"/>
        </w:rPr>
        <w:t>Zamawiającego</w:t>
      </w:r>
      <w:r>
        <w:rPr>
          <w:sz w:val="20"/>
          <w:szCs w:val="20"/>
        </w:rPr>
        <w:t xml:space="preserve"> w punkcie styku z siecią szkieletową (Internetem) – 20% przepustowości wymienionej w </w:t>
      </w:r>
      <w:r>
        <w:rPr>
          <w:rFonts w:cs="Arial"/>
          <w:sz w:val="20"/>
          <w:szCs w:val="20"/>
        </w:rPr>
        <w:t xml:space="preserve">§ </w:t>
      </w:r>
      <w:r>
        <w:rPr>
          <w:sz w:val="20"/>
          <w:szCs w:val="20"/>
        </w:rPr>
        <w:t xml:space="preserve">2 pkt </w:t>
      </w:r>
      <w:r w:rsidR="00CC5662">
        <w:rPr>
          <w:sz w:val="20"/>
          <w:szCs w:val="20"/>
        </w:rPr>
        <w:t>7</w:t>
      </w:r>
      <w:r>
        <w:rPr>
          <w:sz w:val="20"/>
          <w:szCs w:val="20"/>
        </w:rPr>
        <w:t xml:space="preserve"> Umowy.</w:t>
      </w:r>
    </w:p>
    <w:p w14:paraId="6C98D958" w14:textId="1DA83045" w:rsidR="004670B0" w:rsidRPr="00BE5D4F" w:rsidRDefault="00B866FA" w:rsidP="0089025B">
      <w:pPr>
        <w:pStyle w:val="u-Punkt"/>
        <w:numPr>
          <w:ilvl w:val="0"/>
          <w:numId w:val="12"/>
        </w:numPr>
        <w:spacing w:before="80" w:after="240"/>
        <w:rPr>
          <w:rFonts w:cs="Arial"/>
          <w:sz w:val="20"/>
          <w:szCs w:val="20"/>
        </w:rPr>
      </w:pPr>
      <w:r>
        <w:rPr>
          <w:sz w:val="20"/>
          <w:szCs w:val="20"/>
        </w:rPr>
        <w:t>Wykonawca</w:t>
      </w:r>
      <w:r w:rsidR="00C960AD">
        <w:rPr>
          <w:sz w:val="20"/>
          <w:szCs w:val="20"/>
        </w:rPr>
        <w:t xml:space="preserve"> zapewnia automatyczne przekierowanie ruchu na Linię zapasową w przypadku awarii Linii dostępowej. Przekierowanie </w:t>
      </w:r>
      <w:r w:rsidR="002E7706">
        <w:rPr>
          <w:sz w:val="20"/>
          <w:szCs w:val="20"/>
        </w:rPr>
        <w:t xml:space="preserve">będzie „przeźroczyste”, tj. nie wymagające rekonfiguracji </w:t>
      </w:r>
      <w:r w:rsidR="002C530F">
        <w:rPr>
          <w:sz w:val="20"/>
          <w:szCs w:val="20"/>
        </w:rPr>
        <w:t xml:space="preserve">urządzeń i usług </w:t>
      </w:r>
      <w:r w:rsidR="002E7706">
        <w:rPr>
          <w:sz w:val="20"/>
          <w:szCs w:val="20"/>
        </w:rPr>
        <w:t xml:space="preserve">po stronie </w:t>
      </w:r>
      <w:r>
        <w:rPr>
          <w:sz w:val="20"/>
          <w:szCs w:val="20"/>
        </w:rPr>
        <w:t>Zamawiającego</w:t>
      </w:r>
      <w:r w:rsidR="002E7706">
        <w:rPr>
          <w:sz w:val="20"/>
          <w:szCs w:val="20"/>
        </w:rPr>
        <w:t>. Maksymalny czas przełączenia</w:t>
      </w:r>
      <w:r w:rsidR="00101223">
        <w:rPr>
          <w:sz w:val="20"/>
          <w:szCs w:val="20"/>
        </w:rPr>
        <w:t xml:space="preserve"> nie przekroczy</w:t>
      </w:r>
      <w:r w:rsidR="002E7706">
        <w:rPr>
          <w:sz w:val="20"/>
          <w:szCs w:val="20"/>
        </w:rPr>
        <w:t xml:space="preserve"> 15 minut.</w:t>
      </w:r>
    </w:p>
    <w:p w14:paraId="3ED70911" w14:textId="53673FF9" w:rsidR="00BA200D" w:rsidRDefault="00B866FA" w:rsidP="00BA200D">
      <w:pPr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  <w:r w:rsidR="00BA200D" w:rsidRPr="00356771">
        <w:rPr>
          <w:rFonts w:ascii="Arial" w:hAnsi="Arial" w:cs="Arial"/>
        </w:rPr>
        <w:t xml:space="preserve"> </w:t>
      </w:r>
      <w:r w:rsidR="00BA200D">
        <w:rPr>
          <w:rFonts w:ascii="Arial" w:hAnsi="Arial" w:cs="Arial"/>
        </w:rPr>
        <w:t>ma obowiązek</w:t>
      </w:r>
      <w:r w:rsidR="00BA200D" w:rsidRPr="00356771">
        <w:rPr>
          <w:rFonts w:ascii="Arial" w:hAnsi="Arial" w:cs="Arial"/>
        </w:rPr>
        <w:t xml:space="preserve"> współdziałać z </w:t>
      </w:r>
      <w:r>
        <w:rPr>
          <w:rFonts w:ascii="Arial" w:hAnsi="Arial" w:cs="Arial"/>
        </w:rPr>
        <w:t>Wykonawcą</w:t>
      </w:r>
      <w:r w:rsidR="00BA200D" w:rsidRPr="00356771">
        <w:rPr>
          <w:rFonts w:ascii="Arial" w:hAnsi="Arial" w:cs="Arial"/>
        </w:rPr>
        <w:t xml:space="preserve"> w celu ustalenia i usunięcia </w:t>
      </w:r>
      <w:r w:rsidR="002E7706">
        <w:rPr>
          <w:rFonts w:ascii="Arial" w:hAnsi="Arial" w:cs="Arial"/>
        </w:rPr>
        <w:t>awarii</w:t>
      </w:r>
      <w:r w:rsidR="00BA200D">
        <w:rPr>
          <w:rFonts w:ascii="Arial" w:hAnsi="Arial" w:cs="Arial"/>
        </w:rPr>
        <w:t>,</w:t>
      </w:r>
      <w:r w:rsidR="00BA200D" w:rsidRPr="00356771">
        <w:rPr>
          <w:rFonts w:ascii="Arial" w:hAnsi="Arial" w:cs="Arial"/>
        </w:rPr>
        <w:t xml:space="preserve"> o ile takie współdziałanie </w:t>
      </w:r>
      <w:r w:rsidR="00BA200D">
        <w:rPr>
          <w:rFonts w:ascii="Arial" w:hAnsi="Arial" w:cs="Arial"/>
        </w:rPr>
        <w:t>może mieć</w:t>
      </w:r>
      <w:r w:rsidR="00BA200D" w:rsidRPr="00356771">
        <w:rPr>
          <w:rFonts w:ascii="Arial" w:hAnsi="Arial" w:cs="Arial"/>
        </w:rPr>
        <w:t xml:space="preserve"> wpływ na czas i koszty usunięcia</w:t>
      </w:r>
      <w:r w:rsidR="00CF2610">
        <w:rPr>
          <w:rFonts w:ascii="Arial" w:hAnsi="Arial" w:cs="Arial"/>
        </w:rPr>
        <w:t xml:space="preserve"> awarii</w:t>
      </w:r>
      <w:r w:rsidR="00BA200D">
        <w:rPr>
          <w:rFonts w:ascii="Arial" w:hAnsi="Arial" w:cs="Arial"/>
        </w:rPr>
        <w:t xml:space="preserve"> w szczególności udostępnić odpowiednie pomieszczenia lub urządzenia.</w:t>
      </w:r>
    </w:p>
    <w:p w14:paraId="5A83B401" w14:textId="0ED192D6" w:rsidR="00BA200D" w:rsidRPr="00D87E6F" w:rsidRDefault="00BA200D" w:rsidP="00BA200D">
      <w:pPr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przypadku, gdy współdziałanie </w:t>
      </w:r>
      <w:r w:rsidR="00B866FA">
        <w:rPr>
          <w:rFonts w:ascii="Arial" w:hAnsi="Arial" w:cs="Arial"/>
        </w:rPr>
        <w:t>Zamawiającego</w:t>
      </w:r>
      <w:r>
        <w:rPr>
          <w:rFonts w:ascii="Arial" w:hAnsi="Arial" w:cs="Arial"/>
        </w:rPr>
        <w:t xml:space="preserve"> jest niezbędne dla usunięcia </w:t>
      </w:r>
      <w:r w:rsidR="00D607CA">
        <w:rPr>
          <w:rFonts w:ascii="Arial" w:hAnsi="Arial" w:cs="Arial"/>
        </w:rPr>
        <w:t>awarii</w:t>
      </w:r>
      <w:r>
        <w:rPr>
          <w:rFonts w:ascii="Arial" w:hAnsi="Arial" w:cs="Arial"/>
        </w:rPr>
        <w:t xml:space="preserve">, a </w:t>
      </w:r>
      <w:r w:rsidR="00B866FA">
        <w:rPr>
          <w:rFonts w:ascii="Arial" w:hAnsi="Arial" w:cs="Arial"/>
        </w:rPr>
        <w:t>Zamawiający</w:t>
      </w:r>
      <w:r>
        <w:rPr>
          <w:rFonts w:ascii="Arial" w:hAnsi="Arial" w:cs="Arial"/>
        </w:rPr>
        <w:t xml:space="preserve"> nie podejmuje stosownych działań, w szczególności nie udostępnia pomieszczeń lub infrastruktury, wówczas </w:t>
      </w:r>
      <w:r w:rsidR="00173AA1">
        <w:rPr>
          <w:rFonts w:ascii="Arial" w:hAnsi="Arial" w:cs="Arial"/>
        </w:rPr>
        <w:t>czas usunięcia awarii</w:t>
      </w:r>
      <w:r>
        <w:rPr>
          <w:rFonts w:ascii="Arial" w:hAnsi="Arial" w:cs="Arial"/>
        </w:rPr>
        <w:t xml:space="preserve"> ulega zawieszeniu (nie jest liczony) do momentu </w:t>
      </w:r>
      <w:r w:rsidRPr="00D87E6F">
        <w:rPr>
          <w:rFonts w:ascii="Arial" w:hAnsi="Arial" w:cs="Arial"/>
        </w:rPr>
        <w:t xml:space="preserve">skutecznego podjęcia przez </w:t>
      </w:r>
      <w:r w:rsidR="00B866FA">
        <w:rPr>
          <w:rFonts w:ascii="Arial" w:hAnsi="Arial" w:cs="Arial"/>
        </w:rPr>
        <w:t>Zamawiającego</w:t>
      </w:r>
      <w:r w:rsidRPr="00D87E6F">
        <w:rPr>
          <w:rFonts w:ascii="Arial" w:hAnsi="Arial" w:cs="Arial"/>
        </w:rPr>
        <w:t xml:space="preserve"> stosownych, wymaganych działań. </w:t>
      </w:r>
    </w:p>
    <w:p w14:paraId="099D7A9C" w14:textId="621FC315" w:rsidR="00BA200D" w:rsidRPr="00E81C83" w:rsidRDefault="00BA200D" w:rsidP="00BA200D">
      <w:pPr>
        <w:numPr>
          <w:ilvl w:val="0"/>
          <w:numId w:val="3"/>
        </w:numPr>
        <w:spacing w:after="240"/>
        <w:jc w:val="both"/>
        <w:rPr>
          <w:rFonts w:ascii="Arial" w:hAnsi="Arial" w:cs="Arial"/>
          <w:b/>
        </w:rPr>
      </w:pPr>
      <w:r w:rsidRPr="00D87E6F">
        <w:rPr>
          <w:rFonts w:ascii="Arial" w:hAnsi="Arial" w:cs="Arial"/>
        </w:rPr>
        <w:t xml:space="preserve">Czas na usunięcie </w:t>
      </w:r>
      <w:r w:rsidR="00173AA1" w:rsidRPr="00D87E6F">
        <w:rPr>
          <w:rFonts w:ascii="Arial" w:hAnsi="Arial" w:cs="Arial"/>
        </w:rPr>
        <w:t xml:space="preserve">awarii </w:t>
      </w:r>
      <w:r w:rsidRPr="00D87E6F">
        <w:rPr>
          <w:rFonts w:ascii="Arial" w:hAnsi="Arial" w:cs="Arial"/>
        </w:rPr>
        <w:t xml:space="preserve"> liczony jest od momentu zgłoszenia Awarii przez </w:t>
      </w:r>
      <w:r w:rsidR="00B866FA">
        <w:rPr>
          <w:rFonts w:ascii="Arial" w:hAnsi="Arial" w:cs="Arial"/>
        </w:rPr>
        <w:t>Zamawiającego</w:t>
      </w:r>
      <w:r w:rsidRPr="00D87E6F">
        <w:rPr>
          <w:rFonts w:ascii="Arial" w:hAnsi="Arial" w:cs="Arial"/>
        </w:rPr>
        <w:t xml:space="preserve"> do </w:t>
      </w:r>
      <w:r w:rsidR="00F60979">
        <w:rPr>
          <w:rFonts w:ascii="Arial" w:hAnsi="Arial" w:cs="Arial"/>
        </w:rPr>
        <w:t>Wykonawcy</w:t>
      </w:r>
      <w:r w:rsidRPr="00D87E6F">
        <w:rPr>
          <w:rFonts w:ascii="Arial" w:hAnsi="Arial" w:cs="Arial"/>
        </w:rPr>
        <w:t xml:space="preserve">. Zgłoszenia przyjmowane są telefonicznie pod numerem </w:t>
      </w:r>
      <w:r w:rsidR="00F60979">
        <w:rPr>
          <w:rFonts w:ascii="Arial" w:hAnsi="Arial" w:cs="Arial"/>
          <w:b/>
        </w:rPr>
        <w:t>………………</w:t>
      </w:r>
      <w:r w:rsidRPr="00D87E6F">
        <w:rPr>
          <w:rFonts w:ascii="Arial" w:hAnsi="Arial" w:cs="Arial"/>
        </w:rPr>
        <w:t xml:space="preserve"> lub emailem na adres </w:t>
      </w:r>
      <w:r w:rsidR="00F60979">
        <w:rPr>
          <w:rFonts w:ascii="Arial" w:hAnsi="Arial" w:cs="Arial"/>
          <w:b/>
        </w:rPr>
        <w:t>…………………</w:t>
      </w:r>
    </w:p>
    <w:p w14:paraId="797569E4" w14:textId="6B0DE68C" w:rsidR="00D87E6F" w:rsidRDefault="00D87E6F" w:rsidP="00BA200D">
      <w:pPr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 w:rsidRPr="00D87E6F">
        <w:rPr>
          <w:rFonts w:ascii="Arial" w:hAnsi="Arial" w:cs="Arial"/>
        </w:rPr>
        <w:t xml:space="preserve">W przypadku zgłoszeń telefonicznych </w:t>
      </w:r>
      <w:r w:rsidR="00F60979">
        <w:rPr>
          <w:rFonts w:ascii="Arial" w:hAnsi="Arial" w:cs="Arial"/>
        </w:rPr>
        <w:t>Wykonawca</w:t>
      </w:r>
      <w:r w:rsidRPr="00D87E6F">
        <w:rPr>
          <w:rFonts w:ascii="Arial" w:hAnsi="Arial" w:cs="Arial"/>
        </w:rPr>
        <w:t xml:space="preserve"> rejestruje czas zgłoszenia oraz podaje numer zgłoszenia.</w:t>
      </w:r>
    </w:p>
    <w:p w14:paraId="286C4B03" w14:textId="777CBDC5" w:rsidR="00CC5662" w:rsidRDefault="00F60979" w:rsidP="00CC5662">
      <w:pPr>
        <w:pStyle w:val="u-Punkt"/>
        <w:numPr>
          <w:ilvl w:val="0"/>
          <w:numId w:val="3"/>
        </w:numPr>
        <w:spacing w:before="80" w:after="80"/>
        <w:rPr>
          <w:sz w:val="20"/>
          <w:szCs w:val="20"/>
        </w:rPr>
      </w:pPr>
      <w:r>
        <w:rPr>
          <w:sz w:val="20"/>
          <w:szCs w:val="20"/>
        </w:rPr>
        <w:t>Wykonawca</w:t>
      </w:r>
      <w:r w:rsidR="00CC5662">
        <w:rPr>
          <w:sz w:val="20"/>
          <w:szCs w:val="20"/>
        </w:rPr>
        <w:t xml:space="preserve"> ma obowiązek poinformować </w:t>
      </w:r>
      <w:r w:rsidR="00B866FA">
        <w:rPr>
          <w:sz w:val="20"/>
          <w:szCs w:val="20"/>
        </w:rPr>
        <w:t>Zamawiającego</w:t>
      </w:r>
      <w:r w:rsidR="00CC5662">
        <w:rPr>
          <w:sz w:val="20"/>
          <w:szCs w:val="20"/>
        </w:rPr>
        <w:t xml:space="preserve"> o przyczynach awarii oraz podać przewidywany czas usunięcia usterki.</w:t>
      </w:r>
    </w:p>
    <w:p w14:paraId="5D867D3E" w14:textId="5A65DAD4" w:rsidR="00CC5662" w:rsidRPr="004670B0" w:rsidRDefault="00F60979" w:rsidP="00CC5662">
      <w:pPr>
        <w:pStyle w:val="u-Punkt"/>
        <w:numPr>
          <w:ilvl w:val="0"/>
          <w:numId w:val="3"/>
        </w:numPr>
        <w:spacing w:before="80" w:after="240"/>
        <w:rPr>
          <w:rFonts w:cs="Arial"/>
          <w:sz w:val="20"/>
          <w:szCs w:val="20"/>
        </w:rPr>
      </w:pPr>
      <w:r>
        <w:rPr>
          <w:sz w:val="20"/>
          <w:szCs w:val="20"/>
        </w:rPr>
        <w:t>Wykonawca</w:t>
      </w:r>
      <w:r w:rsidR="00CC5662">
        <w:rPr>
          <w:sz w:val="20"/>
          <w:szCs w:val="20"/>
        </w:rPr>
        <w:t xml:space="preserve"> ma obowiązek poinformować </w:t>
      </w:r>
      <w:r w:rsidR="00B866FA">
        <w:rPr>
          <w:sz w:val="20"/>
          <w:szCs w:val="20"/>
        </w:rPr>
        <w:t>Zamawiającego</w:t>
      </w:r>
      <w:r w:rsidR="00CC5662">
        <w:rPr>
          <w:sz w:val="20"/>
          <w:szCs w:val="20"/>
        </w:rPr>
        <w:t xml:space="preserve"> o zakończeniu usuwania awarii oraz jej przyczynach.</w:t>
      </w:r>
    </w:p>
    <w:p w14:paraId="0B7F947C" w14:textId="012BD6BD" w:rsidR="00BA200D" w:rsidRDefault="00BA200D" w:rsidP="00BA200D">
      <w:pPr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moment usunięcia awarii uznaje się moment potwierdzenia przez wyznaczonych pracowników </w:t>
      </w:r>
      <w:r w:rsidR="00B866FA">
        <w:rPr>
          <w:rFonts w:ascii="Arial" w:hAnsi="Arial" w:cs="Arial"/>
        </w:rPr>
        <w:t>Zamawiającego</w:t>
      </w:r>
      <w:r>
        <w:rPr>
          <w:rFonts w:ascii="Arial" w:hAnsi="Arial" w:cs="Arial"/>
        </w:rPr>
        <w:t xml:space="preserve"> informacji o usunięciu awarii przekazanej przez </w:t>
      </w:r>
      <w:r w:rsidR="00F60979">
        <w:rPr>
          <w:rFonts w:ascii="Arial" w:hAnsi="Arial" w:cs="Arial"/>
        </w:rPr>
        <w:t>Wykonawcę</w:t>
      </w:r>
      <w:r>
        <w:rPr>
          <w:rFonts w:ascii="Arial" w:hAnsi="Arial" w:cs="Arial"/>
        </w:rPr>
        <w:t xml:space="preserve"> – dla Uznanych Awarii usuniętych w godzinach pracy </w:t>
      </w:r>
      <w:r w:rsidR="00B866FA">
        <w:rPr>
          <w:rFonts w:ascii="Arial" w:hAnsi="Arial" w:cs="Arial"/>
        </w:rPr>
        <w:t>Zamawiającego</w:t>
      </w:r>
      <w:r>
        <w:rPr>
          <w:rFonts w:ascii="Arial" w:hAnsi="Arial" w:cs="Arial"/>
        </w:rPr>
        <w:t xml:space="preserve">. W przypadku usunięcia </w:t>
      </w:r>
      <w:r w:rsidR="008B7DF2">
        <w:rPr>
          <w:rFonts w:ascii="Arial" w:hAnsi="Arial" w:cs="Arial"/>
        </w:rPr>
        <w:t>awarii</w:t>
      </w:r>
      <w:r>
        <w:rPr>
          <w:rFonts w:ascii="Arial" w:hAnsi="Arial" w:cs="Arial"/>
        </w:rPr>
        <w:t xml:space="preserve"> poza godzinami pracy </w:t>
      </w:r>
      <w:r w:rsidR="00B866FA">
        <w:rPr>
          <w:rFonts w:ascii="Arial" w:hAnsi="Arial" w:cs="Arial"/>
        </w:rPr>
        <w:t>Zamawiającego</w:t>
      </w:r>
      <w:r>
        <w:rPr>
          <w:rFonts w:ascii="Arial" w:hAnsi="Arial" w:cs="Arial"/>
        </w:rPr>
        <w:t xml:space="preserve">, za moment usunięcia takiej </w:t>
      </w:r>
      <w:r w:rsidR="008B7DF2">
        <w:rPr>
          <w:rFonts w:ascii="Arial" w:hAnsi="Arial" w:cs="Arial"/>
        </w:rPr>
        <w:t>awarii</w:t>
      </w:r>
      <w:r>
        <w:rPr>
          <w:rFonts w:ascii="Arial" w:hAnsi="Arial" w:cs="Arial"/>
        </w:rPr>
        <w:t xml:space="preserve"> uznaje się wysłanie </w:t>
      </w:r>
      <w:r w:rsidR="00D8446C">
        <w:rPr>
          <w:rFonts w:ascii="Arial" w:hAnsi="Arial" w:cs="Arial"/>
        </w:rPr>
        <w:t>przez Wykonawcę</w:t>
      </w:r>
      <w:r>
        <w:rPr>
          <w:rFonts w:ascii="Arial" w:hAnsi="Arial" w:cs="Arial"/>
        </w:rPr>
        <w:t xml:space="preserve"> stosownej informacji o usunięciu, chyba, że </w:t>
      </w:r>
      <w:r w:rsidR="00B866FA">
        <w:rPr>
          <w:rFonts w:ascii="Arial" w:hAnsi="Arial" w:cs="Arial"/>
        </w:rPr>
        <w:t>Zamawiający</w:t>
      </w:r>
      <w:r>
        <w:rPr>
          <w:rFonts w:ascii="Arial" w:hAnsi="Arial" w:cs="Arial"/>
        </w:rPr>
        <w:t xml:space="preserve"> niezwłocznie zgłosi fakt nieusunięcia takiej Uznanej Awarii. </w:t>
      </w:r>
    </w:p>
    <w:p w14:paraId="38700E2C" w14:textId="77777777" w:rsidR="00D87E6F" w:rsidRPr="00356771" w:rsidRDefault="00D87E6F" w:rsidP="00BA200D">
      <w:pPr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Strony mogą ustalić inny równoważny system obsługi zgłoszeń serwisowych, bez konieczności zmiany Umowy.</w:t>
      </w:r>
    </w:p>
    <w:p w14:paraId="3DDC7F82" w14:textId="41C27CDF" w:rsidR="00FB3C6A" w:rsidRPr="00434132" w:rsidRDefault="00F60979" w:rsidP="00434132">
      <w:pPr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="00BA200D" w:rsidRPr="00356771">
        <w:rPr>
          <w:rFonts w:ascii="Arial" w:hAnsi="Arial" w:cs="Arial"/>
        </w:rPr>
        <w:t xml:space="preserve"> na żądanie </w:t>
      </w:r>
      <w:r w:rsidR="00B866FA">
        <w:rPr>
          <w:rFonts w:ascii="Arial" w:hAnsi="Arial" w:cs="Arial"/>
        </w:rPr>
        <w:t>Zamawiającego</w:t>
      </w:r>
      <w:r w:rsidR="00BA200D" w:rsidRPr="00356771">
        <w:rPr>
          <w:rFonts w:ascii="Arial" w:hAnsi="Arial" w:cs="Arial"/>
        </w:rPr>
        <w:t xml:space="preserve"> uiści </w:t>
      </w:r>
      <w:r w:rsidR="00F17007">
        <w:rPr>
          <w:rFonts w:ascii="Arial" w:hAnsi="Arial" w:cs="Arial"/>
        </w:rPr>
        <w:t>karę umowną</w:t>
      </w:r>
      <w:r w:rsidR="00434132">
        <w:rPr>
          <w:rFonts w:ascii="Arial" w:hAnsi="Arial" w:cs="Arial"/>
        </w:rPr>
        <w:t xml:space="preserve"> </w:t>
      </w:r>
      <w:r w:rsidR="0089025B" w:rsidRPr="00434132">
        <w:rPr>
          <w:rFonts w:ascii="Arial" w:hAnsi="Arial" w:cs="Arial"/>
        </w:rPr>
        <w:t xml:space="preserve">w wysokości 3000 zł za odstąpienie od umowy przez </w:t>
      </w:r>
      <w:r>
        <w:rPr>
          <w:rFonts w:ascii="Arial" w:hAnsi="Arial" w:cs="Arial"/>
        </w:rPr>
        <w:t>Wykonawcę</w:t>
      </w:r>
      <w:r w:rsidR="00156F09" w:rsidRPr="00434132">
        <w:rPr>
          <w:rFonts w:ascii="Arial" w:hAnsi="Arial" w:cs="Arial"/>
        </w:rPr>
        <w:t xml:space="preserve">, lub przez </w:t>
      </w:r>
      <w:r w:rsidR="00B866FA">
        <w:rPr>
          <w:rFonts w:ascii="Arial" w:hAnsi="Arial" w:cs="Arial"/>
        </w:rPr>
        <w:t>Zamawiającego</w:t>
      </w:r>
      <w:r w:rsidR="00156F09" w:rsidRPr="00434132">
        <w:rPr>
          <w:rFonts w:ascii="Arial" w:hAnsi="Arial" w:cs="Arial"/>
        </w:rPr>
        <w:t xml:space="preserve"> z przyczyn, za które odpowiedzialność ponosi </w:t>
      </w:r>
      <w:r>
        <w:rPr>
          <w:rFonts w:ascii="Arial" w:hAnsi="Arial" w:cs="Arial"/>
        </w:rPr>
        <w:t>Wykonawca</w:t>
      </w:r>
      <w:r w:rsidR="0089025B" w:rsidRPr="00434132">
        <w:rPr>
          <w:rFonts w:ascii="Arial" w:hAnsi="Arial" w:cs="Arial"/>
        </w:rPr>
        <w:t>.</w:t>
      </w:r>
    </w:p>
    <w:p w14:paraId="4F1469AE" w14:textId="77777777" w:rsidR="00BA200D" w:rsidRPr="00356771" w:rsidRDefault="00BA200D" w:rsidP="00BA200D">
      <w:pPr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Rozliczenie zwrotów nastąpi bez wcześniejszego wezwania, na podstawie zgłoszenia </w:t>
      </w:r>
      <w:r w:rsidR="00D413B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warii, oraz potwierdzenia jej usunięcia opisanego w pkt. </w:t>
      </w:r>
      <w:r w:rsidR="00D413BF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p w14:paraId="5D270EAD" w14:textId="2265E8DA" w:rsidR="00BA200D" w:rsidRDefault="00BA200D" w:rsidP="00BA200D">
      <w:pPr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Wszelkie kwoty przysługujące </w:t>
      </w:r>
      <w:r w:rsidR="00B866FA">
        <w:rPr>
          <w:rFonts w:ascii="Arial" w:hAnsi="Arial" w:cs="Arial"/>
        </w:rPr>
        <w:t>Zamawiające</w:t>
      </w:r>
      <w:r w:rsidR="00F60979">
        <w:rPr>
          <w:rFonts w:ascii="Arial" w:hAnsi="Arial" w:cs="Arial"/>
        </w:rPr>
        <w:t>mu</w:t>
      </w:r>
      <w:r>
        <w:rPr>
          <w:rFonts w:ascii="Arial" w:hAnsi="Arial" w:cs="Arial"/>
        </w:rPr>
        <w:t xml:space="preserve"> z tytułu niedotrzymania warunków SLA będą odliczane od opłaty wskazanej w </w:t>
      </w:r>
      <w:r>
        <w:rPr>
          <w:rFonts w:ascii="Arial" w:hAnsi="Arial" w:cs="Arial"/>
          <w:color w:val="000000"/>
          <w:lang w:eastAsia="pl-PL"/>
        </w:rPr>
        <w:t xml:space="preserve">§ 3 ust. 1 Umowy za miesiąc następujący po miesiącu, w którym wystąpiło zdarzenie uzasadniające naliczenie takiej kwoty, bądź za miesiąc, w którym </w:t>
      </w:r>
      <w:r w:rsidR="00F60979">
        <w:rPr>
          <w:rFonts w:ascii="Arial" w:hAnsi="Arial" w:cs="Arial"/>
          <w:color w:val="000000"/>
          <w:lang w:eastAsia="pl-PL"/>
        </w:rPr>
        <w:t>Wykonawca</w:t>
      </w:r>
      <w:r>
        <w:rPr>
          <w:rFonts w:ascii="Arial" w:hAnsi="Arial" w:cs="Arial"/>
          <w:color w:val="000000"/>
          <w:lang w:eastAsia="pl-PL"/>
        </w:rPr>
        <w:t xml:space="preserve"> </w:t>
      </w:r>
      <w:r>
        <w:rPr>
          <w:rFonts w:ascii="Arial" w:hAnsi="Arial" w:cs="Arial"/>
          <w:color w:val="000000"/>
          <w:lang w:eastAsia="pl-PL"/>
        </w:rPr>
        <w:lastRenderedPageBreak/>
        <w:t xml:space="preserve">uznał roszczenie </w:t>
      </w:r>
      <w:r w:rsidR="00B866FA">
        <w:rPr>
          <w:rFonts w:ascii="Arial" w:hAnsi="Arial" w:cs="Arial"/>
          <w:color w:val="000000"/>
          <w:lang w:eastAsia="pl-PL"/>
        </w:rPr>
        <w:t>Zamawiającego</w:t>
      </w:r>
      <w:r>
        <w:rPr>
          <w:rFonts w:ascii="Arial" w:hAnsi="Arial" w:cs="Arial"/>
          <w:color w:val="000000"/>
          <w:lang w:eastAsia="pl-PL"/>
        </w:rPr>
        <w:t xml:space="preserve"> – w zależności, które zdarzenie będzie późniejsze. </w:t>
      </w:r>
      <w:r>
        <w:rPr>
          <w:rFonts w:ascii="Arial" w:hAnsi="Arial" w:cs="Arial"/>
        </w:rPr>
        <w:t xml:space="preserve">W przypadku niemożności rozliczenia w tej formie, </w:t>
      </w:r>
      <w:r w:rsidR="00F60979">
        <w:rPr>
          <w:rFonts w:ascii="Arial" w:hAnsi="Arial" w:cs="Arial"/>
        </w:rPr>
        <w:t>Wykonawca</w:t>
      </w:r>
      <w:r>
        <w:rPr>
          <w:rFonts w:ascii="Arial" w:hAnsi="Arial" w:cs="Arial"/>
        </w:rPr>
        <w:t xml:space="preserve"> wypłaci należne </w:t>
      </w:r>
      <w:r w:rsidR="00B866FA">
        <w:rPr>
          <w:rFonts w:ascii="Arial" w:hAnsi="Arial" w:cs="Arial"/>
        </w:rPr>
        <w:t>Zamawiające</w:t>
      </w:r>
      <w:r w:rsidR="00F60979">
        <w:rPr>
          <w:rFonts w:ascii="Arial" w:hAnsi="Arial" w:cs="Arial"/>
        </w:rPr>
        <w:t>mu</w:t>
      </w:r>
      <w:r>
        <w:rPr>
          <w:rFonts w:ascii="Arial" w:hAnsi="Arial" w:cs="Arial"/>
        </w:rPr>
        <w:t xml:space="preserve"> kary przelewem na konto, na podstawie noty księgowej wystawionej i doręczonej </w:t>
      </w:r>
      <w:r w:rsidR="00F60979">
        <w:rPr>
          <w:rFonts w:ascii="Arial" w:hAnsi="Arial" w:cs="Arial"/>
        </w:rPr>
        <w:t>Wykonawcy</w:t>
      </w:r>
      <w:r>
        <w:rPr>
          <w:rFonts w:ascii="Arial" w:hAnsi="Arial" w:cs="Arial"/>
        </w:rPr>
        <w:t>, w terminie nie krótszym niż 7 dni od dnia takiego doręczenia.</w:t>
      </w:r>
    </w:p>
    <w:p w14:paraId="3E6AF437" w14:textId="724DD9E7" w:rsidR="00BA200D" w:rsidRDefault="00BA200D" w:rsidP="00BA200D">
      <w:pPr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Wszelkie zwroty z tytułu niedotrzymania warunków SLA przez </w:t>
      </w:r>
      <w:r w:rsidR="00F60979">
        <w:rPr>
          <w:rFonts w:ascii="Arial" w:hAnsi="Arial" w:cs="Arial"/>
        </w:rPr>
        <w:t>Wykonawcę</w:t>
      </w:r>
      <w:r>
        <w:rPr>
          <w:rFonts w:ascii="Arial" w:hAnsi="Arial" w:cs="Arial"/>
        </w:rPr>
        <w:t xml:space="preserve"> mają charakter kar umownych w rozumieniu Kodeksu cywilnego. Dochodzenie odszkodowań uzupełniających przez </w:t>
      </w:r>
      <w:r w:rsidR="00B866FA">
        <w:rPr>
          <w:rFonts w:ascii="Arial" w:hAnsi="Arial" w:cs="Arial"/>
        </w:rPr>
        <w:t>Zamawiającego</w:t>
      </w:r>
      <w:r>
        <w:rPr>
          <w:rFonts w:ascii="Arial" w:hAnsi="Arial" w:cs="Arial"/>
        </w:rPr>
        <w:t xml:space="preserve"> jest wyłączone.</w:t>
      </w:r>
    </w:p>
    <w:p w14:paraId="2827B501" w14:textId="26ECAFDA" w:rsidR="00F85646" w:rsidRDefault="00BA200D" w:rsidP="00D413BF">
      <w:pPr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Zwroty należności określone niniejszym Załącznikiem stanowią całkowitą formę odpowiedzialności </w:t>
      </w:r>
      <w:r w:rsidR="00F60979">
        <w:rPr>
          <w:rFonts w:ascii="Arial" w:hAnsi="Arial" w:cs="Arial"/>
        </w:rPr>
        <w:t>Wykonawcy</w:t>
      </w:r>
      <w:r>
        <w:rPr>
          <w:rFonts w:ascii="Arial" w:hAnsi="Arial" w:cs="Arial"/>
        </w:rPr>
        <w:t xml:space="preserve"> z tytułu niewykonania lub nienależytego wykonania Umowy.</w:t>
      </w:r>
    </w:p>
    <w:p w14:paraId="1657A4BC" w14:textId="4777F4A5" w:rsidR="00FB3C6A" w:rsidRPr="00D413BF" w:rsidRDefault="00FB3C6A" w:rsidP="00D413BF">
      <w:pPr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naruszenia postanowień z pkt. 1 ust. a i pkt. 1 ust. b </w:t>
      </w:r>
      <w:r w:rsidR="00F60979">
        <w:rPr>
          <w:rFonts w:ascii="Arial" w:hAnsi="Arial" w:cs="Arial"/>
        </w:rPr>
        <w:t>Wykonawca</w:t>
      </w:r>
      <w:r>
        <w:rPr>
          <w:rFonts w:ascii="Arial" w:hAnsi="Arial" w:cs="Arial"/>
        </w:rPr>
        <w:t xml:space="preserve"> nie nalicza za ten dzień opłat wynikających z umowy. </w:t>
      </w:r>
    </w:p>
    <w:sectPr w:rsidR="00FB3C6A" w:rsidRPr="00D413BF" w:rsidSect="00990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9024A"/>
    <w:multiLevelType w:val="hybridMultilevel"/>
    <w:tmpl w:val="1A6C1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9E8C06">
      <w:start w:val="1"/>
      <w:numFmt w:val="lowerLetter"/>
      <w:lvlText w:val="%2)"/>
      <w:lvlJc w:val="left"/>
      <w:pPr>
        <w:tabs>
          <w:tab w:val="num" w:pos="1710"/>
        </w:tabs>
        <w:ind w:left="1710" w:hanging="6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E12827"/>
    <w:multiLevelType w:val="hybridMultilevel"/>
    <w:tmpl w:val="47503618"/>
    <w:lvl w:ilvl="0" w:tplc="C592F0F8">
      <w:start w:val="1"/>
      <w:numFmt w:val="decimal"/>
      <w:lvlText w:val=" §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37" w:hanging="357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0E0477"/>
    <w:multiLevelType w:val="multilevel"/>
    <w:tmpl w:val="076C3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ABC2729"/>
    <w:multiLevelType w:val="hybridMultilevel"/>
    <w:tmpl w:val="E7369FF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2E52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D00315"/>
    <w:multiLevelType w:val="hybridMultilevel"/>
    <w:tmpl w:val="C92AC8CA"/>
    <w:lvl w:ilvl="0" w:tplc="0415000F">
      <w:start w:val="1"/>
      <w:numFmt w:val="decimal"/>
      <w:lvlText w:val="%1."/>
      <w:lvlJc w:val="left"/>
      <w:pPr>
        <w:ind w:left="920" w:hanging="360"/>
      </w:p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 w15:restartNumberingAfterBreak="0">
    <w:nsid w:val="3DB347B7"/>
    <w:multiLevelType w:val="hybridMultilevel"/>
    <w:tmpl w:val="DE3649A6"/>
    <w:lvl w:ilvl="0" w:tplc="C592F0F8">
      <w:start w:val="1"/>
      <w:numFmt w:val="decimal"/>
      <w:lvlText w:val=" §%1."/>
      <w:lvlJc w:val="left"/>
      <w:pPr>
        <w:tabs>
          <w:tab w:val="num" w:pos="720"/>
        </w:tabs>
        <w:ind w:left="720" w:hanging="360"/>
      </w:pPr>
    </w:lvl>
    <w:lvl w:ilvl="1" w:tplc="E4E84078">
      <w:start w:val="1"/>
      <w:numFmt w:val="decimal"/>
      <w:lvlText w:val="%2."/>
      <w:lvlJc w:val="left"/>
      <w:pPr>
        <w:tabs>
          <w:tab w:val="num" w:pos="502"/>
        </w:tabs>
        <w:ind w:left="499" w:hanging="357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A84530"/>
    <w:multiLevelType w:val="hybridMultilevel"/>
    <w:tmpl w:val="5BB6DC3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0A45A75"/>
    <w:multiLevelType w:val="hybridMultilevel"/>
    <w:tmpl w:val="24A2E84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FFA3B6D"/>
    <w:multiLevelType w:val="hybridMultilevel"/>
    <w:tmpl w:val="62024B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4E84078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b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3B0FEA"/>
    <w:multiLevelType w:val="hybridMultilevel"/>
    <w:tmpl w:val="9F6A1616"/>
    <w:lvl w:ilvl="0" w:tplc="E594E074">
      <w:start w:val="1"/>
      <w:numFmt w:val="decimal"/>
      <w:pStyle w:val="u-Punkt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AB38CC"/>
    <w:multiLevelType w:val="hybridMultilevel"/>
    <w:tmpl w:val="66E6F2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4E84078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b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3F4936"/>
    <w:multiLevelType w:val="multilevel"/>
    <w:tmpl w:val="076C3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D8E274E"/>
    <w:multiLevelType w:val="hybridMultilevel"/>
    <w:tmpl w:val="8264B222"/>
    <w:lvl w:ilvl="0" w:tplc="778A4C1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E84078">
      <w:start w:val="1"/>
      <w:numFmt w:val="decimal"/>
      <w:lvlText w:val="%2."/>
      <w:lvlJc w:val="left"/>
      <w:pPr>
        <w:tabs>
          <w:tab w:val="num" w:pos="1080"/>
        </w:tabs>
        <w:ind w:left="1077" w:hanging="357"/>
      </w:pPr>
      <w:rPr>
        <w:b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1D263BB"/>
    <w:multiLevelType w:val="hybridMultilevel"/>
    <w:tmpl w:val="9B0C9AF0"/>
    <w:lvl w:ilvl="0" w:tplc="C592F0F8">
      <w:start w:val="1"/>
      <w:numFmt w:val="decimal"/>
      <w:lvlText w:val=" §%1."/>
      <w:lvlJc w:val="left"/>
      <w:pPr>
        <w:tabs>
          <w:tab w:val="num" w:pos="720"/>
        </w:tabs>
        <w:ind w:left="720" w:hanging="360"/>
      </w:pPr>
    </w:lvl>
    <w:lvl w:ilvl="1" w:tplc="E4E84078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b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484BA2"/>
    <w:multiLevelType w:val="hybridMultilevel"/>
    <w:tmpl w:val="80388682"/>
    <w:lvl w:ilvl="0" w:tplc="0415001B">
      <w:start w:val="1"/>
      <w:numFmt w:val="low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BE258C2"/>
    <w:multiLevelType w:val="hybridMultilevel"/>
    <w:tmpl w:val="C2C2442E"/>
    <w:lvl w:ilvl="0" w:tplc="FAEAAF6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5"/>
  </w:num>
  <w:num w:numId="5">
    <w:abstractNumId w:val="14"/>
  </w:num>
  <w:num w:numId="6">
    <w:abstractNumId w:val="9"/>
  </w:num>
  <w:num w:numId="7">
    <w:abstractNumId w:val="1"/>
  </w:num>
  <w:num w:numId="8">
    <w:abstractNumId w:val="13"/>
  </w:num>
  <w:num w:numId="9">
    <w:abstractNumId w:val="8"/>
  </w:num>
  <w:num w:numId="10">
    <w:abstractNumId w:val="10"/>
  </w:num>
  <w:num w:numId="11">
    <w:abstractNumId w:val="12"/>
  </w:num>
  <w:num w:numId="12">
    <w:abstractNumId w:val="7"/>
  </w:num>
  <w:num w:numId="13">
    <w:abstractNumId w:val="4"/>
  </w:num>
  <w:num w:numId="14">
    <w:abstractNumId w:val="0"/>
  </w:num>
  <w:num w:numId="15">
    <w:abstractNumId w:val="3"/>
  </w:num>
  <w:num w:numId="16">
    <w:abstractNumId w:val="11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TrackFormatting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00D"/>
    <w:rsid w:val="00027107"/>
    <w:rsid w:val="00044818"/>
    <w:rsid w:val="00087452"/>
    <w:rsid w:val="00097F37"/>
    <w:rsid w:val="000A350A"/>
    <w:rsid w:val="000D3581"/>
    <w:rsid w:val="000E002D"/>
    <w:rsid w:val="00101223"/>
    <w:rsid w:val="0010167E"/>
    <w:rsid w:val="00104620"/>
    <w:rsid w:val="00124274"/>
    <w:rsid w:val="001314C4"/>
    <w:rsid w:val="00156F09"/>
    <w:rsid w:val="00173AA1"/>
    <w:rsid w:val="001A56BB"/>
    <w:rsid w:val="001D5B1B"/>
    <w:rsid w:val="00252C93"/>
    <w:rsid w:val="002C530F"/>
    <w:rsid w:val="002D0B40"/>
    <w:rsid w:val="002D742A"/>
    <w:rsid w:val="002E2667"/>
    <w:rsid w:val="002E7706"/>
    <w:rsid w:val="002F1FE8"/>
    <w:rsid w:val="0031346C"/>
    <w:rsid w:val="0037040A"/>
    <w:rsid w:val="003E47C9"/>
    <w:rsid w:val="00420F65"/>
    <w:rsid w:val="00434132"/>
    <w:rsid w:val="00441E08"/>
    <w:rsid w:val="004670B0"/>
    <w:rsid w:val="00497F2C"/>
    <w:rsid w:val="004A4CBF"/>
    <w:rsid w:val="005025C4"/>
    <w:rsid w:val="0054750A"/>
    <w:rsid w:val="00562E7B"/>
    <w:rsid w:val="005B6478"/>
    <w:rsid w:val="005C2768"/>
    <w:rsid w:val="005E306E"/>
    <w:rsid w:val="00616703"/>
    <w:rsid w:val="0063347C"/>
    <w:rsid w:val="00637A83"/>
    <w:rsid w:val="00665A27"/>
    <w:rsid w:val="00677A33"/>
    <w:rsid w:val="006C42A8"/>
    <w:rsid w:val="006E70BB"/>
    <w:rsid w:val="00701C8A"/>
    <w:rsid w:val="00736518"/>
    <w:rsid w:val="007D3895"/>
    <w:rsid w:val="007E0499"/>
    <w:rsid w:val="007F753C"/>
    <w:rsid w:val="007F7FDD"/>
    <w:rsid w:val="0081208F"/>
    <w:rsid w:val="0081582A"/>
    <w:rsid w:val="00821170"/>
    <w:rsid w:val="00823A76"/>
    <w:rsid w:val="008462F6"/>
    <w:rsid w:val="0086492E"/>
    <w:rsid w:val="0089025B"/>
    <w:rsid w:val="008B5A86"/>
    <w:rsid w:val="008B7DF2"/>
    <w:rsid w:val="008D22ED"/>
    <w:rsid w:val="008E146F"/>
    <w:rsid w:val="008E353C"/>
    <w:rsid w:val="008F13B8"/>
    <w:rsid w:val="008F6DE0"/>
    <w:rsid w:val="00953878"/>
    <w:rsid w:val="00964173"/>
    <w:rsid w:val="009900AD"/>
    <w:rsid w:val="00994ACB"/>
    <w:rsid w:val="009D4DBF"/>
    <w:rsid w:val="009D7FDA"/>
    <w:rsid w:val="009E4382"/>
    <w:rsid w:val="00A2783F"/>
    <w:rsid w:val="00B00FA1"/>
    <w:rsid w:val="00B54CE5"/>
    <w:rsid w:val="00B56408"/>
    <w:rsid w:val="00B6566A"/>
    <w:rsid w:val="00B65CEC"/>
    <w:rsid w:val="00B82454"/>
    <w:rsid w:val="00B866FA"/>
    <w:rsid w:val="00BA200D"/>
    <w:rsid w:val="00BB3E0C"/>
    <w:rsid w:val="00BC3C2F"/>
    <w:rsid w:val="00BC50AC"/>
    <w:rsid w:val="00BE41F0"/>
    <w:rsid w:val="00C10AA3"/>
    <w:rsid w:val="00C34C99"/>
    <w:rsid w:val="00C9523E"/>
    <w:rsid w:val="00C960AD"/>
    <w:rsid w:val="00CB4A54"/>
    <w:rsid w:val="00CC5662"/>
    <w:rsid w:val="00CD0FB6"/>
    <w:rsid w:val="00CD2227"/>
    <w:rsid w:val="00CD7790"/>
    <w:rsid w:val="00CE09AE"/>
    <w:rsid w:val="00CF2610"/>
    <w:rsid w:val="00D10F3E"/>
    <w:rsid w:val="00D279EA"/>
    <w:rsid w:val="00D413BF"/>
    <w:rsid w:val="00D607CA"/>
    <w:rsid w:val="00D76AB2"/>
    <w:rsid w:val="00D8446C"/>
    <w:rsid w:val="00D86117"/>
    <w:rsid w:val="00D87E6F"/>
    <w:rsid w:val="00D93ED7"/>
    <w:rsid w:val="00D9571A"/>
    <w:rsid w:val="00DB3DA7"/>
    <w:rsid w:val="00DC649F"/>
    <w:rsid w:val="00DF24B4"/>
    <w:rsid w:val="00E64E2C"/>
    <w:rsid w:val="00E668B9"/>
    <w:rsid w:val="00E81C83"/>
    <w:rsid w:val="00E91A69"/>
    <w:rsid w:val="00EE034E"/>
    <w:rsid w:val="00EF1698"/>
    <w:rsid w:val="00F0487B"/>
    <w:rsid w:val="00F10112"/>
    <w:rsid w:val="00F17007"/>
    <w:rsid w:val="00F232EB"/>
    <w:rsid w:val="00F45668"/>
    <w:rsid w:val="00F60979"/>
    <w:rsid w:val="00F85646"/>
    <w:rsid w:val="00F91E3F"/>
    <w:rsid w:val="00FB3C6A"/>
    <w:rsid w:val="00FC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5C0A"/>
  <w15:docId w15:val="{7EE53E07-5100-44CD-9B17-9657DE68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00D"/>
    <w:pPr>
      <w:tabs>
        <w:tab w:val="left" w:pos="2280"/>
      </w:tabs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A200D"/>
    <w:rPr>
      <w:b/>
      <w:bCs/>
    </w:rPr>
  </w:style>
  <w:style w:type="character" w:styleId="Hipercze">
    <w:name w:val="Hyperlink"/>
    <w:uiPriority w:val="99"/>
    <w:unhideWhenUsed/>
    <w:rsid w:val="00BA200D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00D"/>
    <w:rPr>
      <w:rFonts w:cs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00D"/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BA200D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u-Podpunkt">
    <w:name w:val="u-Podpunkt"/>
    <w:basedOn w:val="Normalny"/>
    <w:rsid w:val="00BA200D"/>
    <w:pPr>
      <w:tabs>
        <w:tab w:val="clear" w:pos="2280"/>
        <w:tab w:val="num" w:pos="720"/>
      </w:tabs>
      <w:ind w:left="720" w:hanging="360"/>
      <w:jc w:val="both"/>
    </w:pPr>
    <w:rPr>
      <w:rFonts w:ascii="Arial" w:hAnsi="Arial" w:cs="Times New Roman"/>
      <w:sz w:val="24"/>
      <w:szCs w:val="24"/>
    </w:rPr>
  </w:style>
  <w:style w:type="paragraph" w:customStyle="1" w:styleId="u-Paragraf">
    <w:name w:val="u-Paragraf"/>
    <w:basedOn w:val="Normalny"/>
    <w:next w:val="Normalny"/>
    <w:rsid w:val="00BA200D"/>
    <w:pPr>
      <w:keepNext/>
      <w:tabs>
        <w:tab w:val="clear" w:pos="2280"/>
        <w:tab w:val="num" w:pos="720"/>
      </w:tabs>
      <w:spacing w:before="480" w:after="240"/>
      <w:ind w:left="720" w:hanging="360"/>
      <w:jc w:val="center"/>
    </w:pPr>
    <w:rPr>
      <w:rFonts w:ascii="Arial" w:hAnsi="Arial" w:cs="Times New Roman"/>
      <w:b/>
      <w:sz w:val="24"/>
      <w:szCs w:val="24"/>
    </w:rPr>
  </w:style>
  <w:style w:type="paragraph" w:customStyle="1" w:styleId="u-Punkt">
    <w:name w:val="u-Punkt"/>
    <w:basedOn w:val="Normalny"/>
    <w:rsid w:val="00BA200D"/>
    <w:pPr>
      <w:numPr>
        <w:numId w:val="1"/>
      </w:numPr>
      <w:tabs>
        <w:tab w:val="clear" w:pos="2280"/>
      </w:tabs>
      <w:jc w:val="both"/>
    </w:pPr>
    <w:rPr>
      <w:rFonts w:ascii="Arial" w:hAnsi="Arial" w:cs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A200D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A20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A200D"/>
    <w:rPr>
      <w:rFonts w:ascii="Tahoma" w:eastAsia="Times New Roman" w:hAnsi="Tahoma" w:cs="Tahoma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00D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00D"/>
    <w:rPr>
      <w:rFonts w:ascii="Tahoma" w:eastAsia="Times New Roman" w:hAnsi="Tahoma" w:cs="Tahoma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42A"/>
    <w:rPr>
      <w:rFonts w:cs="Tahoma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42A"/>
    <w:rPr>
      <w:rFonts w:ascii="Tahoma" w:eastAsia="Times New Roman" w:hAnsi="Tahoma" w:cs="Tahoma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90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9464446F91214E9C14F05086823721" ma:contentTypeVersion="10" ma:contentTypeDescription="Utwórz nowy dokument." ma:contentTypeScope="" ma:versionID="926bcb629eac5db4bf7367d0880afd48">
  <xsd:schema xmlns:xsd="http://www.w3.org/2001/XMLSchema" xmlns:xs="http://www.w3.org/2001/XMLSchema" xmlns:p="http://schemas.microsoft.com/office/2006/metadata/properties" xmlns:ns2="2441c90f-2124-4277-b52c-5b14c3b886b8" xmlns:ns3="bc1691dc-3465-4fe4-8428-5ef9735d58e3" targetNamespace="http://schemas.microsoft.com/office/2006/metadata/properties" ma:root="true" ma:fieldsID="d54c18dde0f910513e55e0ffc96f9707" ns2:_="" ns3:_="">
    <xsd:import namespace="2441c90f-2124-4277-b52c-5b14c3b886b8"/>
    <xsd:import namespace="bc1691dc-3465-4fe4-8428-5ef9735d5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1c90f-2124-4277-b52c-5b14c3b8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691dc-3465-4fe4-8428-5ef9735d5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1F6CF8-4F8B-4BC2-9633-69CF51178298}"/>
</file>

<file path=customXml/itemProps2.xml><?xml version="1.0" encoding="utf-8"?>
<ds:datastoreItem xmlns:ds="http://schemas.openxmlformats.org/officeDocument/2006/customXml" ds:itemID="{5E40A67F-0165-424F-80DD-96B55A4C94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5FFB2E-DB37-42EB-BF89-7F04861BF6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AE76F6-3EF8-44B5-8074-0305F7C8FC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1994</Words>
  <Characters>11968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TKP S.A.</Company>
  <LinksUpToDate>false</LinksUpToDate>
  <CharactersWithSpaces>13935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Frymer</dc:creator>
  <cp:lastModifiedBy>Wojciech Uberna</cp:lastModifiedBy>
  <cp:revision>38</cp:revision>
  <cp:lastPrinted>2019-09-11T08:16:00Z</cp:lastPrinted>
  <dcterms:created xsi:type="dcterms:W3CDTF">2020-12-22T07:15:00Z</dcterms:created>
  <dcterms:modified xsi:type="dcterms:W3CDTF">2020-12-22T07:55:00Z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0x010100429464446F91214E9C14F05086823721</vt:lpwstr>
  </property>
</Properties>
</file>