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B4A" w:rsidRPr="00394456" w:rsidRDefault="00646B4A" w:rsidP="00646B4A">
      <w:pPr>
        <w:pStyle w:val="Nagwek1"/>
        <w:spacing w:before="120" w:after="0"/>
        <w:rPr>
          <w:rFonts w:ascii="Arial" w:hAnsi="Arial" w:cs="Arial"/>
          <w:b w:val="0"/>
          <w:bCs w:val="0"/>
          <w:sz w:val="22"/>
          <w:szCs w:val="22"/>
        </w:rPr>
      </w:pPr>
      <w:r w:rsidRPr="00394456">
        <w:rPr>
          <w:rFonts w:ascii="Arial" w:hAnsi="Arial" w:cs="Arial"/>
          <w:szCs w:val="22"/>
        </w:rPr>
        <w:t>I</w:t>
      </w:r>
      <w:r w:rsidRPr="00394456">
        <w:rPr>
          <w:rFonts w:ascii="Arial" w:hAnsi="Arial" w:cs="Arial"/>
          <w:sz w:val="22"/>
          <w:szCs w:val="22"/>
        </w:rPr>
        <w:t>.</w:t>
      </w:r>
      <w:r w:rsidRPr="00394456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94456">
        <w:rPr>
          <w:rFonts w:ascii="Arial" w:hAnsi="Arial" w:cs="Arial"/>
          <w:bCs w:val="0"/>
          <w:smallCaps/>
          <w:szCs w:val="22"/>
        </w:rPr>
        <w:t>Warunki</w:t>
      </w:r>
      <w:r w:rsidRPr="00394456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94456">
        <w:rPr>
          <w:rFonts w:ascii="Arial" w:hAnsi="Arial" w:cs="Arial"/>
          <w:bCs w:val="0"/>
          <w:smallCaps/>
          <w:szCs w:val="22"/>
        </w:rPr>
        <w:t>gwarancji</w:t>
      </w:r>
    </w:p>
    <w:p w:rsidR="00646B4A" w:rsidRPr="00394456" w:rsidRDefault="00646B4A" w:rsidP="00646B4A">
      <w:pPr>
        <w:pStyle w:val="Tekstpodstawowywcity"/>
        <w:numPr>
          <w:ilvl w:val="0"/>
          <w:numId w:val="1"/>
        </w:numPr>
        <w:autoSpaceDE/>
        <w:autoSpaceDN/>
        <w:rPr>
          <w:rFonts w:ascii="Arial" w:hAnsi="Arial" w:cs="Arial"/>
          <w:b w:val="0"/>
          <w:i w:val="0"/>
          <w:iCs w:val="0"/>
          <w:sz w:val="20"/>
          <w:szCs w:val="20"/>
        </w:rPr>
      </w:pPr>
      <w:r w:rsidRPr="00394456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Wykonawca zagwara</w:t>
      </w:r>
      <w:r w:rsidR="00A73DAD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ntuje Zamawiającemu, że wdrożone</w:t>
      </w:r>
      <w:r w:rsidRPr="00394456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do eksploatacji </w:t>
      </w:r>
      <w:r w:rsidR="006F137A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System</w:t>
      </w:r>
      <w:r w:rsidR="00A73DAD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y będą wolne</w:t>
      </w:r>
      <w:r w:rsidRPr="00394456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od wad fizycznych, a</w:t>
      </w:r>
      <w:r w:rsidRPr="00394456">
        <w:rPr>
          <w:rFonts w:ascii="Arial" w:hAnsi="Arial" w:cs="Arial"/>
          <w:spacing w:val="4"/>
          <w:sz w:val="20"/>
          <w:szCs w:val="20"/>
        </w:rPr>
        <w:t> </w:t>
      </w:r>
      <w:r w:rsidRPr="00394456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w</w:t>
      </w:r>
      <w:r w:rsidRPr="00394456">
        <w:rPr>
          <w:rFonts w:ascii="Arial" w:hAnsi="Arial" w:cs="Arial"/>
          <w:spacing w:val="4"/>
          <w:sz w:val="20"/>
          <w:szCs w:val="20"/>
        </w:rPr>
        <w:t> </w:t>
      </w:r>
      <w:r w:rsidRPr="00394456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szczególności:</w:t>
      </w:r>
    </w:p>
    <w:p w:rsidR="00646B4A" w:rsidRPr="00394456" w:rsidRDefault="00A73DAD" w:rsidP="00646B4A">
      <w:pPr>
        <w:pStyle w:val="Wcicienormalne"/>
        <w:tabs>
          <w:tab w:val="clear" w:pos="576"/>
          <w:tab w:val="num" w:pos="709"/>
          <w:tab w:val="num" w:pos="1002"/>
        </w:tabs>
        <w:spacing w:before="12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będą zgodne</w:t>
      </w:r>
      <w:r w:rsidR="00646B4A" w:rsidRPr="00394456">
        <w:rPr>
          <w:rFonts w:ascii="Arial" w:hAnsi="Arial" w:cs="Arial"/>
          <w:sz w:val="20"/>
          <w:szCs w:val="20"/>
        </w:rPr>
        <w:t xml:space="preserve"> z</w:t>
      </w:r>
      <w:r w:rsidR="00646B4A" w:rsidRPr="00394456">
        <w:rPr>
          <w:rFonts w:ascii="Arial" w:hAnsi="Arial" w:cs="Arial"/>
          <w:spacing w:val="4"/>
          <w:sz w:val="20"/>
          <w:szCs w:val="20"/>
        </w:rPr>
        <w:t> </w:t>
      </w:r>
      <w:r w:rsidR="00646B4A" w:rsidRPr="00394456">
        <w:rPr>
          <w:rFonts w:ascii="Arial" w:hAnsi="Arial" w:cs="Arial"/>
          <w:sz w:val="20"/>
          <w:szCs w:val="20"/>
        </w:rPr>
        <w:t>dokumentacją;</w:t>
      </w:r>
    </w:p>
    <w:p w:rsidR="00646B4A" w:rsidRPr="00394456" w:rsidRDefault="00A73DAD" w:rsidP="00646B4A">
      <w:pPr>
        <w:pStyle w:val="Wcicienormalne"/>
        <w:tabs>
          <w:tab w:val="clear" w:pos="576"/>
          <w:tab w:val="num" w:pos="709"/>
          <w:tab w:val="num" w:pos="1002"/>
        </w:tabs>
        <w:spacing w:before="12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będą zawierać </w:t>
      </w:r>
      <w:r w:rsidR="00646B4A" w:rsidRPr="00394456">
        <w:rPr>
          <w:rFonts w:ascii="Arial" w:hAnsi="Arial" w:cs="Arial"/>
          <w:sz w:val="20"/>
          <w:szCs w:val="20"/>
        </w:rPr>
        <w:t xml:space="preserve">wad uniemożliwiających lub ograniczających eksploatację </w:t>
      </w:r>
      <w:r w:rsidR="006F137A">
        <w:rPr>
          <w:rFonts w:ascii="Arial" w:hAnsi="Arial" w:cs="Arial"/>
          <w:sz w:val="20"/>
          <w:szCs w:val="20"/>
        </w:rPr>
        <w:t>System</w:t>
      </w:r>
      <w:r w:rsidR="009D1874">
        <w:rPr>
          <w:rFonts w:ascii="Arial" w:hAnsi="Arial" w:cs="Arial"/>
          <w:sz w:val="20"/>
          <w:szCs w:val="20"/>
        </w:rPr>
        <w:t>u</w:t>
      </w:r>
      <w:r w:rsidR="003E0A74">
        <w:rPr>
          <w:rFonts w:ascii="Arial" w:hAnsi="Arial" w:cs="Arial"/>
          <w:sz w:val="20"/>
          <w:szCs w:val="20"/>
        </w:rPr>
        <w:t xml:space="preserve"> oraz wpływających na pracę całej Platformy SharePoint funkcjonującej u Zamawiającego</w:t>
      </w:r>
      <w:r w:rsidR="00646B4A" w:rsidRPr="00394456">
        <w:rPr>
          <w:rFonts w:ascii="Arial" w:hAnsi="Arial" w:cs="Arial"/>
          <w:sz w:val="20"/>
          <w:szCs w:val="20"/>
        </w:rPr>
        <w:t xml:space="preserve"> ;</w:t>
      </w:r>
    </w:p>
    <w:p w:rsidR="00646B4A" w:rsidRPr="00394456" w:rsidRDefault="00646B4A" w:rsidP="00646B4A">
      <w:pPr>
        <w:pStyle w:val="Wcicienormalne"/>
        <w:numPr>
          <w:ilvl w:val="0"/>
          <w:numId w:val="2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>Wykonawca zapewni, że wszelkie usługi instalacyjno – wdrożeniowe będą kompletne, poprawne i wykonane zgodnie z d</w:t>
      </w:r>
      <w:r w:rsidR="003E0A74">
        <w:rPr>
          <w:rFonts w:ascii="Arial" w:hAnsi="Arial" w:cs="Arial"/>
          <w:sz w:val="20"/>
          <w:szCs w:val="20"/>
        </w:rPr>
        <w:t>okumentacją techniczną</w:t>
      </w:r>
      <w:r w:rsidRPr="00394456">
        <w:rPr>
          <w:rFonts w:ascii="Arial" w:hAnsi="Arial" w:cs="Arial"/>
          <w:sz w:val="20"/>
          <w:szCs w:val="20"/>
        </w:rPr>
        <w:t>.</w:t>
      </w:r>
    </w:p>
    <w:p w:rsidR="00646B4A" w:rsidRPr="00394456" w:rsidRDefault="00646B4A" w:rsidP="00646B4A">
      <w:pPr>
        <w:pStyle w:val="Wcicienormalne"/>
        <w:numPr>
          <w:ilvl w:val="0"/>
          <w:numId w:val="3"/>
        </w:num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>Wszelkie koszty związane z naprawami gwarancyjnymi ponosi Wykonawca.</w:t>
      </w:r>
    </w:p>
    <w:p w:rsidR="00646B4A" w:rsidRDefault="00646B4A" w:rsidP="00BD2254">
      <w:pPr>
        <w:pStyle w:val="Wcicienormalne"/>
        <w:numPr>
          <w:ilvl w:val="0"/>
          <w:numId w:val="3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 xml:space="preserve">Wykonawca niniejszego przedmiotu zamówienia będzie zobowiązany do oficjalnego udostępniania </w:t>
      </w:r>
      <w:r w:rsidR="00BD2254">
        <w:rPr>
          <w:rFonts w:ascii="Arial" w:hAnsi="Arial" w:cs="Arial"/>
          <w:sz w:val="20"/>
          <w:szCs w:val="20"/>
        </w:rPr>
        <w:t>Zamawiającemu</w:t>
      </w:r>
      <w:r w:rsidR="00BD2254" w:rsidRPr="00394456">
        <w:rPr>
          <w:rFonts w:ascii="Arial" w:hAnsi="Arial" w:cs="Arial"/>
          <w:sz w:val="20"/>
          <w:szCs w:val="20"/>
        </w:rPr>
        <w:t xml:space="preserve"> </w:t>
      </w:r>
      <w:r w:rsidRPr="00394456">
        <w:rPr>
          <w:rFonts w:ascii="Arial" w:hAnsi="Arial" w:cs="Arial"/>
          <w:sz w:val="20"/>
          <w:szCs w:val="20"/>
        </w:rPr>
        <w:t xml:space="preserve">celem sprawnego funkcjonowania, wszelkiego rodzaju wprowadzanych poprawek do </w:t>
      </w:r>
      <w:r w:rsidR="006F137A">
        <w:rPr>
          <w:rFonts w:ascii="Arial" w:hAnsi="Arial" w:cs="Arial"/>
          <w:sz w:val="20"/>
          <w:szCs w:val="20"/>
        </w:rPr>
        <w:t>System</w:t>
      </w:r>
      <w:r w:rsidR="00E16275">
        <w:rPr>
          <w:rFonts w:ascii="Arial" w:hAnsi="Arial" w:cs="Arial"/>
          <w:sz w:val="20"/>
          <w:szCs w:val="20"/>
        </w:rPr>
        <w:t>u</w:t>
      </w:r>
      <w:r w:rsidRPr="00394456">
        <w:rPr>
          <w:rFonts w:ascii="Arial" w:hAnsi="Arial" w:cs="Arial"/>
          <w:sz w:val="20"/>
          <w:szCs w:val="20"/>
        </w:rPr>
        <w:t xml:space="preserve"> dostarczonego w</w:t>
      </w:r>
      <w:r w:rsidRPr="00394456">
        <w:rPr>
          <w:rFonts w:ascii="Arial" w:hAnsi="Arial" w:cs="Arial"/>
          <w:spacing w:val="4"/>
          <w:sz w:val="20"/>
          <w:szCs w:val="20"/>
        </w:rPr>
        <w:t> </w:t>
      </w:r>
      <w:r w:rsidRPr="00394456">
        <w:rPr>
          <w:rFonts w:ascii="Arial" w:hAnsi="Arial" w:cs="Arial"/>
          <w:sz w:val="20"/>
          <w:szCs w:val="20"/>
        </w:rPr>
        <w:t>ramach jego realizacji.</w:t>
      </w:r>
    </w:p>
    <w:p w:rsidR="00E16275" w:rsidRPr="00E16275" w:rsidRDefault="00E16275" w:rsidP="00E16275">
      <w:pPr>
        <w:pStyle w:val="Wcicienormalne"/>
        <w:numPr>
          <w:ilvl w:val="0"/>
          <w:numId w:val="3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E16275">
        <w:rPr>
          <w:rFonts w:ascii="Arial" w:hAnsi="Arial" w:cs="Arial"/>
          <w:sz w:val="20"/>
          <w:szCs w:val="20"/>
        </w:rPr>
        <w:t>Zamawiaj</w:t>
      </w:r>
      <w:r w:rsidRPr="00E16275">
        <w:rPr>
          <w:rFonts w:ascii="Arial" w:hAnsi="Arial" w:cs="Arial" w:hint="eastAsia"/>
          <w:sz w:val="20"/>
          <w:szCs w:val="20"/>
        </w:rPr>
        <w:t>ą</w:t>
      </w:r>
      <w:r w:rsidRPr="00E16275">
        <w:rPr>
          <w:rFonts w:ascii="Arial" w:hAnsi="Arial" w:cs="Arial"/>
          <w:sz w:val="20"/>
          <w:szCs w:val="20"/>
        </w:rPr>
        <w:t>cy dopuszcza mo</w:t>
      </w:r>
      <w:r w:rsidRPr="00E16275">
        <w:rPr>
          <w:rFonts w:ascii="Arial" w:hAnsi="Arial" w:cs="Arial" w:hint="eastAsia"/>
          <w:sz w:val="20"/>
          <w:szCs w:val="20"/>
        </w:rPr>
        <w:t>ż</w:t>
      </w:r>
      <w:r w:rsidRPr="00E16275">
        <w:rPr>
          <w:rFonts w:ascii="Arial" w:hAnsi="Arial" w:cs="Arial"/>
          <w:sz w:val="20"/>
          <w:szCs w:val="20"/>
        </w:rPr>
        <w:t>liwo</w:t>
      </w:r>
      <w:r w:rsidRPr="00E16275">
        <w:rPr>
          <w:rFonts w:ascii="Arial" w:hAnsi="Arial" w:cs="Arial" w:hint="eastAsia"/>
          <w:sz w:val="20"/>
          <w:szCs w:val="20"/>
        </w:rPr>
        <w:t>ść</w:t>
      </w:r>
      <w:r w:rsidRPr="00E16275">
        <w:rPr>
          <w:rFonts w:ascii="Arial" w:hAnsi="Arial" w:cs="Arial"/>
          <w:sz w:val="20"/>
          <w:szCs w:val="20"/>
        </w:rPr>
        <w:t xml:space="preserve"> usuwania wad lub awarii zdalnie, poprzez sie</w:t>
      </w:r>
      <w:r w:rsidRPr="00E16275">
        <w:rPr>
          <w:rFonts w:ascii="Arial" w:hAnsi="Arial" w:cs="Arial" w:hint="eastAsia"/>
          <w:sz w:val="20"/>
          <w:szCs w:val="20"/>
        </w:rPr>
        <w:t>ć</w:t>
      </w:r>
      <w:r w:rsidRPr="00E16275">
        <w:rPr>
          <w:rFonts w:ascii="Arial" w:hAnsi="Arial" w:cs="Arial"/>
          <w:sz w:val="20"/>
          <w:szCs w:val="20"/>
        </w:rPr>
        <w:t xml:space="preserve"> Internet. W przypadku braku mo</w:t>
      </w:r>
      <w:r w:rsidRPr="00E16275">
        <w:rPr>
          <w:rFonts w:ascii="Arial" w:hAnsi="Arial" w:cs="Arial" w:hint="eastAsia"/>
          <w:sz w:val="20"/>
          <w:szCs w:val="20"/>
        </w:rPr>
        <w:t>ż</w:t>
      </w:r>
      <w:r w:rsidRPr="00E16275">
        <w:rPr>
          <w:rFonts w:ascii="Arial" w:hAnsi="Arial" w:cs="Arial"/>
          <w:sz w:val="20"/>
          <w:szCs w:val="20"/>
        </w:rPr>
        <w:t>liwo</w:t>
      </w:r>
      <w:r w:rsidRPr="00E16275">
        <w:rPr>
          <w:rFonts w:ascii="Arial" w:hAnsi="Arial" w:cs="Arial" w:hint="eastAsia"/>
          <w:sz w:val="20"/>
          <w:szCs w:val="20"/>
        </w:rPr>
        <w:t>ś</w:t>
      </w:r>
      <w:r w:rsidRPr="00E16275">
        <w:rPr>
          <w:rFonts w:ascii="Arial" w:hAnsi="Arial" w:cs="Arial"/>
          <w:sz w:val="20"/>
          <w:szCs w:val="20"/>
        </w:rPr>
        <w:t>ci usuni</w:t>
      </w:r>
      <w:r w:rsidRPr="00E16275">
        <w:rPr>
          <w:rFonts w:ascii="Arial" w:hAnsi="Arial" w:cs="Arial" w:hint="eastAsia"/>
          <w:sz w:val="20"/>
          <w:szCs w:val="20"/>
        </w:rPr>
        <w:t>ę</w:t>
      </w:r>
      <w:r w:rsidRPr="00E16275">
        <w:rPr>
          <w:rFonts w:ascii="Arial" w:hAnsi="Arial" w:cs="Arial"/>
          <w:sz w:val="20"/>
          <w:szCs w:val="20"/>
        </w:rPr>
        <w:t>cia wad lub awarii zdalnie, lub przy pomocy administratorów Zamawiaj</w:t>
      </w:r>
      <w:r w:rsidRPr="00E16275">
        <w:rPr>
          <w:rFonts w:ascii="Arial" w:hAnsi="Arial" w:cs="Arial" w:hint="eastAsia"/>
          <w:sz w:val="20"/>
          <w:szCs w:val="20"/>
        </w:rPr>
        <w:t>ą</w:t>
      </w:r>
      <w:r w:rsidRPr="00E16275">
        <w:rPr>
          <w:rFonts w:ascii="Arial" w:hAnsi="Arial" w:cs="Arial"/>
          <w:sz w:val="20"/>
          <w:szCs w:val="20"/>
        </w:rPr>
        <w:t>cego, Wykonawca ma obowi</w:t>
      </w:r>
      <w:r w:rsidRPr="00E16275">
        <w:rPr>
          <w:rFonts w:ascii="Arial" w:hAnsi="Arial" w:cs="Arial" w:hint="eastAsia"/>
          <w:sz w:val="20"/>
          <w:szCs w:val="20"/>
        </w:rPr>
        <w:t>ą</w:t>
      </w:r>
      <w:r w:rsidRPr="00E16275">
        <w:rPr>
          <w:rFonts w:ascii="Arial" w:hAnsi="Arial" w:cs="Arial"/>
          <w:sz w:val="20"/>
          <w:szCs w:val="20"/>
        </w:rPr>
        <w:t>zek usuni</w:t>
      </w:r>
      <w:r w:rsidRPr="00E16275">
        <w:rPr>
          <w:rFonts w:ascii="Arial" w:hAnsi="Arial" w:cs="Arial" w:hint="eastAsia"/>
          <w:sz w:val="20"/>
          <w:szCs w:val="20"/>
        </w:rPr>
        <w:t>ę</w:t>
      </w:r>
      <w:r w:rsidRPr="00E16275">
        <w:rPr>
          <w:rFonts w:ascii="Arial" w:hAnsi="Arial" w:cs="Arial"/>
          <w:sz w:val="20"/>
          <w:szCs w:val="20"/>
        </w:rPr>
        <w:t>cia ich w siedzibie</w:t>
      </w:r>
      <w:r>
        <w:rPr>
          <w:rFonts w:ascii="Arial" w:hAnsi="Arial" w:cs="Arial"/>
          <w:sz w:val="20"/>
          <w:szCs w:val="20"/>
        </w:rPr>
        <w:t xml:space="preserve"> </w:t>
      </w:r>
      <w:r w:rsidRPr="00E16275">
        <w:rPr>
          <w:rFonts w:ascii="Arial" w:hAnsi="Arial" w:cs="Arial"/>
          <w:sz w:val="20"/>
          <w:szCs w:val="20"/>
        </w:rPr>
        <w:t>Zamawiaj</w:t>
      </w:r>
      <w:r w:rsidRPr="00E16275">
        <w:rPr>
          <w:rFonts w:ascii="Arial" w:hAnsi="Arial" w:cs="Arial" w:hint="eastAsia"/>
          <w:sz w:val="20"/>
          <w:szCs w:val="20"/>
        </w:rPr>
        <w:t>ą</w:t>
      </w:r>
      <w:r w:rsidRPr="00E16275">
        <w:rPr>
          <w:rFonts w:ascii="Arial" w:hAnsi="Arial" w:cs="Arial"/>
          <w:sz w:val="20"/>
          <w:szCs w:val="20"/>
        </w:rPr>
        <w:t>cego. O mo</w:t>
      </w:r>
      <w:r w:rsidRPr="00E16275">
        <w:rPr>
          <w:rFonts w:ascii="Arial" w:hAnsi="Arial" w:cs="Arial" w:hint="eastAsia"/>
          <w:sz w:val="20"/>
          <w:szCs w:val="20"/>
        </w:rPr>
        <w:t>ż</w:t>
      </w:r>
      <w:r w:rsidRPr="00E16275">
        <w:rPr>
          <w:rFonts w:ascii="Arial" w:hAnsi="Arial" w:cs="Arial"/>
          <w:sz w:val="20"/>
          <w:szCs w:val="20"/>
        </w:rPr>
        <w:t>liwo</w:t>
      </w:r>
      <w:r w:rsidRPr="00E16275">
        <w:rPr>
          <w:rFonts w:ascii="Arial" w:hAnsi="Arial" w:cs="Arial" w:hint="eastAsia"/>
          <w:sz w:val="20"/>
          <w:szCs w:val="20"/>
        </w:rPr>
        <w:t>ś</w:t>
      </w:r>
      <w:r w:rsidRPr="00E16275">
        <w:rPr>
          <w:rFonts w:ascii="Arial" w:hAnsi="Arial" w:cs="Arial"/>
          <w:sz w:val="20"/>
          <w:szCs w:val="20"/>
        </w:rPr>
        <w:t>ci zdalnego usuni</w:t>
      </w:r>
      <w:r w:rsidRPr="00E16275">
        <w:rPr>
          <w:rFonts w:ascii="Arial" w:hAnsi="Arial" w:cs="Arial" w:hint="eastAsia"/>
          <w:sz w:val="20"/>
          <w:szCs w:val="20"/>
        </w:rPr>
        <w:t>ę</w:t>
      </w:r>
      <w:r w:rsidRPr="00E16275">
        <w:rPr>
          <w:rFonts w:ascii="Arial" w:hAnsi="Arial" w:cs="Arial"/>
          <w:sz w:val="20"/>
          <w:szCs w:val="20"/>
        </w:rPr>
        <w:t>cia wad lub awarii decyduje Zamawiaj</w:t>
      </w:r>
      <w:r w:rsidRPr="00E16275">
        <w:rPr>
          <w:rFonts w:ascii="Arial" w:hAnsi="Arial" w:cs="Arial" w:hint="eastAsia"/>
          <w:sz w:val="20"/>
          <w:szCs w:val="20"/>
        </w:rPr>
        <w:t>ą</w:t>
      </w:r>
      <w:r w:rsidRPr="00E16275">
        <w:rPr>
          <w:rFonts w:ascii="Arial" w:hAnsi="Arial" w:cs="Arial"/>
          <w:sz w:val="20"/>
          <w:szCs w:val="20"/>
        </w:rPr>
        <w:t>cy.</w:t>
      </w:r>
    </w:p>
    <w:p w:rsidR="00646B4A" w:rsidRPr="00655546" w:rsidRDefault="00646B4A" w:rsidP="00646B4A">
      <w:pPr>
        <w:pStyle w:val="Tekstpodstawowywcity"/>
        <w:autoSpaceDE/>
        <w:autoSpaceDN/>
        <w:rPr>
          <w:b w:val="0"/>
          <w:bCs w:val="0"/>
          <w:i w:val="0"/>
          <w:iCs w:val="0"/>
        </w:rPr>
      </w:pPr>
    </w:p>
    <w:p w:rsidR="00C54963" w:rsidRPr="00C54963" w:rsidRDefault="00C54963" w:rsidP="00C54963">
      <w:pPr>
        <w:pStyle w:val="Nagwek1"/>
        <w:spacing w:before="120" w:after="0"/>
        <w:rPr>
          <w:rFonts w:ascii="Arial" w:hAnsi="Arial" w:cs="Arial"/>
          <w:bCs w:val="0"/>
          <w:smallCaps/>
          <w:szCs w:val="22"/>
        </w:rPr>
      </w:pPr>
      <w:r>
        <w:rPr>
          <w:rFonts w:ascii="Arial" w:hAnsi="Arial" w:cs="Arial"/>
          <w:bCs w:val="0"/>
          <w:smallCaps/>
          <w:szCs w:val="22"/>
        </w:rPr>
        <w:t xml:space="preserve">II. </w:t>
      </w:r>
      <w:r w:rsidRPr="00C54963">
        <w:rPr>
          <w:rFonts w:ascii="Arial" w:hAnsi="Arial" w:cs="Arial"/>
          <w:bCs w:val="0"/>
          <w:smallCaps/>
          <w:szCs w:val="22"/>
        </w:rPr>
        <w:t>Nadzór autorski</w:t>
      </w:r>
    </w:p>
    <w:p w:rsidR="00C54963" w:rsidRPr="00C54963" w:rsidRDefault="00C54963" w:rsidP="00C54963">
      <w:pPr>
        <w:pStyle w:val="Wcicienormalne"/>
        <w:numPr>
          <w:ilvl w:val="0"/>
          <w:numId w:val="0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W okresie gwarancji</w:t>
      </w:r>
      <w:r w:rsidRPr="00C54963">
        <w:rPr>
          <w:rFonts w:ascii="Arial" w:hAnsi="Arial" w:cs="Arial"/>
          <w:sz w:val="20"/>
          <w:szCs w:val="20"/>
        </w:rPr>
        <w:t xml:space="preserve"> Wykonawca b</w:t>
      </w:r>
      <w:r w:rsidRPr="00C54963">
        <w:rPr>
          <w:rFonts w:ascii="Arial" w:hAnsi="Arial" w:cs="Arial" w:hint="eastAsia"/>
          <w:sz w:val="20"/>
          <w:szCs w:val="20"/>
        </w:rPr>
        <w:t>ę</w:t>
      </w:r>
      <w:r w:rsidRPr="00C54963">
        <w:rPr>
          <w:rFonts w:ascii="Arial" w:hAnsi="Arial" w:cs="Arial"/>
          <w:sz w:val="20"/>
          <w:szCs w:val="20"/>
        </w:rPr>
        <w:t xml:space="preserve">dzie </w:t>
      </w:r>
      <w:r w:rsidRPr="00C54963">
        <w:rPr>
          <w:rFonts w:ascii="Arial" w:hAnsi="Arial" w:cs="Arial" w:hint="eastAsia"/>
          <w:sz w:val="20"/>
          <w:szCs w:val="20"/>
        </w:rPr>
        <w:t>ś</w:t>
      </w:r>
      <w:r w:rsidRPr="00C54963">
        <w:rPr>
          <w:rFonts w:ascii="Arial" w:hAnsi="Arial" w:cs="Arial"/>
          <w:sz w:val="20"/>
          <w:szCs w:val="20"/>
        </w:rPr>
        <w:t>wiadczył nieodpłatnie usługi</w:t>
      </w:r>
      <w:r>
        <w:rPr>
          <w:rFonts w:ascii="Arial" w:hAnsi="Arial" w:cs="Arial"/>
          <w:sz w:val="20"/>
          <w:szCs w:val="20"/>
        </w:rPr>
        <w:t xml:space="preserve"> </w:t>
      </w:r>
      <w:r w:rsidRPr="00C54963">
        <w:rPr>
          <w:rFonts w:ascii="Arial" w:hAnsi="Arial" w:cs="Arial"/>
          <w:sz w:val="20"/>
          <w:szCs w:val="20"/>
        </w:rPr>
        <w:t>nadzoru autorskiego polegaj</w:t>
      </w:r>
      <w:r w:rsidRPr="00C54963">
        <w:rPr>
          <w:rFonts w:ascii="Arial" w:hAnsi="Arial" w:cs="Arial" w:hint="eastAsia"/>
          <w:sz w:val="20"/>
          <w:szCs w:val="20"/>
        </w:rPr>
        <w:t>ą</w:t>
      </w:r>
      <w:r w:rsidRPr="00C54963">
        <w:rPr>
          <w:rFonts w:ascii="Arial" w:hAnsi="Arial" w:cs="Arial"/>
          <w:sz w:val="20"/>
          <w:szCs w:val="20"/>
        </w:rPr>
        <w:t>ce na:</w:t>
      </w:r>
    </w:p>
    <w:p w:rsidR="00C54963" w:rsidRPr="00C54963" w:rsidRDefault="000712B0" w:rsidP="00C54963">
      <w:pPr>
        <w:pStyle w:val="Wcicienormalne"/>
        <w:numPr>
          <w:ilvl w:val="0"/>
          <w:numId w:val="0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C54963" w:rsidRPr="00C54963">
        <w:rPr>
          <w:rFonts w:ascii="Arial" w:hAnsi="Arial" w:cs="Arial"/>
          <w:sz w:val="20"/>
          <w:szCs w:val="20"/>
        </w:rPr>
        <w:t>) udzielani</w:t>
      </w:r>
      <w:r>
        <w:rPr>
          <w:rFonts w:ascii="Arial" w:hAnsi="Arial" w:cs="Arial"/>
          <w:sz w:val="20"/>
          <w:szCs w:val="20"/>
        </w:rPr>
        <w:t>u</w:t>
      </w:r>
      <w:r w:rsidR="00C54963" w:rsidRPr="00C54963">
        <w:rPr>
          <w:rFonts w:ascii="Arial" w:hAnsi="Arial" w:cs="Arial"/>
          <w:sz w:val="20"/>
          <w:szCs w:val="20"/>
        </w:rPr>
        <w:t xml:space="preserve"> pomocy w obsłudze </w:t>
      </w:r>
      <w:r w:rsidR="006F137A">
        <w:rPr>
          <w:rFonts w:ascii="Arial" w:hAnsi="Arial" w:cs="Arial"/>
          <w:sz w:val="20"/>
          <w:szCs w:val="20"/>
        </w:rPr>
        <w:t>System</w:t>
      </w:r>
      <w:r>
        <w:rPr>
          <w:rFonts w:ascii="Arial" w:hAnsi="Arial" w:cs="Arial"/>
          <w:sz w:val="20"/>
          <w:szCs w:val="20"/>
        </w:rPr>
        <w:t>u</w:t>
      </w:r>
      <w:r w:rsidRPr="00C54963">
        <w:rPr>
          <w:rFonts w:ascii="Arial" w:hAnsi="Arial" w:cs="Arial"/>
          <w:sz w:val="20"/>
          <w:szCs w:val="20"/>
        </w:rPr>
        <w:t xml:space="preserve"> </w:t>
      </w:r>
      <w:r w:rsidR="00C54963" w:rsidRPr="00C54963">
        <w:rPr>
          <w:rFonts w:ascii="Arial" w:hAnsi="Arial" w:cs="Arial"/>
          <w:sz w:val="20"/>
          <w:szCs w:val="20"/>
        </w:rPr>
        <w:t>jak równie</w:t>
      </w:r>
      <w:r w:rsidR="00C54963" w:rsidRPr="00C54963">
        <w:rPr>
          <w:rFonts w:ascii="Arial" w:hAnsi="Arial" w:cs="Arial" w:hint="eastAsia"/>
          <w:sz w:val="20"/>
          <w:szCs w:val="20"/>
        </w:rPr>
        <w:t>ż</w:t>
      </w:r>
      <w:r w:rsidR="00C54963" w:rsidRPr="00C54963">
        <w:rPr>
          <w:rFonts w:ascii="Arial" w:hAnsi="Arial" w:cs="Arial"/>
          <w:sz w:val="20"/>
          <w:szCs w:val="20"/>
        </w:rPr>
        <w:t xml:space="preserve"> w sytuacjach losowych (np.</w:t>
      </w:r>
      <w:r>
        <w:rPr>
          <w:rFonts w:ascii="Arial" w:hAnsi="Arial" w:cs="Arial"/>
          <w:sz w:val="20"/>
          <w:szCs w:val="20"/>
        </w:rPr>
        <w:t xml:space="preserve"> </w:t>
      </w:r>
      <w:r w:rsidR="00C54963" w:rsidRPr="00C54963">
        <w:rPr>
          <w:rFonts w:ascii="Arial" w:hAnsi="Arial" w:cs="Arial"/>
          <w:sz w:val="20"/>
          <w:szCs w:val="20"/>
        </w:rPr>
        <w:t>zniszczenie programów, zbiorów danych itp.),</w:t>
      </w:r>
    </w:p>
    <w:p w:rsidR="00C54963" w:rsidRPr="00C54963" w:rsidRDefault="000712B0" w:rsidP="00C54963">
      <w:pPr>
        <w:pStyle w:val="Wcicienormalne"/>
        <w:numPr>
          <w:ilvl w:val="0"/>
          <w:numId w:val="0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C54963" w:rsidRPr="00C54963">
        <w:rPr>
          <w:rFonts w:ascii="Arial" w:hAnsi="Arial" w:cs="Arial"/>
          <w:sz w:val="20"/>
          <w:szCs w:val="20"/>
        </w:rPr>
        <w:t>) pomoc na telefon (hot-line),</w:t>
      </w:r>
    </w:p>
    <w:p w:rsidR="00C54963" w:rsidRPr="00C54963" w:rsidRDefault="000712B0" w:rsidP="00C54963">
      <w:pPr>
        <w:pStyle w:val="Wcicienormalne"/>
        <w:numPr>
          <w:ilvl w:val="0"/>
          <w:numId w:val="0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C54963" w:rsidRPr="00C54963">
        <w:rPr>
          <w:rFonts w:ascii="Arial" w:hAnsi="Arial" w:cs="Arial"/>
          <w:sz w:val="20"/>
          <w:szCs w:val="20"/>
        </w:rPr>
        <w:t>) konsultacje w zakresie obsługi technicznej i u</w:t>
      </w:r>
      <w:r w:rsidR="00C54963" w:rsidRPr="00C54963">
        <w:rPr>
          <w:rFonts w:ascii="Arial" w:hAnsi="Arial" w:cs="Arial" w:hint="eastAsia"/>
          <w:sz w:val="20"/>
          <w:szCs w:val="20"/>
        </w:rPr>
        <w:t>ż</w:t>
      </w:r>
      <w:r w:rsidR="00C54963" w:rsidRPr="00C54963">
        <w:rPr>
          <w:rFonts w:ascii="Arial" w:hAnsi="Arial" w:cs="Arial"/>
          <w:sz w:val="20"/>
          <w:szCs w:val="20"/>
        </w:rPr>
        <w:t>ytkowej oprogramowania aplikacyjnego i</w:t>
      </w:r>
      <w:r w:rsidR="00C54963">
        <w:rPr>
          <w:rFonts w:ascii="Arial" w:hAnsi="Arial" w:cs="Arial"/>
          <w:sz w:val="20"/>
          <w:szCs w:val="20"/>
        </w:rPr>
        <w:t xml:space="preserve"> </w:t>
      </w:r>
      <w:r w:rsidR="00C54963" w:rsidRPr="00C54963">
        <w:rPr>
          <w:rFonts w:ascii="Arial" w:hAnsi="Arial" w:cs="Arial"/>
          <w:sz w:val="20"/>
          <w:szCs w:val="20"/>
        </w:rPr>
        <w:t>narz</w:t>
      </w:r>
      <w:r w:rsidR="00C54963" w:rsidRPr="00C54963">
        <w:rPr>
          <w:rFonts w:ascii="Arial" w:hAnsi="Arial" w:cs="Arial" w:hint="eastAsia"/>
          <w:sz w:val="20"/>
          <w:szCs w:val="20"/>
        </w:rPr>
        <w:t>ę</w:t>
      </w:r>
      <w:r w:rsidR="00C54963" w:rsidRPr="00C54963">
        <w:rPr>
          <w:rFonts w:ascii="Arial" w:hAnsi="Arial" w:cs="Arial"/>
          <w:sz w:val="20"/>
          <w:szCs w:val="20"/>
        </w:rPr>
        <w:t>dziowego,</w:t>
      </w:r>
    </w:p>
    <w:p w:rsidR="00C54963" w:rsidRDefault="000712B0" w:rsidP="000712B0">
      <w:pPr>
        <w:pStyle w:val="Wcicienormalne"/>
        <w:numPr>
          <w:ilvl w:val="0"/>
          <w:numId w:val="0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C54963" w:rsidRPr="00C54963">
        <w:rPr>
          <w:rFonts w:ascii="Arial" w:hAnsi="Arial" w:cs="Arial"/>
          <w:sz w:val="20"/>
          <w:szCs w:val="20"/>
        </w:rPr>
        <w:t>) wprowadzanie na bie</w:t>
      </w:r>
      <w:r w:rsidR="00C54963" w:rsidRPr="00C54963">
        <w:rPr>
          <w:rFonts w:ascii="Arial" w:hAnsi="Arial" w:cs="Arial" w:hint="eastAsia"/>
          <w:sz w:val="20"/>
          <w:szCs w:val="20"/>
        </w:rPr>
        <w:t>żą</w:t>
      </w:r>
      <w:r w:rsidR="00C54963" w:rsidRPr="00C54963">
        <w:rPr>
          <w:rFonts w:ascii="Arial" w:hAnsi="Arial" w:cs="Arial"/>
          <w:sz w:val="20"/>
          <w:szCs w:val="20"/>
        </w:rPr>
        <w:t>co zmian w dokumentacji u</w:t>
      </w:r>
      <w:r w:rsidR="00C54963" w:rsidRPr="00C54963">
        <w:rPr>
          <w:rFonts w:ascii="Arial" w:hAnsi="Arial" w:cs="Arial" w:hint="eastAsia"/>
          <w:sz w:val="20"/>
          <w:szCs w:val="20"/>
        </w:rPr>
        <w:t>ż</w:t>
      </w:r>
      <w:r w:rsidR="00C54963" w:rsidRPr="00C54963">
        <w:rPr>
          <w:rFonts w:ascii="Arial" w:hAnsi="Arial" w:cs="Arial"/>
          <w:sz w:val="20"/>
          <w:szCs w:val="20"/>
        </w:rPr>
        <w:t>ytkowej.</w:t>
      </w:r>
    </w:p>
    <w:p w:rsidR="00C54963" w:rsidRPr="00C54963" w:rsidRDefault="00C54963" w:rsidP="00C54963">
      <w:pPr>
        <w:pStyle w:val="Wcicienormalne"/>
        <w:numPr>
          <w:ilvl w:val="0"/>
          <w:numId w:val="0"/>
        </w:numPr>
        <w:spacing w:before="120"/>
        <w:jc w:val="both"/>
        <w:rPr>
          <w:rFonts w:ascii="Arial" w:hAnsi="Arial" w:cs="Arial"/>
          <w:sz w:val="20"/>
          <w:szCs w:val="20"/>
        </w:rPr>
      </w:pPr>
    </w:p>
    <w:p w:rsidR="00646B4A" w:rsidRPr="00394456" w:rsidRDefault="00646B4A" w:rsidP="00646B4A">
      <w:pPr>
        <w:pStyle w:val="Nagwek1"/>
        <w:spacing w:before="120" w:after="0"/>
        <w:rPr>
          <w:rFonts w:ascii="Arial" w:hAnsi="Arial" w:cs="Arial"/>
          <w:bCs w:val="0"/>
          <w:smallCaps/>
          <w:szCs w:val="22"/>
        </w:rPr>
      </w:pPr>
      <w:r w:rsidRPr="00394456">
        <w:rPr>
          <w:rFonts w:ascii="Arial" w:hAnsi="Arial" w:cs="Arial"/>
          <w:bCs w:val="0"/>
          <w:smallCaps/>
          <w:szCs w:val="22"/>
        </w:rPr>
        <w:t>II</w:t>
      </w:r>
      <w:r w:rsidR="00C54963">
        <w:rPr>
          <w:rFonts w:ascii="Arial" w:hAnsi="Arial" w:cs="Arial"/>
          <w:bCs w:val="0"/>
          <w:smallCaps/>
          <w:szCs w:val="22"/>
        </w:rPr>
        <w:t>I.</w:t>
      </w:r>
      <w:r w:rsidRPr="00394456">
        <w:rPr>
          <w:rFonts w:ascii="Arial" w:hAnsi="Arial" w:cs="Arial"/>
          <w:bCs w:val="0"/>
          <w:smallCaps/>
          <w:szCs w:val="22"/>
        </w:rPr>
        <w:t xml:space="preserve"> Opieka serwisowa oprogramowania.</w:t>
      </w:r>
    </w:p>
    <w:p w:rsidR="00646B4A" w:rsidRPr="00655546" w:rsidRDefault="00646B4A" w:rsidP="00646B4A">
      <w:pPr>
        <w:spacing w:before="120"/>
        <w:jc w:val="both"/>
      </w:pPr>
    </w:p>
    <w:p w:rsidR="00646B4A" w:rsidRPr="00394456" w:rsidRDefault="00646B4A" w:rsidP="00646B4A">
      <w:pPr>
        <w:numPr>
          <w:ilvl w:val="0"/>
          <w:numId w:val="4"/>
        </w:numPr>
        <w:tabs>
          <w:tab w:val="num" w:pos="252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>Opieka serwisowa obejmuje:</w:t>
      </w:r>
    </w:p>
    <w:p w:rsidR="00646B4A" w:rsidRPr="00394456" w:rsidRDefault="00646B4A" w:rsidP="00646B4A">
      <w:pPr>
        <w:pStyle w:val="Tekstpodstawowywcity"/>
        <w:numPr>
          <w:ilvl w:val="1"/>
          <w:numId w:val="4"/>
        </w:numPr>
        <w:rPr>
          <w:rFonts w:ascii="Arial" w:hAnsi="Arial" w:cs="Arial"/>
          <w:b w:val="0"/>
          <w:i w:val="0"/>
          <w:iCs w:val="0"/>
          <w:sz w:val="20"/>
          <w:szCs w:val="20"/>
        </w:rPr>
      </w:pPr>
      <w:r w:rsidRPr="00394456">
        <w:rPr>
          <w:rFonts w:ascii="Arial" w:hAnsi="Arial" w:cs="Arial"/>
          <w:b w:val="0"/>
          <w:i w:val="0"/>
          <w:iCs w:val="0"/>
          <w:sz w:val="20"/>
          <w:szCs w:val="20"/>
        </w:rPr>
        <w:t xml:space="preserve">W przypadku awarii, uruchomienie i skonfigurowanie </w:t>
      </w:r>
      <w:r w:rsidR="006F137A">
        <w:rPr>
          <w:rFonts w:ascii="Arial" w:hAnsi="Arial" w:cs="Arial"/>
          <w:b w:val="0"/>
          <w:i w:val="0"/>
          <w:iCs w:val="0"/>
          <w:sz w:val="20"/>
          <w:szCs w:val="20"/>
        </w:rPr>
        <w:t>System</w:t>
      </w:r>
      <w:r w:rsidR="000712B0">
        <w:rPr>
          <w:rFonts w:ascii="Arial" w:hAnsi="Arial" w:cs="Arial"/>
          <w:b w:val="0"/>
          <w:i w:val="0"/>
          <w:iCs w:val="0"/>
          <w:sz w:val="20"/>
          <w:szCs w:val="20"/>
        </w:rPr>
        <w:t>u</w:t>
      </w:r>
      <w:r w:rsidR="000712B0" w:rsidRPr="00394456">
        <w:rPr>
          <w:rFonts w:ascii="Arial" w:hAnsi="Arial" w:cs="Arial"/>
          <w:b w:val="0"/>
          <w:i w:val="0"/>
          <w:iCs w:val="0"/>
          <w:sz w:val="20"/>
          <w:szCs w:val="20"/>
        </w:rPr>
        <w:t xml:space="preserve"> </w:t>
      </w:r>
      <w:r w:rsidRPr="00394456">
        <w:rPr>
          <w:rFonts w:ascii="Arial" w:hAnsi="Arial" w:cs="Arial"/>
          <w:b w:val="0"/>
          <w:i w:val="0"/>
          <w:iCs w:val="0"/>
          <w:sz w:val="20"/>
          <w:szCs w:val="20"/>
        </w:rPr>
        <w:t>zgodnie z</w:t>
      </w:r>
      <w:r w:rsidRPr="00394456">
        <w:rPr>
          <w:rFonts w:ascii="Arial" w:hAnsi="Arial" w:cs="Arial"/>
          <w:b w:val="0"/>
          <w:i w:val="0"/>
          <w:iCs w:val="0"/>
          <w:spacing w:val="4"/>
          <w:sz w:val="20"/>
          <w:szCs w:val="20"/>
        </w:rPr>
        <w:t> </w:t>
      </w:r>
      <w:r w:rsidRPr="00394456">
        <w:rPr>
          <w:rFonts w:ascii="Arial" w:hAnsi="Arial" w:cs="Arial"/>
          <w:b w:val="0"/>
          <w:i w:val="0"/>
          <w:iCs w:val="0"/>
          <w:sz w:val="20"/>
          <w:szCs w:val="20"/>
        </w:rPr>
        <w:t>konfiguracją istniejącą przed awarią</w:t>
      </w:r>
    </w:p>
    <w:p w:rsidR="00646B4A" w:rsidRPr="00394456" w:rsidRDefault="00646B4A" w:rsidP="00646B4A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>Błędy oprogramowania Wykonawcy klasyfikuje się następująco:</w:t>
      </w:r>
    </w:p>
    <w:p w:rsidR="00646B4A" w:rsidRPr="00394456" w:rsidRDefault="00646B4A" w:rsidP="00646B4A">
      <w:pPr>
        <w:numPr>
          <w:ilvl w:val="1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b/>
          <w:bCs/>
          <w:sz w:val="20"/>
          <w:szCs w:val="20"/>
        </w:rPr>
        <w:t xml:space="preserve">Klasa A – </w:t>
      </w:r>
      <w:r w:rsidRPr="00394456">
        <w:rPr>
          <w:rFonts w:ascii="Arial" w:hAnsi="Arial" w:cs="Arial"/>
          <w:sz w:val="20"/>
          <w:szCs w:val="20"/>
        </w:rPr>
        <w:t xml:space="preserve">wady uniemożliwiające działanie </w:t>
      </w:r>
      <w:r w:rsidR="006F137A">
        <w:rPr>
          <w:rFonts w:ascii="Arial" w:hAnsi="Arial" w:cs="Arial"/>
          <w:sz w:val="20"/>
          <w:szCs w:val="20"/>
        </w:rPr>
        <w:t>System</w:t>
      </w:r>
      <w:r w:rsidR="00E31401">
        <w:rPr>
          <w:rFonts w:ascii="Arial" w:hAnsi="Arial" w:cs="Arial"/>
          <w:sz w:val="20"/>
          <w:szCs w:val="20"/>
        </w:rPr>
        <w:t>ów</w:t>
      </w:r>
      <w:r w:rsidRPr="00394456">
        <w:rPr>
          <w:rFonts w:ascii="Arial" w:hAnsi="Arial" w:cs="Arial"/>
          <w:sz w:val="20"/>
          <w:szCs w:val="20"/>
        </w:rPr>
        <w:t xml:space="preserve"> spowodowane błędami w oprogramowaniu; awaria powoduje zaprzestanie funkcjonowania całego </w:t>
      </w:r>
      <w:r w:rsidR="006F137A">
        <w:rPr>
          <w:rFonts w:ascii="Arial" w:hAnsi="Arial" w:cs="Arial"/>
          <w:sz w:val="20"/>
          <w:szCs w:val="20"/>
        </w:rPr>
        <w:t>System</w:t>
      </w:r>
      <w:r w:rsidR="003E0A74">
        <w:rPr>
          <w:rFonts w:ascii="Arial" w:hAnsi="Arial" w:cs="Arial"/>
          <w:sz w:val="20"/>
          <w:szCs w:val="20"/>
        </w:rPr>
        <w:t>u</w:t>
      </w:r>
      <w:r w:rsidRPr="00394456">
        <w:rPr>
          <w:rFonts w:ascii="Arial" w:hAnsi="Arial" w:cs="Arial"/>
          <w:sz w:val="20"/>
          <w:szCs w:val="20"/>
        </w:rPr>
        <w:t>,</w:t>
      </w:r>
    </w:p>
    <w:p w:rsidR="00646B4A" w:rsidRPr="00394456" w:rsidRDefault="00646B4A" w:rsidP="00646B4A">
      <w:pPr>
        <w:numPr>
          <w:ilvl w:val="1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b/>
          <w:bCs/>
          <w:sz w:val="20"/>
          <w:szCs w:val="20"/>
        </w:rPr>
        <w:t>Klasa B</w:t>
      </w:r>
      <w:r w:rsidRPr="00394456">
        <w:rPr>
          <w:rFonts w:ascii="Arial" w:hAnsi="Arial" w:cs="Arial"/>
          <w:sz w:val="20"/>
          <w:szCs w:val="20"/>
        </w:rPr>
        <w:t xml:space="preserve"> – wady, które całkowicie uniemożliwiają wykonanie ważnej, pilnej i często występującej operacji w obszarze zastosowań oprogramowania. Zakłada się przy tym, że błąd można ponownie odtworzyć, że występuje on w ostatnim nie zmienionym wydaniu oprogramowania i nie jest spowodowany niewłaściwą obsługą użytkownika, ani błędami systemu operacyjnego; błąd blokujący powoduje powstawanie wyników o cechach niezgodnych z opisanymi w instrukcji użytkownika i specyfikacji bądź nie funkcjonowanie całego oprogramowania;</w:t>
      </w:r>
    </w:p>
    <w:p w:rsidR="00646B4A" w:rsidRPr="00394456" w:rsidRDefault="00646B4A" w:rsidP="00646B4A">
      <w:pPr>
        <w:numPr>
          <w:ilvl w:val="1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b/>
          <w:bCs/>
          <w:sz w:val="20"/>
          <w:szCs w:val="20"/>
        </w:rPr>
        <w:t>Klasa C</w:t>
      </w:r>
      <w:r w:rsidRPr="00394456">
        <w:rPr>
          <w:rFonts w:ascii="Arial" w:hAnsi="Arial" w:cs="Arial"/>
          <w:sz w:val="20"/>
          <w:szCs w:val="20"/>
        </w:rPr>
        <w:t xml:space="preserve"> – pozostałe wady, które uniemożliwiają lub utrudniają w sposób bezpośredni wykonanie pozostałych funkcji programu oraz wady o niskiej uciążliwości, które nie stanowią zagrożenia wykonania funkcji programu i są związane z interfejsem użytkownika, kolejnością wykonania operacji, rozmiarem, kolorem ekranu i czcionki, a także inne nie powodujące powstawania wyników o cechach niezgodnych z opisanymi w instrukcji użytkownika, zakłada </w:t>
      </w:r>
      <w:r w:rsidRPr="00394456">
        <w:rPr>
          <w:rFonts w:ascii="Arial" w:hAnsi="Arial" w:cs="Arial"/>
          <w:sz w:val="20"/>
          <w:szCs w:val="20"/>
        </w:rPr>
        <w:lastRenderedPageBreak/>
        <w:t>się przy tym, że błąd można ponownie odtworzyć, że występuje on w ostatnim nie zmienionym wydaniu oprogramowania i nie jest spowodowany niewłaściwą obsługą użytkownika, ani błędami systemu operacyjnego; błąd poważny powoduje powstawanie wyników o cechach niezgodnych z opisanymi w instrukcji użytkownika i</w:t>
      </w:r>
      <w:r w:rsidRPr="00394456">
        <w:rPr>
          <w:rFonts w:ascii="Arial" w:hAnsi="Arial" w:cs="Arial"/>
          <w:spacing w:val="4"/>
          <w:sz w:val="20"/>
          <w:szCs w:val="20"/>
        </w:rPr>
        <w:t xml:space="preserve"> </w:t>
      </w:r>
      <w:r w:rsidRPr="00394456">
        <w:rPr>
          <w:rFonts w:ascii="Arial" w:hAnsi="Arial" w:cs="Arial"/>
          <w:sz w:val="20"/>
          <w:szCs w:val="20"/>
        </w:rPr>
        <w:t>specyfikacji;</w:t>
      </w:r>
    </w:p>
    <w:p w:rsidR="00646B4A" w:rsidRPr="00394456" w:rsidRDefault="00646B4A" w:rsidP="00646B4A">
      <w:pPr>
        <w:numPr>
          <w:ilvl w:val="0"/>
          <w:numId w:val="4"/>
        </w:numPr>
        <w:tabs>
          <w:tab w:val="num" w:pos="360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>Terminy usuwania błędów oprogramowania w zależności od typu błędu wynoszą:</w:t>
      </w:r>
    </w:p>
    <w:p w:rsidR="00646B4A" w:rsidRPr="00394456" w:rsidRDefault="00646B4A" w:rsidP="00646B4A">
      <w:pPr>
        <w:numPr>
          <w:ilvl w:val="1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 xml:space="preserve">W przypadku błędu oprogramowania klasy A: </w:t>
      </w:r>
    </w:p>
    <w:p w:rsidR="00646B4A" w:rsidRPr="00394456" w:rsidRDefault="00646B4A" w:rsidP="00646B4A">
      <w:pPr>
        <w:numPr>
          <w:ilvl w:val="2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 xml:space="preserve">czas naprawy – </w:t>
      </w:r>
      <w:r w:rsidR="004C7BBE">
        <w:rPr>
          <w:rFonts w:ascii="Arial" w:hAnsi="Arial" w:cs="Arial"/>
          <w:sz w:val="20"/>
          <w:szCs w:val="20"/>
        </w:rPr>
        <w:t>1</w:t>
      </w:r>
      <w:r w:rsidRPr="00394456">
        <w:rPr>
          <w:rFonts w:ascii="Arial" w:hAnsi="Arial" w:cs="Arial"/>
          <w:sz w:val="20"/>
          <w:szCs w:val="20"/>
        </w:rPr>
        <w:t xml:space="preserve"> </w:t>
      </w:r>
      <w:r w:rsidR="004C7BBE">
        <w:rPr>
          <w:rFonts w:ascii="Arial" w:hAnsi="Arial" w:cs="Arial"/>
          <w:sz w:val="20"/>
          <w:szCs w:val="20"/>
        </w:rPr>
        <w:t>dzień</w:t>
      </w:r>
      <w:r w:rsidR="004C7BBE" w:rsidRPr="00394456">
        <w:rPr>
          <w:rFonts w:ascii="Arial" w:hAnsi="Arial" w:cs="Arial"/>
          <w:sz w:val="20"/>
          <w:szCs w:val="20"/>
        </w:rPr>
        <w:t xml:space="preserve"> robocz</w:t>
      </w:r>
      <w:r w:rsidR="004C7BBE">
        <w:rPr>
          <w:rFonts w:ascii="Arial" w:hAnsi="Arial" w:cs="Arial"/>
          <w:sz w:val="20"/>
          <w:szCs w:val="20"/>
        </w:rPr>
        <w:t>y</w:t>
      </w:r>
      <w:r w:rsidR="00173131">
        <w:rPr>
          <w:rFonts w:ascii="Arial" w:hAnsi="Arial" w:cs="Arial"/>
          <w:sz w:val="20"/>
          <w:szCs w:val="20"/>
        </w:rPr>
        <w:t xml:space="preserve"> </w:t>
      </w:r>
    </w:p>
    <w:p w:rsidR="00646B4A" w:rsidRPr="00394456" w:rsidRDefault="00646B4A" w:rsidP="00646B4A">
      <w:pPr>
        <w:numPr>
          <w:ilvl w:val="2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 xml:space="preserve">naprawa polega na przywróceniu </w:t>
      </w:r>
      <w:r w:rsidR="006F137A">
        <w:rPr>
          <w:rFonts w:ascii="Arial" w:hAnsi="Arial" w:cs="Arial"/>
          <w:sz w:val="20"/>
          <w:szCs w:val="20"/>
        </w:rPr>
        <w:t>System</w:t>
      </w:r>
      <w:r w:rsidR="005B5D57">
        <w:rPr>
          <w:rFonts w:ascii="Arial" w:hAnsi="Arial" w:cs="Arial"/>
          <w:sz w:val="20"/>
          <w:szCs w:val="20"/>
        </w:rPr>
        <w:t>u</w:t>
      </w:r>
    </w:p>
    <w:p w:rsidR="00646B4A" w:rsidRPr="00394456" w:rsidRDefault="00646B4A" w:rsidP="00646B4A">
      <w:pPr>
        <w:numPr>
          <w:ilvl w:val="2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 xml:space="preserve">uruchomienie </w:t>
      </w:r>
      <w:r w:rsidR="006F137A">
        <w:rPr>
          <w:rFonts w:ascii="Arial" w:hAnsi="Arial" w:cs="Arial"/>
          <w:sz w:val="20"/>
          <w:szCs w:val="20"/>
        </w:rPr>
        <w:t>System</w:t>
      </w:r>
      <w:r w:rsidR="005B5D57">
        <w:rPr>
          <w:rFonts w:ascii="Arial" w:hAnsi="Arial" w:cs="Arial"/>
          <w:sz w:val="20"/>
          <w:szCs w:val="20"/>
        </w:rPr>
        <w:t>u</w:t>
      </w:r>
      <w:r w:rsidRPr="00394456">
        <w:rPr>
          <w:rFonts w:ascii="Arial" w:hAnsi="Arial" w:cs="Arial"/>
          <w:sz w:val="20"/>
          <w:szCs w:val="20"/>
        </w:rPr>
        <w:t xml:space="preserve"> może nastąpić poprzez dostarczenie rozwiązania zastępczego</w:t>
      </w:r>
    </w:p>
    <w:p w:rsidR="00646B4A" w:rsidRPr="00394456" w:rsidRDefault="00646B4A" w:rsidP="00646B4A">
      <w:pPr>
        <w:numPr>
          <w:ilvl w:val="2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>w wypadku dostarczenia rozwiązania zastępczego czas naprawy – 14 dni roboczych od dokonania zgłoszenia</w:t>
      </w:r>
    </w:p>
    <w:p w:rsidR="00646B4A" w:rsidRPr="00394456" w:rsidRDefault="00646B4A" w:rsidP="00646B4A">
      <w:pPr>
        <w:numPr>
          <w:ilvl w:val="1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 xml:space="preserve">W przypadku błędu oprogramowania klasy B: </w:t>
      </w:r>
    </w:p>
    <w:p w:rsidR="00646B4A" w:rsidRPr="00394456" w:rsidRDefault="00646B4A" w:rsidP="00646B4A">
      <w:pPr>
        <w:numPr>
          <w:ilvl w:val="2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 xml:space="preserve">czas naprawy – </w:t>
      </w:r>
      <w:r w:rsidR="004C7BBE">
        <w:rPr>
          <w:rFonts w:ascii="Arial" w:hAnsi="Arial" w:cs="Arial"/>
          <w:sz w:val="20"/>
          <w:szCs w:val="20"/>
        </w:rPr>
        <w:t>2</w:t>
      </w:r>
      <w:r w:rsidR="00173131" w:rsidRPr="00394456">
        <w:rPr>
          <w:rFonts w:ascii="Arial" w:hAnsi="Arial" w:cs="Arial"/>
          <w:sz w:val="20"/>
          <w:szCs w:val="20"/>
        </w:rPr>
        <w:t xml:space="preserve"> </w:t>
      </w:r>
      <w:r w:rsidRPr="00394456">
        <w:rPr>
          <w:rFonts w:ascii="Arial" w:hAnsi="Arial" w:cs="Arial"/>
          <w:sz w:val="20"/>
          <w:szCs w:val="20"/>
        </w:rPr>
        <w:t xml:space="preserve">dni </w:t>
      </w:r>
      <w:r w:rsidR="00173131" w:rsidRPr="00394456">
        <w:rPr>
          <w:rFonts w:ascii="Arial" w:hAnsi="Arial" w:cs="Arial"/>
          <w:sz w:val="20"/>
          <w:szCs w:val="20"/>
        </w:rPr>
        <w:t>robocz</w:t>
      </w:r>
      <w:r w:rsidR="00173131">
        <w:rPr>
          <w:rFonts w:ascii="Arial" w:hAnsi="Arial" w:cs="Arial"/>
          <w:sz w:val="20"/>
          <w:szCs w:val="20"/>
        </w:rPr>
        <w:t>e</w:t>
      </w:r>
    </w:p>
    <w:p w:rsidR="00646B4A" w:rsidRPr="00394456" w:rsidRDefault="00646B4A" w:rsidP="00646B4A">
      <w:pPr>
        <w:numPr>
          <w:ilvl w:val="2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>naprawa polega na usunięciu błędu lub wskazaniu bądź dostarczeniu rozwiązania zastępczego</w:t>
      </w:r>
    </w:p>
    <w:p w:rsidR="00646B4A" w:rsidRPr="00394456" w:rsidRDefault="00646B4A" w:rsidP="00646B4A">
      <w:pPr>
        <w:numPr>
          <w:ilvl w:val="2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>w wypadku dostarczenia rozwiązania zastępczego czas naprawy – 28 dni roboczych od dokonania zgłoszenia</w:t>
      </w:r>
    </w:p>
    <w:p w:rsidR="00646B4A" w:rsidRPr="00394456" w:rsidRDefault="00646B4A" w:rsidP="00646B4A">
      <w:pPr>
        <w:numPr>
          <w:ilvl w:val="1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 xml:space="preserve">W przypadku błędu oprogramowania klasy C: </w:t>
      </w:r>
    </w:p>
    <w:p w:rsidR="00646B4A" w:rsidRPr="00394456" w:rsidRDefault="00646B4A" w:rsidP="00646B4A">
      <w:pPr>
        <w:numPr>
          <w:ilvl w:val="2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 xml:space="preserve">czas naprawy – </w:t>
      </w:r>
      <w:r w:rsidR="00173131">
        <w:rPr>
          <w:rFonts w:ascii="Arial" w:hAnsi="Arial" w:cs="Arial"/>
          <w:sz w:val="20"/>
          <w:szCs w:val="20"/>
        </w:rPr>
        <w:t>5</w:t>
      </w:r>
      <w:r w:rsidR="004C7BBE">
        <w:rPr>
          <w:rFonts w:ascii="Arial" w:hAnsi="Arial" w:cs="Arial"/>
          <w:sz w:val="20"/>
          <w:szCs w:val="20"/>
        </w:rPr>
        <w:t xml:space="preserve"> </w:t>
      </w:r>
      <w:r w:rsidR="00173131" w:rsidRPr="00394456">
        <w:rPr>
          <w:rFonts w:ascii="Arial" w:hAnsi="Arial" w:cs="Arial"/>
          <w:sz w:val="20"/>
          <w:szCs w:val="20"/>
        </w:rPr>
        <w:t xml:space="preserve">dni </w:t>
      </w:r>
      <w:r w:rsidRPr="00394456">
        <w:rPr>
          <w:rFonts w:ascii="Arial" w:hAnsi="Arial" w:cs="Arial"/>
          <w:sz w:val="20"/>
          <w:szCs w:val="20"/>
        </w:rPr>
        <w:t>roboczych</w:t>
      </w:r>
    </w:p>
    <w:p w:rsidR="00646B4A" w:rsidRPr="00394456" w:rsidRDefault="00646B4A" w:rsidP="00646B4A">
      <w:pPr>
        <w:numPr>
          <w:ilvl w:val="2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>naprawa polega na usunięciu błędu lub wskazaniu bądź dostarczeniu rozwiązania zastępczego</w:t>
      </w:r>
    </w:p>
    <w:p w:rsidR="00646B4A" w:rsidRPr="00394456" w:rsidRDefault="00646B4A" w:rsidP="00646B4A">
      <w:pPr>
        <w:numPr>
          <w:ilvl w:val="2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>w wypadku dostarczenia rozwiązania zastępczego czas naprawy – termin uzgodniony z Zamawiającym</w:t>
      </w:r>
    </w:p>
    <w:p w:rsidR="000712B0" w:rsidRPr="00394456" w:rsidRDefault="000712B0" w:rsidP="000712B0">
      <w:pPr>
        <w:numPr>
          <w:ilvl w:val="0"/>
          <w:numId w:val="4"/>
        </w:numPr>
        <w:tabs>
          <w:tab w:val="num" w:pos="360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 xml:space="preserve">W razie wystąpienia błędu/ wady upoważniony przedstawiciel </w:t>
      </w:r>
      <w:r>
        <w:rPr>
          <w:rFonts w:ascii="Arial" w:hAnsi="Arial" w:cs="Arial"/>
          <w:sz w:val="20"/>
          <w:szCs w:val="20"/>
        </w:rPr>
        <w:t>Zamawiającego</w:t>
      </w:r>
      <w:r w:rsidRPr="00394456">
        <w:rPr>
          <w:rFonts w:ascii="Arial" w:hAnsi="Arial" w:cs="Arial"/>
          <w:sz w:val="20"/>
          <w:szCs w:val="20"/>
        </w:rPr>
        <w:t xml:space="preserve"> powiadomi o tym fakcie przedstawiciela Wykonawcy i dokona Zgłoszenia Błędu. Lista osób upoważnionych ze strony </w:t>
      </w:r>
      <w:r>
        <w:rPr>
          <w:rFonts w:ascii="Arial" w:hAnsi="Arial" w:cs="Arial"/>
          <w:sz w:val="20"/>
          <w:szCs w:val="20"/>
        </w:rPr>
        <w:t>Zamawiającego</w:t>
      </w:r>
      <w:r w:rsidRPr="00394456">
        <w:rPr>
          <w:rFonts w:ascii="Arial" w:hAnsi="Arial" w:cs="Arial"/>
          <w:sz w:val="20"/>
          <w:szCs w:val="20"/>
        </w:rPr>
        <w:t xml:space="preserve"> zostanie określona przed </w:t>
      </w:r>
      <w:r>
        <w:rPr>
          <w:rFonts w:ascii="Arial" w:hAnsi="Arial" w:cs="Arial"/>
          <w:sz w:val="20"/>
          <w:szCs w:val="20"/>
        </w:rPr>
        <w:t>rozpoczęciem</w:t>
      </w:r>
      <w:r w:rsidRPr="00394456">
        <w:rPr>
          <w:rFonts w:ascii="Arial" w:hAnsi="Arial" w:cs="Arial"/>
          <w:sz w:val="20"/>
          <w:szCs w:val="20"/>
        </w:rPr>
        <w:t xml:space="preserve"> gwarancji.</w:t>
      </w:r>
    </w:p>
    <w:p w:rsidR="00646B4A" w:rsidRDefault="00646B4A" w:rsidP="00646B4A">
      <w:pPr>
        <w:pStyle w:val="Tekstpodstawowywcity"/>
        <w:spacing w:before="0"/>
        <w:rPr>
          <w:rFonts w:ascii="Arial" w:hAnsi="Arial" w:cs="Arial"/>
          <w:b w:val="0"/>
          <w:i w:val="0"/>
          <w:iCs w:val="0"/>
          <w:sz w:val="20"/>
          <w:szCs w:val="20"/>
        </w:rPr>
      </w:pPr>
    </w:p>
    <w:p w:rsidR="000712B0" w:rsidRPr="00394456" w:rsidRDefault="000712B0" w:rsidP="000712B0">
      <w:pPr>
        <w:numPr>
          <w:ilvl w:val="0"/>
          <w:numId w:val="4"/>
        </w:numPr>
        <w:tabs>
          <w:tab w:val="num" w:pos="360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 xml:space="preserve">Zgłoszenie, o którym mowa w pkt </w:t>
      </w:r>
      <w:r w:rsidR="00474691">
        <w:rPr>
          <w:rFonts w:ascii="Arial" w:hAnsi="Arial" w:cs="Arial"/>
          <w:sz w:val="20"/>
          <w:szCs w:val="20"/>
        </w:rPr>
        <w:t>4</w:t>
      </w:r>
      <w:r w:rsidRPr="00394456">
        <w:rPr>
          <w:rFonts w:ascii="Arial" w:hAnsi="Arial" w:cs="Arial"/>
          <w:sz w:val="20"/>
          <w:szCs w:val="20"/>
        </w:rPr>
        <w:t xml:space="preserve">, polega na przekazaniu Wykonawcy wypełnionego i podpisanego przez upoważnionego przedstawiciela </w:t>
      </w:r>
      <w:r w:rsidR="00474691">
        <w:rPr>
          <w:rFonts w:ascii="Arial" w:hAnsi="Arial" w:cs="Arial"/>
          <w:sz w:val="20"/>
          <w:szCs w:val="20"/>
        </w:rPr>
        <w:t>Zamawiającego</w:t>
      </w:r>
      <w:r w:rsidRPr="00394456">
        <w:rPr>
          <w:rFonts w:ascii="Arial" w:hAnsi="Arial" w:cs="Arial"/>
          <w:sz w:val="20"/>
          <w:szCs w:val="20"/>
        </w:rPr>
        <w:t xml:space="preserve"> formularza Zgłoszenia Błędu, według następującego wzoru:</w:t>
      </w:r>
    </w:p>
    <w:p w:rsidR="000712B0" w:rsidRPr="00655546" w:rsidRDefault="000712B0" w:rsidP="000712B0">
      <w:pPr>
        <w:pStyle w:val="Tekstpodstawowywcity"/>
        <w:spacing w:before="0"/>
        <w:rPr>
          <w:b w:val="0"/>
          <w:i w:val="0"/>
          <w:iCs w:val="0"/>
        </w:rPr>
      </w:pPr>
    </w:p>
    <w:p w:rsidR="000712B0" w:rsidRPr="00394456" w:rsidRDefault="000712B0" w:rsidP="000712B0">
      <w:pPr>
        <w:pStyle w:val="Tekstpodstawowy"/>
        <w:pBdr>
          <w:bottom w:val="single" w:sz="4" w:space="1" w:color="auto"/>
        </w:pBdr>
        <w:rPr>
          <w:i/>
        </w:rPr>
      </w:pPr>
      <w:r w:rsidRPr="00394456">
        <w:rPr>
          <w:i/>
        </w:rPr>
        <w:t>*Początek wzoru:</w:t>
      </w:r>
    </w:p>
    <w:p w:rsidR="000712B0" w:rsidRPr="00394456" w:rsidRDefault="000712B0" w:rsidP="000712B0">
      <w:pPr>
        <w:rPr>
          <w:rFonts w:ascii="Arial" w:hAnsi="Arial" w:cs="Arial"/>
          <w:b/>
          <w:bCs/>
          <w:smallCaps/>
        </w:rPr>
      </w:pPr>
      <w:r w:rsidRPr="00394456">
        <w:rPr>
          <w:rFonts w:ascii="Arial" w:hAnsi="Arial" w:cs="Arial"/>
          <w:b/>
          <w:bCs/>
          <w:smallCaps/>
        </w:rPr>
        <w:t>Fo</w:t>
      </w:r>
      <w:r w:rsidR="00474691">
        <w:rPr>
          <w:rFonts w:ascii="Arial" w:hAnsi="Arial" w:cs="Arial"/>
          <w:b/>
          <w:bCs/>
          <w:smallCaps/>
        </w:rPr>
        <w:t xml:space="preserve">rmularz zgłoszenia klasy A/B/C </w:t>
      </w:r>
      <w:r w:rsidRPr="00394456">
        <w:rPr>
          <w:rFonts w:ascii="Arial" w:hAnsi="Arial" w:cs="Arial"/>
          <w:b/>
          <w:bCs/>
          <w:smallCaps/>
        </w:rPr>
        <w:t xml:space="preserve"> </w:t>
      </w:r>
    </w:p>
    <w:p w:rsidR="000712B0" w:rsidRPr="00394456" w:rsidRDefault="000712B0" w:rsidP="000712B0">
      <w:pPr>
        <w:rPr>
          <w:rFonts w:ascii="Arial" w:hAnsi="Arial" w:cs="Arial"/>
          <w:b/>
          <w:bCs/>
          <w:smallCaps/>
        </w:rPr>
      </w:pPr>
    </w:p>
    <w:p w:rsidR="000712B0" w:rsidRPr="00394456" w:rsidRDefault="000712B0" w:rsidP="000712B0">
      <w:pPr>
        <w:rPr>
          <w:rFonts w:ascii="Arial" w:hAnsi="Arial" w:cs="Arial"/>
        </w:rPr>
      </w:pPr>
    </w:p>
    <w:tbl>
      <w:tblPr>
        <w:tblW w:w="8835" w:type="dxa"/>
        <w:tblInd w:w="1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5"/>
        <w:gridCol w:w="5490"/>
      </w:tblGrid>
      <w:tr w:rsidR="000712B0" w:rsidRPr="00394456" w:rsidTr="00264770">
        <w:trPr>
          <w:cantSplit/>
        </w:trPr>
        <w:tc>
          <w:tcPr>
            <w:tcW w:w="8835" w:type="dxa"/>
            <w:gridSpan w:val="2"/>
          </w:tcPr>
          <w:p w:rsidR="000712B0" w:rsidRPr="00394456" w:rsidRDefault="000712B0" w:rsidP="00264770">
            <w:pPr>
              <w:pStyle w:val="TekstWTabeliDuzy"/>
              <w:spacing w:before="0"/>
              <w:rPr>
                <w:rFonts w:ascii="Arial" w:hAnsi="Arial" w:cs="Arial"/>
              </w:rPr>
            </w:pPr>
            <w:r w:rsidRPr="00394456">
              <w:rPr>
                <w:rFonts w:ascii="Arial" w:hAnsi="Arial" w:cs="Arial"/>
              </w:rPr>
              <w:t>Wypełnia osoba zgłaszająca</w:t>
            </w:r>
          </w:p>
        </w:tc>
      </w:tr>
      <w:tr w:rsidR="000712B0" w:rsidRPr="00394456" w:rsidTr="00264770">
        <w:tc>
          <w:tcPr>
            <w:tcW w:w="3345" w:type="dxa"/>
          </w:tcPr>
          <w:p w:rsidR="000712B0" w:rsidRPr="00394456" w:rsidRDefault="000712B0" w:rsidP="00264770">
            <w:pPr>
              <w:pStyle w:val="TekstWTabeliDuzy"/>
              <w:spacing w:before="0"/>
              <w:rPr>
                <w:rFonts w:ascii="Arial" w:hAnsi="Arial" w:cs="Arial"/>
              </w:rPr>
            </w:pPr>
            <w:r w:rsidRPr="00394456">
              <w:rPr>
                <w:rFonts w:ascii="Arial" w:hAnsi="Arial" w:cs="Arial"/>
              </w:rPr>
              <w:t xml:space="preserve">Nazwisko i imię: </w:t>
            </w:r>
          </w:p>
        </w:tc>
        <w:tc>
          <w:tcPr>
            <w:tcW w:w="5490" w:type="dxa"/>
          </w:tcPr>
          <w:p w:rsidR="000712B0" w:rsidRPr="00394456" w:rsidRDefault="000712B0" w:rsidP="00264770">
            <w:pPr>
              <w:pStyle w:val="TekstWTabeliDuzy"/>
              <w:spacing w:before="0"/>
              <w:rPr>
                <w:rFonts w:ascii="Arial" w:hAnsi="Arial" w:cs="Arial"/>
              </w:rPr>
            </w:pPr>
            <w:r w:rsidRPr="00394456">
              <w:rPr>
                <w:rFonts w:ascii="Arial" w:hAnsi="Arial" w:cs="Arial"/>
              </w:rPr>
              <w:t xml:space="preserve">Data zgłoszenia: godzina zgłoszenia: </w:t>
            </w:r>
          </w:p>
        </w:tc>
      </w:tr>
      <w:tr w:rsidR="000712B0" w:rsidRPr="00394456" w:rsidTr="00264770">
        <w:tc>
          <w:tcPr>
            <w:tcW w:w="8835" w:type="dxa"/>
            <w:gridSpan w:val="2"/>
          </w:tcPr>
          <w:p w:rsidR="000712B0" w:rsidRPr="00394456" w:rsidRDefault="000712B0" w:rsidP="00264770">
            <w:pPr>
              <w:pStyle w:val="TekstWTabeliDuzy"/>
              <w:spacing w:before="0"/>
              <w:rPr>
                <w:rFonts w:ascii="Arial" w:hAnsi="Arial" w:cs="Arial"/>
              </w:rPr>
            </w:pPr>
            <w:r w:rsidRPr="00394456">
              <w:rPr>
                <w:rFonts w:ascii="Arial" w:hAnsi="Arial" w:cs="Arial"/>
              </w:rPr>
              <w:t xml:space="preserve">Ocena wpływu na </w:t>
            </w:r>
            <w:r w:rsidR="006F137A">
              <w:rPr>
                <w:rFonts w:ascii="Arial" w:hAnsi="Arial" w:cs="Arial"/>
              </w:rPr>
              <w:t>System</w:t>
            </w:r>
            <w:r w:rsidRPr="00394456">
              <w:rPr>
                <w:rFonts w:ascii="Arial" w:hAnsi="Arial" w:cs="Arial"/>
              </w:rPr>
              <w:t xml:space="preserve"> / ustalenie właścicieli problemu</w:t>
            </w:r>
          </w:p>
          <w:p w:rsidR="000712B0" w:rsidRPr="00394456" w:rsidRDefault="000712B0" w:rsidP="00264770">
            <w:pPr>
              <w:pStyle w:val="TekstWTabeliDuzy"/>
              <w:spacing w:before="0"/>
              <w:rPr>
                <w:rFonts w:ascii="Arial" w:hAnsi="Arial" w:cs="Arial"/>
              </w:rPr>
            </w:pPr>
          </w:p>
        </w:tc>
      </w:tr>
      <w:tr w:rsidR="000712B0" w:rsidRPr="00394456" w:rsidTr="00264770">
        <w:tc>
          <w:tcPr>
            <w:tcW w:w="8835" w:type="dxa"/>
            <w:gridSpan w:val="2"/>
          </w:tcPr>
          <w:p w:rsidR="000712B0" w:rsidRPr="00394456" w:rsidRDefault="000712B0" w:rsidP="00264770">
            <w:pPr>
              <w:pStyle w:val="TekstWTabeliDuzy"/>
              <w:spacing w:before="0"/>
              <w:rPr>
                <w:rFonts w:ascii="Arial" w:hAnsi="Arial" w:cs="Arial"/>
              </w:rPr>
            </w:pPr>
            <w:r w:rsidRPr="00394456">
              <w:rPr>
                <w:rFonts w:ascii="Arial" w:hAnsi="Arial" w:cs="Arial"/>
              </w:rPr>
              <w:t>Opis błędu/problemu/wady</w:t>
            </w:r>
          </w:p>
          <w:p w:rsidR="000712B0" w:rsidRPr="00394456" w:rsidRDefault="000712B0" w:rsidP="00264770">
            <w:pPr>
              <w:pStyle w:val="TekstWTabeliDuzy"/>
              <w:spacing w:before="0"/>
              <w:rPr>
                <w:rFonts w:ascii="Arial" w:hAnsi="Arial" w:cs="Arial"/>
              </w:rPr>
            </w:pPr>
          </w:p>
        </w:tc>
      </w:tr>
    </w:tbl>
    <w:p w:rsidR="000712B0" w:rsidRPr="00394456" w:rsidRDefault="000712B0" w:rsidP="000712B0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92"/>
      </w:tblGrid>
      <w:tr w:rsidR="000712B0" w:rsidRPr="00394456" w:rsidTr="00264770">
        <w:tc>
          <w:tcPr>
            <w:tcW w:w="8892" w:type="dxa"/>
          </w:tcPr>
          <w:p w:rsidR="000712B0" w:rsidRPr="00394456" w:rsidRDefault="000712B0" w:rsidP="00264770">
            <w:pPr>
              <w:pStyle w:val="TekstWTabeliDuzy"/>
              <w:spacing w:before="0"/>
              <w:rPr>
                <w:rFonts w:ascii="Arial" w:hAnsi="Arial" w:cs="Arial"/>
              </w:rPr>
            </w:pPr>
            <w:r w:rsidRPr="00394456">
              <w:rPr>
                <w:rFonts w:ascii="Arial" w:hAnsi="Arial" w:cs="Arial"/>
              </w:rPr>
              <w:t>Uwagi: (strony rozwiązującej problem)</w:t>
            </w:r>
          </w:p>
        </w:tc>
      </w:tr>
      <w:tr w:rsidR="000712B0" w:rsidRPr="00394456" w:rsidTr="00264770">
        <w:trPr>
          <w:trHeight w:hRule="exact" w:val="551"/>
        </w:trPr>
        <w:tc>
          <w:tcPr>
            <w:tcW w:w="8892" w:type="dxa"/>
          </w:tcPr>
          <w:p w:rsidR="000712B0" w:rsidRPr="00394456" w:rsidRDefault="000712B0" w:rsidP="00264770">
            <w:pPr>
              <w:pStyle w:val="TekstWTabeliDuzy"/>
              <w:spacing w:before="0"/>
              <w:rPr>
                <w:rFonts w:ascii="Arial" w:hAnsi="Arial" w:cs="Arial"/>
              </w:rPr>
            </w:pPr>
          </w:p>
        </w:tc>
      </w:tr>
    </w:tbl>
    <w:p w:rsidR="000712B0" w:rsidRPr="00394456" w:rsidRDefault="000712B0" w:rsidP="000712B0">
      <w:pPr>
        <w:rPr>
          <w:rFonts w:ascii="Arial" w:hAnsi="Arial" w:cs="Arial"/>
        </w:rPr>
      </w:pPr>
    </w:p>
    <w:tbl>
      <w:tblPr>
        <w:tblW w:w="889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0"/>
        <w:gridCol w:w="1813"/>
        <w:gridCol w:w="1379"/>
      </w:tblGrid>
      <w:tr w:rsidR="000712B0" w:rsidRPr="00394456" w:rsidTr="00264770">
        <w:tc>
          <w:tcPr>
            <w:tcW w:w="8892" w:type="dxa"/>
            <w:gridSpan w:val="3"/>
          </w:tcPr>
          <w:p w:rsidR="000712B0" w:rsidRPr="00394456" w:rsidRDefault="000712B0" w:rsidP="00264770">
            <w:pPr>
              <w:pStyle w:val="TekstWTabeliDuzy"/>
              <w:spacing w:before="0"/>
              <w:rPr>
                <w:rFonts w:ascii="Arial" w:hAnsi="Arial" w:cs="Arial"/>
              </w:rPr>
            </w:pPr>
            <w:r w:rsidRPr="00394456">
              <w:rPr>
                <w:rFonts w:ascii="Arial" w:hAnsi="Arial" w:cs="Arial"/>
              </w:rPr>
              <w:t>Wypełnia Wykonawca</w:t>
            </w:r>
          </w:p>
        </w:tc>
      </w:tr>
      <w:tr w:rsidR="000712B0" w:rsidRPr="00394456" w:rsidTr="00264770">
        <w:tc>
          <w:tcPr>
            <w:tcW w:w="8892" w:type="dxa"/>
            <w:gridSpan w:val="3"/>
            <w:tcBorders>
              <w:bottom w:val="single" w:sz="6" w:space="0" w:color="auto"/>
            </w:tcBorders>
          </w:tcPr>
          <w:p w:rsidR="000712B0" w:rsidRPr="00394456" w:rsidRDefault="000712B0" w:rsidP="00264770">
            <w:pPr>
              <w:pStyle w:val="TekstWTabeliDuzy"/>
              <w:spacing w:before="0"/>
              <w:rPr>
                <w:rFonts w:ascii="Arial" w:hAnsi="Arial" w:cs="Arial"/>
              </w:rPr>
            </w:pPr>
            <w:r w:rsidRPr="00394456">
              <w:rPr>
                <w:rFonts w:ascii="Arial" w:hAnsi="Arial" w:cs="Arial"/>
              </w:rPr>
              <w:t>Akcje naprawcze</w:t>
            </w:r>
          </w:p>
        </w:tc>
      </w:tr>
      <w:tr w:rsidR="000712B0" w:rsidRPr="00394456" w:rsidTr="00264770">
        <w:tc>
          <w:tcPr>
            <w:tcW w:w="5700" w:type="dxa"/>
            <w:tcBorders>
              <w:right w:val="single" w:sz="6" w:space="0" w:color="auto"/>
            </w:tcBorders>
          </w:tcPr>
          <w:p w:rsidR="000712B0" w:rsidRPr="00394456" w:rsidRDefault="000712B0" w:rsidP="00264770">
            <w:pPr>
              <w:pStyle w:val="TekstWTabeliDuzy"/>
              <w:spacing w:before="0"/>
              <w:rPr>
                <w:rFonts w:ascii="Arial" w:hAnsi="Arial" w:cs="Arial"/>
              </w:rPr>
            </w:pPr>
            <w:r w:rsidRPr="00394456">
              <w:rPr>
                <w:rFonts w:ascii="Arial" w:hAnsi="Arial" w:cs="Arial"/>
              </w:rPr>
              <w:lastRenderedPageBreak/>
              <w:t>Akcja</w:t>
            </w:r>
          </w:p>
        </w:tc>
        <w:tc>
          <w:tcPr>
            <w:tcW w:w="1813" w:type="dxa"/>
            <w:tcBorders>
              <w:left w:val="single" w:sz="6" w:space="0" w:color="auto"/>
              <w:right w:val="single" w:sz="6" w:space="0" w:color="auto"/>
            </w:tcBorders>
          </w:tcPr>
          <w:p w:rsidR="000712B0" w:rsidRPr="00394456" w:rsidRDefault="000712B0" w:rsidP="00264770">
            <w:pPr>
              <w:pStyle w:val="TekstWTabeliDuzy"/>
              <w:spacing w:before="0"/>
              <w:rPr>
                <w:rFonts w:ascii="Arial" w:hAnsi="Arial" w:cs="Arial"/>
              </w:rPr>
            </w:pPr>
            <w:r w:rsidRPr="00394456">
              <w:rPr>
                <w:rFonts w:ascii="Arial" w:hAnsi="Arial" w:cs="Arial"/>
              </w:rPr>
              <w:t>Osoba odpowiedzialna</w:t>
            </w:r>
          </w:p>
        </w:tc>
        <w:tc>
          <w:tcPr>
            <w:tcW w:w="1379" w:type="dxa"/>
            <w:tcBorders>
              <w:left w:val="single" w:sz="6" w:space="0" w:color="auto"/>
            </w:tcBorders>
          </w:tcPr>
          <w:p w:rsidR="000712B0" w:rsidRPr="00394456" w:rsidRDefault="000712B0" w:rsidP="00264770">
            <w:pPr>
              <w:pStyle w:val="TekstWTabeliDuzy"/>
              <w:spacing w:before="0"/>
              <w:rPr>
                <w:rFonts w:ascii="Arial" w:hAnsi="Arial" w:cs="Arial"/>
              </w:rPr>
            </w:pPr>
            <w:r w:rsidRPr="00394456">
              <w:rPr>
                <w:rFonts w:ascii="Arial" w:hAnsi="Arial" w:cs="Arial"/>
              </w:rPr>
              <w:t>Data zakończenia</w:t>
            </w:r>
          </w:p>
        </w:tc>
      </w:tr>
      <w:tr w:rsidR="000712B0" w:rsidRPr="00394456" w:rsidTr="00264770">
        <w:tc>
          <w:tcPr>
            <w:tcW w:w="5700" w:type="dxa"/>
            <w:tcBorders>
              <w:right w:val="single" w:sz="6" w:space="0" w:color="auto"/>
            </w:tcBorders>
          </w:tcPr>
          <w:p w:rsidR="000712B0" w:rsidRPr="00394456" w:rsidRDefault="000712B0" w:rsidP="00264770">
            <w:pPr>
              <w:pStyle w:val="TekstWTabeliDuzy"/>
              <w:spacing w:before="0"/>
              <w:rPr>
                <w:rFonts w:ascii="Arial" w:hAnsi="Arial" w:cs="Arial"/>
              </w:rPr>
            </w:pPr>
          </w:p>
        </w:tc>
        <w:tc>
          <w:tcPr>
            <w:tcW w:w="1813" w:type="dxa"/>
            <w:tcBorders>
              <w:left w:val="single" w:sz="6" w:space="0" w:color="auto"/>
              <w:right w:val="single" w:sz="6" w:space="0" w:color="auto"/>
            </w:tcBorders>
          </w:tcPr>
          <w:p w:rsidR="000712B0" w:rsidRPr="00394456" w:rsidRDefault="000712B0" w:rsidP="00264770">
            <w:pPr>
              <w:pStyle w:val="TekstWTabeliDuzy"/>
              <w:spacing w:before="0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left w:val="single" w:sz="6" w:space="0" w:color="auto"/>
            </w:tcBorders>
          </w:tcPr>
          <w:p w:rsidR="000712B0" w:rsidRPr="00394456" w:rsidRDefault="000712B0" w:rsidP="00264770">
            <w:pPr>
              <w:pStyle w:val="TekstWTabeliDuzy"/>
              <w:spacing w:before="0"/>
              <w:rPr>
                <w:rFonts w:ascii="Arial" w:hAnsi="Arial" w:cs="Arial"/>
              </w:rPr>
            </w:pPr>
          </w:p>
        </w:tc>
      </w:tr>
    </w:tbl>
    <w:p w:rsidR="000712B0" w:rsidRPr="00394456" w:rsidRDefault="000712B0" w:rsidP="000712B0">
      <w:pPr>
        <w:pStyle w:val="Tekstpodstawowy"/>
        <w:pBdr>
          <w:top w:val="single" w:sz="4" w:space="1" w:color="auto"/>
        </w:pBdr>
        <w:rPr>
          <w:i/>
        </w:rPr>
      </w:pPr>
      <w:r w:rsidRPr="00394456">
        <w:rPr>
          <w:i/>
        </w:rPr>
        <w:t>*Koniec wzoru</w:t>
      </w:r>
    </w:p>
    <w:p w:rsidR="000712B0" w:rsidRPr="00394456" w:rsidRDefault="000712B0" w:rsidP="00646B4A">
      <w:pPr>
        <w:pStyle w:val="Tekstpodstawowywcity"/>
        <w:spacing w:before="0"/>
        <w:rPr>
          <w:rFonts w:ascii="Arial" w:hAnsi="Arial" w:cs="Arial"/>
          <w:b w:val="0"/>
          <w:i w:val="0"/>
          <w:iCs w:val="0"/>
          <w:sz w:val="20"/>
          <w:szCs w:val="20"/>
        </w:rPr>
      </w:pPr>
    </w:p>
    <w:p w:rsidR="00646B4A" w:rsidRPr="00394456" w:rsidDel="001F7F61" w:rsidRDefault="00646B4A" w:rsidP="00646B4A">
      <w:pPr>
        <w:numPr>
          <w:ilvl w:val="0"/>
          <w:numId w:val="4"/>
        </w:numPr>
        <w:tabs>
          <w:tab w:val="num" w:pos="3600"/>
        </w:tabs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 xml:space="preserve">Przez dokonanie zgłoszenia, rozumie się złożenie przez upoważnionego przedstawiciela </w:t>
      </w:r>
      <w:r w:rsidR="00017AC5">
        <w:rPr>
          <w:rFonts w:ascii="Arial" w:hAnsi="Arial" w:cs="Arial"/>
          <w:sz w:val="20"/>
          <w:szCs w:val="20"/>
        </w:rPr>
        <w:t>Zamawiającego</w:t>
      </w:r>
      <w:r w:rsidRPr="00394456">
        <w:rPr>
          <w:rFonts w:ascii="Arial" w:hAnsi="Arial" w:cs="Arial"/>
          <w:sz w:val="20"/>
          <w:szCs w:val="20"/>
        </w:rPr>
        <w:t xml:space="preserve"> formular</w:t>
      </w:r>
      <w:r w:rsidR="00747BF6" w:rsidRPr="00394456">
        <w:rPr>
          <w:rFonts w:ascii="Arial" w:hAnsi="Arial" w:cs="Arial"/>
          <w:sz w:val="20"/>
          <w:szCs w:val="20"/>
        </w:rPr>
        <w:t xml:space="preserve">za zgłoszenia, opisanego w pkt </w:t>
      </w:r>
      <w:r w:rsidR="00474691">
        <w:rPr>
          <w:rFonts w:ascii="Arial" w:hAnsi="Arial" w:cs="Arial"/>
          <w:sz w:val="20"/>
          <w:szCs w:val="20"/>
        </w:rPr>
        <w:t>5</w:t>
      </w:r>
      <w:r w:rsidRPr="00394456">
        <w:rPr>
          <w:rFonts w:ascii="Arial" w:hAnsi="Arial" w:cs="Arial"/>
          <w:sz w:val="20"/>
          <w:szCs w:val="20"/>
        </w:rPr>
        <w:t>, w czasie potwierdzonym raportem z fax-u wysyłającego</w:t>
      </w:r>
      <w:r w:rsidR="00474691">
        <w:rPr>
          <w:rFonts w:ascii="Arial" w:hAnsi="Arial" w:cs="Arial"/>
          <w:sz w:val="20"/>
          <w:szCs w:val="20"/>
        </w:rPr>
        <w:t xml:space="preserve"> lub w przypadku innych sposobów dokonania zgłoszenia możliwym do uzyskania znacznikiem czasu.</w:t>
      </w:r>
    </w:p>
    <w:p w:rsidR="00646B4A" w:rsidRPr="00394456" w:rsidRDefault="00646B4A" w:rsidP="00646B4A">
      <w:pPr>
        <w:numPr>
          <w:ilvl w:val="0"/>
          <w:numId w:val="4"/>
        </w:numPr>
        <w:tabs>
          <w:tab w:val="num" w:pos="360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>Zgłoszenie może zostać dokonane</w:t>
      </w:r>
      <w:r w:rsidRPr="00394456" w:rsidDel="004830E2">
        <w:rPr>
          <w:rFonts w:ascii="Arial" w:hAnsi="Arial" w:cs="Arial"/>
          <w:sz w:val="20"/>
          <w:szCs w:val="20"/>
        </w:rPr>
        <w:t>:</w:t>
      </w:r>
      <w:r w:rsidRPr="00394456">
        <w:rPr>
          <w:rFonts w:ascii="Arial" w:hAnsi="Arial" w:cs="Arial"/>
          <w:sz w:val="20"/>
          <w:szCs w:val="20"/>
        </w:rPr>
        <w:t xml:space="preserve"> </w:t>
      </w:r>
    </w:p>
    <w:p w:rsidR="00646B4A" w:rsidRPr="00394456" w:rsidRDefault="008B243B" w:rsidP="00646B4A">
      <w:pPr>
        <w:numPr>
          <w:ilvl w:val="1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 dni w tygodniu</w:t>
      </w:r>
      <w:r w:rsidR="00646B4A" w:rsidRPr="0039445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24 godziny na dobę przez cały rok</w:t>
      </w:r>
      <w:bookmarkStart w:id="0" w:name="_GoBack"/>
      <w:bookmarkEnd w:id="0"/>
      <w:r w:rsidR="00646B4A" w:rsidRPr="00394456">
        <w:rPr>
          <w:rFonts w:ascii="Arial" w:hAnsi="Arial" w:cs="Arial"/>
          <w:sz w:val="20"/>
          <w:szCs w:val="20"/>
        </w:rPr>
        <w:t xml:space="preserve"> (dane zostaną podane przez Wykonawcę – z chwilą podpisania protokołu </w:t>
      </w:r>
      <w:r w:rsidR="000712B0">
        <w:rPr>
          <w:rFonts w:ascii="Arial" w:hAnsi="Arial" w:cs="Arial"/>
          <w:sz w:val="20"/>
          <w:szCs w:val="20"/>
        </w:rPr>
        <w:t>zdawczo-odbiorczego)</w:t>
      </w:r>
      <w:r w:rsidR="00646B4A" w:rsidRPr="00394456">
        <w:rPr>
          <w:rFonts w:ascii="Arial" w:hAnsi="Arial" w:cs="Arial"/>
          <w:sz w:val="20"/>
          <w:szCs w:val="20"/>
        </w:rPr>
        <w:t xml:space="preserve"> </w:t>
      </w:r>
    </w:p>
    <w:p w:rsidR="00646B4A" w:rsidRPr="001A0026" w:rsidRDefault="00646B4A" w:rsidP="001A0026">
      <w:pPr>
        <w:pStyle w:val="Tekstpodstawowywcity"/>
        <w:numPr>
          <w:ilvl w:val="1"/>
          <w:numId w:val="4"/>
        </w:numPr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1A0026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telefonicznie pod numerem:</w:t>
      </w:r>
      <w:r w:rsidR="001A0026" w:rsidRPr="001A0026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FA0BE2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…………………..</w:t>
      </w:r>
    </w:p>
    <w:p w:rsidR="00646B4A" w:rsidRPr="001A0026" w:rsidRDefault="00646B4A" w:rsidP="001A0026">
      <w:pPr>
        <w:pStyle w:val="Tekstpodstawowywcity"/>
        <w:numPr>
          <w:ilvl w:val="1"/>
          <w:numId w:val="4"/>
        </w:numPr>
        <w:rPr>
          <w:rFonts w:ascii="Arial" w:hAnsi="Arial" w:cs="Arial"/>
          <w:b w:val="0"/>
          <w:bCs w:val="0"/>
          <w:i w:val="0"/>
          <w:iCs w:val="0"/>
          <w:sz w:val="20"/>
          <w:szCs w:val="20"/>
          <w:u w:val="single"/>
        </w:rPr>
      </w:pPr>
      <w:r w:rsidRPr="001A0026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za pośrednictwem faksu pod numerem:</w:t>
      </w:r>
      <w:r w:rsidR="001A0026" w:rsidRPr="001A0026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FA0BE2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…………………………</w:t>
      </w:r>
    </w:p>
    <w:p w:rsidR="00646B4A" w:rsidRDefault="00646B4A" w:rsidP="001A0026">
      <w:pPr>
        <w:pStyle w:val="Tekstpodstawowywcity"/>
        <w:numPr>
          <w:ilvl w:val="1"/>
          <w:numId w:val="4"/>
        </w:numPr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394456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za pośrednictwem poczty elektronicznej</w:t>
      </w:r>
      <w:r w:rsidR="00FA0BE2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…………………………..</w:t>
      </w:r>
      <w:r w:rsidRPr="001A0026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,</w:t>
      </w:r>
    </w:p>
    <w:p w:rsidR="000712B0" w:rsidRDefault="000712B0" w:rsidP="001A0026">
      <w:pPr>
        <w:pStyle w:val="Tekstpodstawowywcity"/>
        <w:numPr>
          <w:ilvl w:val="1"/>
          <w:numId w:val="4"/>
        </w:numPr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za pośrednictwe</w:t>
      </w:r>
      <w:r w:rsidR="00C402EC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m</w:t>
      </w:r>
      <w:r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strony WWW……………………………..</w:t>
      </w:r>
    </w:p>
    <w:p w:rsidR="00AD799F" w:rsidRDefault="00AD799F">
      <w:pPr>
        <w:pStyle w:val="Tekstpodstawowywcity"/>
        <w:ind w:left="792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</w:p>
    <w:p w:rsidR="00474691" w:rsidRPr="00394456" w:rsidRDefault="00474691" w:rsidP="00474691">
      <w:pPr>
        <w:numPr>
          <w:ilvl w:val="0"/>
          <w:numId w:val="4"/>
        </w:numPr>
        <w:tabs>
          <w:tab w:val="num" w:pos="360"/>
          <w:tab w:val="num" w:pos="360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394456">
        <w:rPr>
          <w:rFonts w:ascii="Arial" w:hAnsi="Arial" w:cs="Arial"/>
          <w:sz w:val="20"/>
          <w:szCs w:val="20"/>
        </w:rPr>
        <w:t xml:space="preserve">Każde zgłoszenie telefoniczne, należy potwierdzić za pośrednictwem </w:t>
      </w:r>
      <w:r>
        <w:rPr>
          <w:rFonts w:ascii="Arial" w:hAnsi="Arial" w:cs="Arial"/>
          <w:sz w:val="20"/>
          <w:szCs w:val="20"/>
        </w:rPr>
        <w:t>poczty elektronicznej lub faksu.</w:t>
      </w:r>
    </w:p>
    <w:p w:rsidR="00314D8B" w:rsidRDefault="00314D8B">
      <w:pPr>
        <w:pStyle w:val="Tekstpodstawowywcity"/>
        <w:ind w:left="360"/>
        <w:rPr>
          <w:rFonts w:ascii="Arial" w:hAnsi="Arial" w:cs="Arial"/>
          <w:b w:val="0"/>
          <w:bCs w:val="0"/>
          <w:i w:val="0"/>
          <w:iCs w:val="0"/>
          <w:spacing w:val="0"/>
          <w:sz w:val="20"/>
          <w:szCs w:val="20"/>
        </w:rPr>
      </w:pPr>
    </w:p>
    <w:sectPr w:rsidR="00314D8B" w:rsidSect="003E443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3E8" w:rsidRDefault="00CF43E8" w:rsidP="00FA0BE2">
      <w:r>
        <w:separator/>
      </w:r>
    </w:p>
  </w:endnote>
  <w:endnote w:type="continuationSeparator" w:id="0">
    <w:p w:rsidR="00CF43E8" w:rsidRDefault="00CF43E8" w:rsidP="00FA0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3223"/>
      <w:docPartObj>
        <w:docPartGallery w:val="Page Numbers (Bottom of Page)"/>
        <w:docPartUnique/>
      </w:docPartObj>
    </w:sdtPr>
    <w:sdtEndPr/>
    <w:sdtContent>
      <w:p w:rsidR="00D21226" w:rsidRDefault="0072239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24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21226" w:rsidRDefault="00D212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3E8" w:rsidRDefault="00CF43E8" w:rsidP="00FA0BE2">
      <w:r>
        <w:separator/>
      </w:r>
    </w:p>
  </w:footnote>
  <w:footnote w:type="continuationSeparator" w:id="0">
    <w:p w:rsidR="00CF43E8" w:rsidRDefault="00CF43E8" w:rsidP="00FA0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BE2" w:rsidRDefault="00FA0BE2" w:rsidP="00FA0BE2">
    <w:pPr>
      <w:pStyle w:val="Nagwek"/>
      <w:jc w:val="right"/>
    </w:pPr>
    <w:r>
      <w:rPr>
        <w:rFonts w:ascii="Arial" w:hAnsi="Arial" w:cs="Arial"/>
        <w:sz w:val="18"/>
        <w:szCs w:val="18"/>
      </w:rPr>
      <w:t xml:space="preserve">Załącznik nr </w:t>
    </w:r>
    <w:r w:rsidR="00A73DAD">
      <w:rPr>
        <w:rFonts w:ascii="Arial" w:hAnsi="Arial" w:cs="Arial"/>
        <w:sz w:val="18"/>
        <w:szCs w:val="18"/>
      </w:rPr>
      <w:t>3</w:t>
    </w:r>
    <w:r w:rsidRPr="00A82E17">
      <w:rPr>
        <w:rFonts w:ascii="Arial" w:hAnsi="Arial" w:cs="Arial"/>
        <w:sz w:val="18"/>
        <w:szCs w:val="18"/>
      </w:rPr>
      <w:t xml:space="preserve"> do umowy</w:t>
    </w:r>
    <w:r>
      <w:rPr>
        <w:rFonts w:ascii="Arial" w:hAnsi="Arial" w:cs="Arial"/>
        <w:sz w:val="18"/>
        <w:szCs w:val="18"/>
      </w:rPr>
      <w:t xml:space="preserve"> – Warunki gwarancji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635BB"/>
    <w:multiLevelType w:val="multilevel"/>
    <w:tmpl w:val="EAE037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Wcicienormalne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%3%1.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46421EBF"/>
    <w:multiLevelType w:val="multilevel"/>
    <w:tmpl w:val="A348A6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5C2674FC"/>
    <w:multiLevelType w:val="hybridMultilevel"/>
    <w:tmpl w:val="92E25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F0B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CA057AB"/>
    <w:multiLevelType w:val="multilevel"/>
    <w:tmpl w:val="FBE2D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0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5D1"/>
    <w:rsid w:val="00001EEC"/>
    <w:rsid w:val="00017AC5"/>
    <w:rsid w:val="00066074"/>
    <w:rsid w:val="000712B0"/>
    <w:rsid w:val="00073386"/>
    <w:rsid w:val="0009177A"/>
    <w:rsid w:val="000F4A94"/>
    <w:rsid w:val="00101D3A"/>
    <w:rsid w:val="00173131"/>
    <w:rsid w:val="00187B01"/>
    <w:rsid w:val="001A0026"/>
    <w:rsid w:val="001A35AC"/>
    <w:rsid w:val="00236BC9"/>
    <w:rsid w:val="003073F3"/>
    <w:rsid w:val="00311785"/>
    <w:rsid w:val="00314D8B"/>
    <w:rsid w:val="0031712E"/>
    <w:rsid w:val="00345A00"/>
    <w:rsid w:val="00373326"/>
    <w:rsid w:val="00394456"/>
    <w:rsid w:val="003B38FB"/>
    <w:rsid w:val="003D6624"/>
    <w:rsid w:val="003E0A48"/>
    <w:rsid w:val="003E0A74"/>
    <w:rsid w:val="003E443F"/>
    <w:rsid w:val="004039B9"/>
    <w:rsid w:val="004045C0"/>
    <w:rsid w:val="00404EF7"/>
    <w:rsid w:val="00474691"/>
    <w:rsid w:val="004C7BBE"/>
    <w:rsid w:val="00532DC7"/>
    <w:rsid w:val="005B5D57"/>
    <w:rsid w:val="00640E22"/>
    <w:rsid w:val="00645200"/>
    <w:rsid w:val="00646B4A"/>
    <w:rsid w:val="006505D1"/>
    <w:rsid w:val="00693101"/>
    <w:rsid w:val="006A2E1C"/>
    <w:rsid w:val="006F137A"/>
    <w:rsid w:val="007007E6"/>
    <w:rsid w:val="00716791"/>
    <w:rsid w:val="00722391"/>
    <w:rsid w:val="00747BF6"/>
    <w:rsid w:val="00773D18"/>
    <w:rsid w:val="007E25AE"/>
    <w:rsid w:val="00822404"/>
    <w:rsid w:val="0089687A"/>
    <w:rsid w:val="008A2CAC"/>
    <w:rsid w:val="008B243B"/>
    <w:rsid w:val="0091081A"/>
    <w:rsid w:val="009A4460"/>
    <w:rsid w:val="009D1874"/>
    <w:rsid w:val="009D57F9"/>
    <w:rsid w:val="00A23932"/>
    <w:rsid w:val="00A73DAD"/>
    <w:rsid w:val="00AB7401"/>
    <w:rsid w:val="00AD4266"/>
    <w:rsid w:val="00AD799F"/>
    <w:rsid w:val="00B100C3"/>
    <w:rsid w:val="00B65BB2"/>
    <w:rsid w:val="00B9063F"/>
    <w:rsid w:val="00BD1F34"/>
    <w:rsid w:val="00BD2254"/>
    <w:rsid w:val="00C27CF8"/>
    <w:rsid w:val="00C334CC"/>
    <w:rsid w:val="00C402EC"/>
    <w:rsid w:val="00C54963"/>
    <w:rsid w:val="00CF43E8"/>
    <w:rsid w:val="00D21226"/>
    <w:rsid w:val="00D87315"/>
    <w:rsid w:val="00DB3F5B"/>
    <w:rsid w:val="00E04CB9"/>
    <w:rsid w:val="00E16275"/>
    <w:rsid w:val="00E31401"/>
    <w:rsid w:val="00E36816"/>
    <w:rsid w:val="00E51B37"/>
    <w:rsid w:val="00E54C66"/>
    <w:rsid w:val="00E9142B"/>
    <w:rsid w:val="00EC046F"/>
    <w:rsid w:val="00EF203F"/>
    <w:rsid w:val="00FA0BE2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AC6A37-833B-4560-A157-03E240AA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B4A"/>
    <w:pPr>
      <w:autoSpaceDE w:val="0"/>
      <w:autoSpaceDN w:val="0"/>
    </w:pPr>
    <w:rPr>
      <w:rFonts w:eastAsia="Times New Roman"/>
      <w:sz w:val="24"/>
      <w:szCs w:val="24"/>
    </w:rPr>
  </w:style>
  <w:style w:type="paragraph" w:styleId="Nagwek1">
    <w:name w:val="heading 1"/>
    <w:aliases w:val="Datasheet title,h1,level 1,Level 1 Head,H1,Heading AJS,Section Heading,Kapitel,Arial 14 Fett,Arial 14 Fett1,Arial 14 Fett2,Arial 16 Fett,Header 1,Head 1,Head 11,Head 12,Head 111,Head 13,Head 112,Head 14,Head 113,Head 15,Head 114,Head 16"/>
    <w:basedOn w:val="Normalny"/>
    <w:next w:val="Normalny"/>
    <w:qFormat/>
    <w:rsid w:val="00646B4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EHPT,Body Text2"/>
    <w:basedOn w:val="Normalny"/>
    <w:rsid w:val="00646B4A"/>
    <w:rPr>
      <w:rFonts w:ascii="Arial" w:hAnsi="Arial" w:cs="Arial"/>
    </w:rPr>
  </w:style>
  <w:style w:type="paragraph" w:styleId="Tekstpodstawowywcity">
    <w:name w:val="Body Text Indent"/>
    <w:basedOn w:val="Normalny"/>
    <w:rsid w:val="00646B4A"/>
    <w:pPr>
      <w:spacing w:before="120"/>
      <w:jc w:val="both"/>
    </w:pPr>
    <w:rPr>
      <w:b/>
      <w:bCs/>
      <w:i/>
      <w:iCs/>
      <w:spacing w:val="-2"/>
    </w:rPr>
  </w:style>
  <w:style w:type="paragraph" w:styleId="Nagwek">
    <w:name w:val="header"/>
    <w:basedOn w:val="Normalny"/>
    <w:rsid w:val="00646B4A"/>
    <w:pPr>
      <w:tabs>
        <w:tab w:val="center" w:pos="4536"/>
        <w:tab w:val="right" w:pos="9072"/>
      </w:tabs>
    </w:pPr>
  </w:style>
  <w:style w:type="paragraph" w:customStyle="1" w:styleId="TekstWTabeliDuzy">
    <w:name w:val="Tekst_W_Tabeli_Duzy"/>
    <w:basedOn w:val="Normalny"/>
    <w:rsid w:val="00646B4A"/>
    <w:pPr>
      <w:autoSpaceDE/>
      <w:autoSpaceDN/>
      <w:spacing w:before="60"/>
    </w:pPr>
    <w:rPr>
      <w:b/>
      <w:sz w:val="22"/>
      <w:szCs w:val="20"/>
    </w:rPr>
  </w:style>
  <w:style w:type="paragraph" w:styleId="Wcicienormalne">
    <w:name w:val="Normal Indent"/>
    <w:basedOn w:val="Normalny"/>
    <w:rsid w:val="00646B4A"/>
    <w:pPr>
      <w:numPr>
        <w:ilvl w:val="1"/>
        <w:numId w:val="2"/>
      </w:numPr>
      <w:autoSpaceDE/>
      <w:autoSpaceDN/>
    </w:pPr>
  </w:style>
  <w:style w:type="character" w:styleId="Odwoaniedokomentarza">
    <w:name w:val="annotation reference"/>
    <w:basedOn w:val="Domylnaczcionkaakapitu"/>
    <w:semiHidden/>
    <w:rsid w:val="0009177A"/>
    <w:rPr>
      <w:sz w:val="16"/>
      <w:szCs w:val="16"/>
    </w:rPr>
  </w:style>
  <w:style w:type="paragraph" w:styleId="Tekstkomentarza">
    <w:name w:val="annotation text"/>
    <w:basedOn w:val="Normalny"/>
    <w:semiHidden/>
    <w:rsid w:val="000917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9177A"/>
    <w:rPr>
      <w:b/>
      <w:bCs/>
    </w:rPr>
  </w:style>
  <w:style w:type="paragraph" w:styleId="Tekstdymka">
    <w:name w:val="Balloon Text"/>
    <w:basedOn w:val="Normalny"/>
    <w:semiHidden/>
    <w:rsid w:val="0009177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A0026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FA0B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0BE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61B329D2714C4C9502341F1B71B636" ma:contentTypeVersion="0" ma:contentTypeDescription="Utwórz nowy dokument." ma:contentTypeScope="" ma:versionID="0cc58e8bc47646388b44bfa2178e1b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DE33D-0659-4310-B111-DBFE2C3A7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C50669-B8E7-4A50-BE71-C70CD1940C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D8397F-548E-4A82-9ECF-3F40531D17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48A26B-C069-4126-B3DA-D957EF274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Wasko SA</Company>
  <LinksUpToDate>false</LinksUpToDate>
  <CharactersWithSpaces>5660</CharactersWithSpaces>
  <SharedDoc>false</SharedDoc>
  <HLinks>
    <vt:vector size="6" baseType="variant">
      <vt:variant>
        <vt:i4>131120</vt:i4>
      </vt:variant>
      <vt:variant>
        <vt:i4>0</vt:i4>
      </vt:variant>
      <vt:variant>
        <vt:i4>0</vt:i4>
      </vt:variant>
      <vt:variant>
        <vt:i4>5</vt:i4>
      </vt:variant>
      <vt:variant>
        <vt:lpwstr>mailto:serwis@wasko.pl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Mirosława Kowalska</dc:creator>
  <cp:lastModifiedBy>Sebastian Magda</cp:lastModifiedBy>
  <cp:revision>2</cp:revision>
  <dcterms:created xsi:type="dcterms:W3CDTF">2015-02-18T20:49:00Z</dcterms:created>
  <dcterms:modified xsi:type="dcterms:W3CDTF">2015-02-18T20:49:00Z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0x0101004A61B329D2714C4C9502341F1B71B636</vt:lpwstr>
  </property>
</Properties>
</file>