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49596E" w14:textId="77777777" w:rsidR="00142F50" w:rsidRDefault="00142F50" w:rsidP="002D6EC9">
      <w:pPr>
        <w:spacing w:after="0" w:line="360" w:lineRule="auto"/>
        <w:jc w:val="right"/>
        <w:rPr>
          <w:rFonts w:ascii="Arial" w:hAnsi="Arial" w:cs="Arial"/>
          <w:sz w:val="24"/>
          <w:szCs w:val="24"/>
        </w:rPr>
      </w:pPr>
      <w:bookmarkStart w:id="0" w:name="_GoBack"/>
      <w:bookmarkEnd w:id="0"/>
    </w:p>
    <w:p w14:paraId="40C11FEA" w14:textId="77777777" w:rsidR="00A94D9C" w:rsidRDefault="00A94D9C" w:rsidP="002D6EC9">
      <w:pPr>
        <w:spacing w:after="0" w:line="360" w:lineRule="auto"/>
        <w:jc w:val="right"/>
        <w:rPr>
          <w:rFonts w:ascii="Arial" w:hAnsi="Arial" w:cs="Arial"/>
          <w:sz w:val="24"/>
          <w:szCs w:val="24"/>
        </w:rPr>
      </w:pPr>
    </w:p>
    <w:p w14:paraId="24C17472" w14:textId="0224C3B9" w:rsidR="00323A19" w:rsidRPr="002D6EC9" w:rsidRDefault="00323A19" w:rsidP="002D6EC9">
      <w:pPr>
        <w:spacing w:after="0" w:line="360" w:lineRule="auto"/>
        <w:jc w:val="right"/>
        <w:rPr>
          <w:rFonts w:ascii="Arial" w:hAnsi="Arial" w:cs="Arial"/>
          <w:sz w:val="24"/>
          <w:szCs w:val="24"/>
        </w:rPr>
      </w:pPr>
      <w:r w:rsidRPr="002D6EC9">
        <w:rPr>
          <w:rFonts w:ascii="Arial" w:hAnsi="Arial" w:cs="Arial"/>
          <w:sz w:val="24"/>
          <w:szCs w:val="24"/>
        </w:rPr>
        <w:t xml:space="preserve">Załącznik nr </w:t>
      </w:r>
      <w:r w:rsidR="00567E43">
        <w:rPr>
          <w:rFonts w:ascii="Arial" w:hAnsi="Arial" w:cs="Arial"/>
          <w:sz w:val="24"/>
          <w:szCs w:val="24"/>
        </w:rPr>
        <w:t>2</w:t>
      </w:r>
    </w:p>
    <w:p w14:paraId="752AC5A0" w14:textId="77777777" w:rsidR="00596FA8" w:rsidRDefault="00596FA8" w:rsidP="002D6EC9">
      <w:pPr>
        <w:spacing w:after="0" w:line="360" w:lineRule="auto"/>
        <w:rPr>
          <w:rFonts w:ascii="Arial" w:eastAsia="TimesNewRoman,Bold" w:hAnsi="Arial" w:cs="Arial"/>
          <w:b/>
          <w:bCs/>
          <w:sz w:val="32"/>
          <w:szCs w:val="32"/>
        </w:rPr>
      </w:pPr>
    </w:p>
    <w:p w14:paraId="2C9CF56F" w14:textId="77777777" w:rsidR="00064ECC" w:rsidRPr="00B35DD8" w:rsidRDefault="002D6EC9" w:rsidP="002D6EC9">
      <w:pPr>
        <w:spacing w:after="0" w:line="360" w:lineRule="auto"/>
        <w:rPr>
          <w:rFonts w:ascii="Arial" w:eastAsia="TimesNewRoman,Bold" w:hAnsi="Arial" w:cs="Arial"/>
          <w:b/>
          <w:bCs/>
          <w:sz w:val="32"/>
          <w:szCs w:val="32"/>
        </w:rPr>
      </w:pPr>
      <w:r w:rsidRPr="00B35DD8">
        <w:rPr>
          <w:rFonts w:ascii="Arial" w:eastAsia="TimesNewRoman,Bold" w:hAnsi="Arial" w:cs="Arial"/>
          <w:b/>
          <w:bCs/>
          <w:sz w:val="32"/>
          <w:szCs w:val="32"/>
        </w:rPr>
        <w:t>PRZEDMIOT ZAMÓWIENIA</w:t>
      </w:r>
      <w:r w:rsidR="004D7098" w:rsidRPr="00B35DD8">
        <w:rPr>
          <w:rFonts w:ascii="Arial" w:eastAsia="TimesNewRoman,Bold" w:hAnsi="Arial" w:cs="Arial"/>
          <w:b/>
          <w:bCs/>
          <w:sz w:val="32"/>
          <w:szCs w:val="32"/>
        </w:rPr>
        <w:t xml:space="preserve"> </w:t>
      </w:r>
    </w:p>
    <w:p w14:paraId="3637B32B" w14:textId="5471EBFB" w:rsidR="00824C57" w:rsidRPr="000D09AD" w:rsidRDefault="008F5C27" w:rsidP="005D6F6D">
      <w:pPr>
        <w:spacing w:after="0" w:line="360" w:lineRule="auto"/>
        <w:jc w:val="center"/>
        <w:rPr>
          <w:rFonts w:ascii="Arial" w:hAnsi="Arial" w:cs="Arial"/>
          <w:b/>
          <w:bCs/>
        </w:rPr>
      </w:pPr>
      <w:r w:rsidRPr="008F5C27">
        <w:rPr>
          <w:rFonts w:ascii="Arial" w:hAnsi="Arial" w:cs="Arial"/>
          <w:b/>
          <w:bCs/>
        </w:rPr>
        <w:t>Zaprojektowanie i wykonanie rzeźby św. Barbary, a także zamontowanie gotowej rzeźby w miejscu wskazanym przez Zamawiającego na potrzeby realizacji nowej trasy turystycznej na poziomie 170 Kopalni Guido w Zabrzu.</w:t>
      </w:r>
    </w:p>
    <w:p w14:paraId="7B0145D8" w14:textId="77777777" w:rsidR="005D6F6D" w:rsidRPr="002D6EC9" w:rsidRDefault="005D6F6D" w:rsidP="005D6F6D">
      <w:pPr>
        <w:spacing w:after="0" w:line="360" w:lineRule="auto"/>
        <w:jc w:val="center"/>
        <w:rPr>
          <w:rFonts w:ascii="Arial" w:hAnsi="Arial" w:cs="Arial"/>
          <w:b/>
          <w:sz w:val="36"/>
          <w:szCs w:val="36"/>
        </w:rPr>
      </w:pPr>
    </w:p>
    <w:p w14:paraId="11E158E8" w14:textId="77777777" w:rsidR="00824C57" w:rsidRPr="002D6EC9" w:rsidRDefault="00824C57" w:rsidP="002D6EC9">
      <w:pPr>
        <w:spacing w:line="360" w:lineRule="auto"/>
        <w:rPr>
          <w:rFonts w:ascii="Arial" w:hAnsi="Arial" w:cs="Arial"/>
          <w:b/>
          <w:sz w:val="32"/>
          <w:szCs w:val="32"/>
        </w:rPr>
      </w:pPr>
      <w:r w:rsidRPr="002D6EC9">
        <w:rPr>
          <w:rFonts w:ascii="Arial" w:hAnsi="Arial" w:cs="Arial"/>
          <w:b/>
          <w:sz w:val="32"/>
          <w:szCs w:val="32"/>
        </w:rPr>
        <w:t>OPIS PRZEDMIOTU ZAMÓWIENIA</w:t>
      </w:r>
    </w:p>
    <w:p w14:paraId="1950FC1F" w14:textId="51F7AB00" w:rsidR="00D9732C" w:rsidRPr="00344A17" w:rsidRDefault="00D9732C" w:rsidP="002D6EC9">
      <w:pPr>
        <w:spacing w:after="0" w:line="360" w:lineRule="auto"/>
        <w:jc w:val="both"/>
        <w:rPr>
          <w:rFonts w:ascii="Arial" w:hAnsi="Arial" w:cs="Arial"/>
          <w:szCs w:val="20"/>
        </w:rPr>
      </w:pPr>
      <w:r w:rsidRPr="00344A17">
        <w:rPr>
          <w:rFonts w:ascii="Arial" w:hAnsi="Arial" w:cs="Arial"/>
          <w:szCs w:val="20"/>
        </w:rPr>
        <w:t>Przedmiotem zamówienia jest</w:t>
      </w:r>
      <w:r w:rsidR="00645C5D">
        <w:rPr>
          <w:rFonts w:ascii="Arial" w:hAnsi="Arial" w:cs="Arial"/>
          <w:szCs w:val="20"/>
        </w:rPr>
        <w:t xml:space="preserve"> z</w:t>
      </w:r>
      <w:r w:rsidR="00645C5D" w:rsidRPr="00645C5D">
        <w:rPr>
          <w:rFonts w:ascii="Arial" w:hAnsi="Arial" w:cs="Arial"/>
          <w:szCs w:val="20"/>
        </w:rPr>
        <w:t>aprojektowanie,</w:t>
      </w:r>
      <w:r w:rsidR="008F5C27">
        <w:rPr>
          <w:rFonts w:ascii="Arial" w:hAnsi="Arial" w:cs="Arial"/>
          <w:szCs w:val="20"/>
        </w:rPr>
        <w:t xml:space="preserve"> wykonanie i zamocowanie rzeźby przedstawiającej postać św. </w:t>
      </w:r>
      <w:r w:rsidR="00456548">
        <w:rPr>
          <w:rFonts w:ascii="Arial" w:hAnsi="Arial" w:cs="Arial"/>
          <w:szCs w:val="20"/>
        </w:rPr>
        <w:t xml:space="preserve">Barbary z </w:t>
      </w:r>
      <w:proofErr w:type="spellStart"/>
      <w:r w:rsidR="00456548">
        <w:rPr>
          <w:rFonts w:ascii="Arial" w:hAnsi="Arial" w:cs="Arial"/>
          <w:szCs w:val="20"/>
        </w:rPr>
        <w:t>Nikomedii</w:t>
      </w:r>
      <w:proofErr w:type="spellEnd"/>
      <w:r w:rsidR="00456548">
        <w:rPr>
          <w:rFonts w:ascii="Arial" w:hAnsi="Arial" w:cs="Arial"/>
          <w:szCs w:val="20"/>
        </w:rPr>
        <w:t xml:space="preserve"> – patronki g</w:t>
      </w:r>
      <w:r w:rsidR="008F5C27">
        <w:rPr>
          <w:rFonts w:ascii="Arial" w:hAnsi="Arial" w:cs="Arial"/>
          <w:szCs w:val="20"/>
        </w:rPr>
        <w:t xml:space="preserve">órników, </w:t>
      </w:r>
      <w:r w:rsidR="008F5C27">
        <w:rPr>
          <w:rFonts w:ascii="Arial" w:hAnsi="Arial" w:cs="Arial"/>
          <w:szCs w:val="20"/>
          <w:lang w:val="cs-CZ"/>
        </w:rPr>
        <w:t>która umieszczona zostanie w specialnie przygotowanej, podziemnej kaplicy</w:t>
      </w:r>
      <w:r w:rsidR="00645C5D">
        <w:rPr>
          <w:rFonts w:ascii="Arial" w:hAnsi="Arial" w:cs="Arial"/>
          <w:szCs w:val="20"/>
          <w:lang w:val="cs-CZ"/>
        </w:rPr>
        <w:t>.</w:t>
      </w:r>
      <w:r w:rsidR="00645C5D">
        <w:rPr>
          <w:rFonts w:ascii="Arial" w:hAnsi="Arial" w:cs="Arial"/>
          <w:szCs w:val="20"/>
        </w:rPr>
        <w:t xml:space="preserve"> </w:t>
      </w:r>
      <w:r w:rsidR="000601C0" w:rsidRPr="00344A17">
        <w:rPr>
          <w:rFonts w:ascii="Arial" w:hAnsi="Arial" w:cs="Arial"/>
          <w:szCs w:val="20"/>
        </w:rPr>
        <w:t>M</w:t>
      </w:r>
      <w:r w:rsidRPr="00344A17">
        <w:rPr>
          <w:rFonts w:ascii="Arial" w:hAnsi="Arial" w:cs="Arial"/>
          <w:szCs w:val="20"/>
        </w:rPr>
        <w:t>iejscem realizacji zamówienia jest</w:t>
      </w:r>
      <w:r w:rsidR="00F46022">
        <w:rPr>
          <w:rFonts w:ascii="Arial" w:hAnsi="Arial" w:cs="Arial"/>
          <w:szCs w:val="20"/>
        </w:rPr>
        <w:t xml:space="preserve"> komora B znajdująca się na poziomie</w:t>
      </w:r>
      <w:r w:rsidRPr="00344A17">
        <w:rPr>
          <w:rFonts w:ascii="Arial" w:hAnsi="Arial" w:cs="Arial"/>
          <w:szCs w:val="20"/>
        </w:rPr>
        <w:t xml:space="preserve"> 170</w:t>
      </w:r>
      <w:r w:rsidRPr="00344A17">
        <w:rPr>
          <w:rFonts w:ascii="Arial" w:hAnsi="Arial" w:cs="Arial"/>
          <w:color w:val="FF0000"/>
          <w:szCs w:val="20"/>
        </w:rPr>
        <w:t xml:space="preserve"> </w:t>
      </w:r>
      <w:r w:rsidRPr="00344A17">
        <w:rPr>
          <w:rFonts w:ascii="Arial" w:hAnsi="Arial" w:cs="Arial"/>
          <w:szCs w:val="20"/>
        </w:rPr>
        <w:t>w Z</w:t>
      </w:r>
      <w:r w:rsidR="00163683" w:rsidRPr="00344A17">
        <w:rPr>
          <w:rFonts w:ascii="Arial" w:hAnsi="Arial" w:cs="Arial"/>
          <w:szCs w:val="20"/>
        </w:rPr>
        <w:t xml:space="preserve">abytkowej </w:t>
      </w:r>
      <w:r w:rsidRPr="00344A17">
        <w:rPr>
          <w:rFonts w:ascii="Arial" w:hAnsi="Arial" w:cs="Arial"/>
          <w:szCs w:val="20"/>
        </w:rPr>
        <w:t>K</w:t>
      </w:r>
      <w:r w:rsidR="00163683" w:rsidRPr="00344A17">
        <w:rPr>
          <w:rFonts w:ascii="Arial" w:hAnsi="Arial" w:cs="Arial"/>
          <w:szCs w:val="20"/>
        </w:rPr>
        <w:t xml:space="preserve">opalni </w:t>
      </w:r>
      <w:r w:rsidRPr="00344A17">
        <w:rPr>
          <w:rFonts w:ascii="Arial" w:hAnsi="Arial" w:cs="Arial"/>
          <w:szCs w:val="20"/>
        </w:rPr>
        <w:t>W</w:t>
      </w:r>
      <w:r w:rsidR="00163683" w:rsidRPr="00344A17">
        <w:rPr>
          <w:rFonts w:ascii="Arial" w:hAnsi="Arial" w:cs="Arial"/>
          <w:szCs w:val="20"/>
        </w:rPr>
        <w:t xml:space="preserve">ęgla </w:t>
      </w:r>
      <w:r w:rsidRPr="00344A17">
        <w:rPr>
          <w:rFonts w:ascii="Arial" w:hAnsi="Arial" w:cs="Arial"/>
          <w:szCs w:val="20"/>
        </w:rPr>
        <w:t>K</w:t>
      </w:r>
      <w:r w:rsidR="00163683" w:rsidRPr="00344A17">
        <w:rPr>
          <w:rFonts w:ascii="Arial" w:hAnsi="Arial" w:cs="Arial"/>
          <w:szCs w:val="20"/>
        </w:rPr>
        <w:t>amiennego</w:t>
      </w:r>
      <w:r w:rsidRPr="00344A17">
        <w:rPr>
          <w:rFonts w:ascii="Arial" w:hAnsi="Arial" w:cs="Arial"/>
          <w:szCs w:val="20"/>
        </w:rPr>
        <w:t xml:space="preserve"> Guido.</w:t>
      </w:r>
      <w:r w:rsidR="008F5C27">
        <w:rPr>
          <w:rFonts w:ascii="Arial" w:hAnsi="Arial" w:cs="Arial"/>
          <w:szCs w:val="20"/>
        </w:rPr>
        <w:t xml:space="preserve"> Rzeźba</w:t>
      </w:r>
      <w:r w:rsidR="00567E43">
        <w:rPr>
          <w:rFonts w:ascii="Arial" w:hAnsi="Arial" w:cs="Arial"/>
          <w:szCs w:val="20"/>
        </w:rPr>
        <w:t xml:space="preserve"> wraz</w:t>
      </w:r>
      <w:r w:rsidR="002E6EEA">
        <w:rPr>
          <w:rFonts w:ascii="Arial" w:hAnsi="Arial" w:cs="Arial"/>
          <w:szCs w:val="20"/>
        </w:rPr>
        <w:t xml:space="preserve"> </w:t>
      </w:r>
      <w:r w:rsidR="00567E43">
        <w:rPr>
          <w:rFonts w:ascii="Arial" w:hAnsi="Arial" w:cs="Arial"/>
          <w:szCs w:val="20"/>
        </w:rPr>
        <w:t>z kaplicą będzie stanowił</w:t>
      </w:r>
      <w:r w:rsidR="008F5C27">
        <w:rPr>
          <w:rFonts w:ascii="Arial" w:hAnsi="Arial" w:cs="Arial"/>
          <w:szCs w:val="20"/>
        </w:rPr>
        <w:t>a</w:t>
      </w:r>
      <w:r w:rsidR="00567E43">
        <w:rPr>
          <w:rFonts w:ascii="Arial" w:hAnsi="Arial" w:cs="Arial"/>
          <w:szCs w:val="20"/>
        </w:rPr>
        <w:t xml:space="preserve"> jeden z elementów przygotowywanej na p</w:t>
      </w:r>
      <w:r w:rsidR="00455029">
        <w:rPr>
          <w:rFonts w:ascii="Arial" w:hAnsi="Arial" w:cs="Arial"/>
          <w:szCs w:val="20"/>
        </w:rPr>
        <w:t>oziomie 170 nowej trasy turystycznej</w:t>
      </w:r>
      <w:r w:rsidR="00567E43">
        <w:rPr>
          <w:rFonts w:ascii="Arial" w:hAnsi="Arial" w:cs="Arial"/>
          <w:szCs w:val="20"/>
        </w:rPr>
        <w:t>.</w:t>
      </w:r>
      <w:r w:rsidR="008F5C27">
        <w:rPr>
          <w:rFonts w:ascii="Arial" w:hAnsi="Arial" w:cs="Arial"/>
          <w:szCs w:val="20"/>
        </w:rPr>
        <w:t xml:space="preserve"> Znajdująca się na niej</w:t>
      </w:r>
      <w:r w:rsidR="00567E43">
        <w:rPr>
          <w:rFonts w:ascii="Arial" w:hAnsi="Arial" w:cs="Arial"/>
          <w:szCs w:val="20"/>
        </w:rPr>
        <w:t xml:space="preserve"> </w:t>
      </w:r>
      <w:r w:rsidR="00AC56FD">
        <w:rPr>
          <w:rFonts w:ascii="Arial" w:hAnsi="Arial" w:cs="Arial"/>
          <w:szCs w:val="20"/>
        </w:rPr>
        <w:t>ekspozycja</w:t>
      </w:r>
      <w:r w:rsidR="00567E43">
        <w:rPr>
          <w:rFonts w:ascii="Arial" w:hAnsi="Arial" w:cs="Arial"/>
          <w:szCs w:val="20"/>
        </w:rPr>
        <w:t>:</w:t>
      </w:r>
      <w:r w:rsidRPr="00344A17">
        <w:rPr>
          <w:rFonts w:ascii="Arial" w:hAnsi="Arial" w:cs="Arial"/>
          <w:szCs w:val="20"/>
        </w:rPr>
        <w:t xml:space="preserve"> „Kult św. Barbary na Górnym Śląsku” została opracowana w oparciu o unikatowe miejsce ekspozycyjne, jakim niewątpliwie jest podziemna trasa turystyczna. Na treść przygotowywanej wystawy wpłyną między innymi zastane elementy kopalnianych podziemi takie jak: podziemne stajnie, przekop, chodniki i kilka górniczych komór o różnej kubaturze. Ekspozycja rozlokowana będzie na jednym poziomie - 170 metrów pod ziemią. Kierunek zwiedzania na przygotowywanej trasie będzie prowadził od podszybia szybu Kolejowego, poprzez chodnik prowadzący wokół szybu. Następnie grupy turystów udadzą się w stronę przekopu odwiedzając po drodze stajnie końskie, dalej przekopem w stronę komór górniczych i zaaranżowanej kaplicy. Ostatnim miejscem na trasie będzie podszybie szybu Guido, znajdujące się niedaleko wspomnianej kaplicy. Po zwiedzeniu tego ostatniego punktu i zapoznaniu się z umieszczonymi tam atrakcjami grupy wracają tym samym przekopem do punktu wyjścia. Trasa na poziomie 170 zostanie podzielona na cztery strefy tematyczne: „praca w kopalni”, „rozum i wiara”, „kult św. Barbary” oraz „św. Barbara – konteksty”.</w:t>
      </w:r>
    </w:p>
    <w:p w14:paraId="52E4F958" w14:textId="77777777" w:rsidR="00D9732C" w:rsidRPr="00344A17" w:rsidRDefault="00D9732C" w:rsidP="002D6EC9">
      <w:pPr>
        <w:spacing w:after="0" w:line="360" w:lineRule="auto"/>
        <w:jc w:val="both"/>
        <w:rPr>
          <w:rFonts w:ascii="Arial" w:hAnsi="Arial" w:cs="Arial"/>
          <w:szCs w:val="20"/>
        </w:rPr>
      </w:pPr>
      <w:r w:rsidRPr="00344A17">
        <w:rPr>
          <w:rFonts w:ascii="Arial" w:hAnsi="Arial" w:cs="Arial"/>
          <w:szCs w:val="20"/>
        </w:rPr>
        <w:t xml:space="preserve">Pierwsza ze stref tematycznych dotyczy pracy w kopalni, wykorzystania koni roboczych pod ziemią oraz poczucia niepewności i ciągłego zagrożenia u pracujących pod ziemią ludzi. Do zbudowania narracji w tej części ekspozycji w największym stopniu wykorzystano zastane elementy kopalnianych podziemi, które wpłynęły na rodzaj przekazywanych treści (oryginalne podziemne stajnie z przełomu XIX i XX w). W tej części ekspozycji zostaną </w:t>
      </w:r>
      <w:r w:rsidRPr="00344A17">
        <w:rPr>
          <w:rFonts w:ascii="Arial" w:hAnsi="Arial" w:cs="Arial"/>
          <w:szCs w:val="20"/>
        </w:rPr>
        <w:lastRenderedPageBreak/>
        <w:t>umieszczone zarówno oryginalne artefakty s</w:t>
      </w:r>
      <w:r w:rsidR="007A72F8" w:rsidRPr="00344A17">
        <w:rPr>
          <w:rFonts w:ascii="Arial" w:hAnsi="Arial" w:cs="Arial"/>
          <w:szCs w:val="20"/>
        </w:rPr>
        <w:t>tanowiące między innymi wyposaż</w:t>
      </w:r>
      <w:r w:rsidRPr="00344A17">
        <w:rPr>
          <w:rFonts w:ascii="Arial" w:hAnsi="Arial" w:cs="Arial"/>
          <w:szCs w:val="20"/>
        </w:rPr>
        <w:t>enie stajni, jak również nowoczesne, multimedialne środki przekazu – osiem projektorów wraz z nagłośnieniem. Strefa obejmuje swoim zasięgiem całą długość przekopu, podszybie szybu Kolejowego i trzy podziemne stajnie.</w:t>
      </w:r>
    </w:p>
    <w:p w14:paraId="353E74C5" w14:textId="77777777" w:rsidR="00D9732C" w:rsidRPr="00344A17" w:rsidRDefault="00D9732C" w:rsidP="002D6EC9">
      <w:pPr>
        <w:spacing w:after="0" w:line="360" w:lineRule="auto"/>
        <w:jc w:val="both"/>
        <w:rPr>
          <w:rFonts w:ascii="Arial" w:hAnsi="Arial" w:cs="Arial"/>
          <w:szCs w:val="20"/>
        </w:rPr>
      </w:pPr>
      <w:r w:rsidRPr="00344A17">
        <w:rPr>
          <w:rFonts w:ascii="Arial" w:hAnsi="Arial" w:cs="Arial"/>
          <w:szCs w:val="20"/>
        </w:rPr>
        <w:t>Kolejna strefa: „rozum i wiara” mieści się w jednej komorze – tzw. hali pomp. Narracja tej części ekspozycji skupiać się będzie na skojarzeniach i relacjach pomiędzy wiarą – święta Barbara jako patronka górników i wi</w:t>
      </w:r>
      <w:r w:rsidR="007A72F8" w:rsidRPr="00344A17">
        <w:rPr>
          <w:rFonts w:ascii="Arial" w:hAnsi="Arial" w:cs="Arial"/>
          <w:szCs w:val="20"/>
        </w:rPr>
        <w:t>edzą – zastane elementy wyposaż</w:t>
      </w:r>
      <w:r w:rsidRPr="00344A17">
        <w:rPr>
          <w:rFonts w:ascii="Arial" w:hAnsi="Arial" w:cs="Arial"/>
          <w:szCs w:val="20"/>
        </w:rPr>
        <w:t xml:space="preserve">enia kopalni będące dziełem górniczej myśli technicznej. Architektura i kubatura hali pomp stwarza unikatowy klimat i doskonale nadaje się do wyświetlania wielkoformatowego, trójwymiarowego pokazu generowanego z trzech projektorów jednocześnie. Uzyskany, dzięki najnowszej multimedialnej technologii efekt </w:t>
      </w:r>
      <w:proofErr w:type="spellStart"/>
      <w:r w:rsidRPr="00344A17">
        <w:rPr>
          <w:rFonts w:ascii="Arial" w:hAnsi="Arial" w:cs="Arial"/>
          <w:szCs w:val="20"/>
        </w:rPr>
        <w:t>mappingu</w:t>
      </w:r>
      <w:proofErr w:type="spellEnd"/>
      <w:r w:rsidRPr="00344A17">
        <w:rPr>
          <w:rFonts w:ascii="Arial" w:hAnsi="Arial" w:cs="Arial"/>
          <w:szCs w:val="20"/>
        </w:rPr>
        <w:t xml:space="preserve"> będzie zaraz za oryginalną przestrzenią podziemnej hali największą atrakcją tego elementu trasy. </w:t>
      </w:r>
    </w:p>
    <w:p w14:paraId="38126E34" w14:textId="0EB5A976" w:rsidR="00D9732C" w:rsidRPr="00344A17" w:rsidRDefault="00D9732C" w:rsidP="002D6EC9">
      <w:pPr>
        <w:spacing w:after="0" w:line="360" w:lineRule="auto"/>
        <w:jc w:val="both"/>
        <w:rPr>
          <w:rFonts w:ascii="Arial" w:hAnsi="Arial" w:cs="Arial"/>
          <w:szCs w:val="20"/>
        </w:rPr>
      </w:pPr>
      <w:r w:rsidRPr="00344A17">
        <w:rPr>
          <w:rFonts w:ascii="Arial" w:hAnsi="Arial" w:cs="Arial"/>
          <w:szCs w:val="20"/>
        </w:rPr>
        <w:t xml:space="preserve">Następna – trzecia strefa: „kult św. Barbary” w zamyśle twórców ma stanowić serce całej ekspozycji. Ta część też zostanie zlokalizowana </w:t>
      </w:r>
      <w:r w:rsidR="001A709C" w:rsidRPr="00344A17">
        <w:rPr>
          <w:rFonts w:ascii="Arial" w:hAnsi="Arial" w:cs="Arial"/>
          <w:szCs w:val="20"/>
        </w:rPr>
        <w:t>w jednej - dużej komorze, jednak</w:t>
      </w:r>
      <w:r w:rsidRPr="00344A17">
        <w:rPr>
          <w:rFonts w:ascii="Arial" w:hAnsi="Arial" w:cs="Arial"/>
          <w:szCs w:val="20"/>
        </w:rPr>
        <w:t>że nowa aranżacja spowoduje rozdzielenie jej na d</w:t>
      </w:r>
      <w:r w:rsidR="00360E03">
        <w:rPr>
          <w:rFonts w:ascii="Arial" w:hAnsi="Arial" w:cs="Arial"/>
          <w:szCs w:val="20"/>
        </w:rPr>
        <w:t>wie odrębne</w:t>
      </w:r>
      <w:r w:rsidRPr="00344A17">
        <w:rPr>
          <w:rFonts w:ascii="Arial" w:hAnsi="Arial" w:cs="Arial"/>
          <w:szCs w:val="20"/>
        </w:rPr>
        <w:t xml:space="preserve"> części. Pierwsza z nich – ekspozycyjna będzie zawierać dwanaście naściennych gablot z eksponatami dotyczącymi kultu górniczej patronki (szczegółowy wykaz e</w:t>
      </w:r>
      <w:r w:rsidR="00EC00BE" w:rsidRPr="00344A17">
        <w:rPr>
          <w:rFonts w:ascii="Arial" w:hAnsi="Arial" w:cs="Arial"/>
          <w:szCs w:val="20"/>
        </w:rPr>
        <w:t>ksponatów przygotuje Z</w:t>
      </w:r>
      <w:r w:rsidR="001D2660" w:rsidRPr="00344A17">
        <w:rPr>
          <w:rFonts w:ascii="Arial" w:hAnsi="Arial" w:cs="Arial"/>
          <w:szCs w:val="20"/>
        </w:rPr>
        <w:t>amawiający</w:t>
      </w:r>
      <w:r w:rsidRPr="00344A17">
        <w:rPr>
          <w:rFonts w:ascii="Arial" w:hAnsi="Arial" w:cs="Arial"/>
          <w:szCs w:val="20"/>
        </w:rPr>
        <w:t>). W drugiej części komory zostanie przygotowana kaplica św. Barbary, która w przyszłości umożliwi przeprowadzanie kościelnych uroczystości np. ślubów. Według założeń projektu aranżacyjnego kaplica ma mieć skromny, ascetyczny wystrój, a jej głównym elementami będzie ołtarz zawierając</w:t>
      </w:r>
      <w:r w:rsidR="008F5C27">
        <w:rPr>
          <w:rFonts w:ascii="Arial" w:hAnsi="Arial" w:cs="Arial"/>
          <w:szCs w:val="20"/>
        </w:rPr>
        <w:t>y przygotowywaną</w:t>
      </w:r>
      <w:r w:rsidR="00455029">
        <w:rPr>
          <w:rFonts w:ascii="Arial" w:hAnsi="Arial" w:cs="Arial"/>
          <w:szCs w:val="20"/>
        </w:rPr>
        <w:t xml:space="preserve"> </w:t>
      </w:r>
      <w:r w:rsidR="00455029" w:rsidRPr="008F5C27">
        <w:rPr>
          <w:rFonts w:ascii="Arial" w:hAnsi="Arial" w:cs="Arial"/>
          <w:b/>
          <w:szCs w:val="20"/>
        </w:rPr>
        <w:t>rzeźbę św. Barbary</w:t>
      </w:r>
      <w:r w:rsidR="00455029">
        <w:rPr>
          <w:rFonts w:ascii="Arial" w:hAnsi="Arial" w:cs="Arial"/>
          <w:szCs w:val="20"/>
        </w:rPr>
        <w:t>,</w:t>
      </w:r>
      <w:r w:rsidR="008F5C27">
        <w:rPr>
          <w:rFonts w:ascii="Arial" w:hAnsi="Arial" w:cs="Arial"/>
          <w:szCs w:val="20"/>
        </w:rPr>
        <w:t xml:space="preserve"> oraz witraż, który</w:t>
      </w:r>
      <w:r w:rsidR="00455029">
        <w:rPr>
          <w:rFonts w:ascii="Arial" w:hAnsi="Arial" w:cs="Arial"/>
          <w:szCs w:val="20"/>
        </w:rPr>
        <w:t xml:space="preserve"> będzie przedmiotem odrębnego postępowania.</w:t>
      </w:r>
    </w:p>
    <w:p w14:paraId="1FE4DAE5" w14:textId="3C0D2A80" w:rsidR="00F46022" w:rsidRDefault="00D9732C" w:rsidP="00F46022">
      <w:pPr>
        <w:spacing w:after="0" w:line="360" w:lineRule="auto"/>
        <w:jc w:val="both"/>
        <w:rPr>
          <w:rFonts w:ascii="Arial" w:hAnsi="Arial" w:cs="Arial"/>
          <w:szCs w:val="20"/>
        </w:rPr>
      </w:pPr>
      <w:r w:rsidRPr="00344A17">
        <w:rPr>
          <w:rFonts w:ascii="Arial" w:hAnsi="Arial" w:cs="Arial"/>
          <w:szCs w:val="20"/>
        </w:rPr>
        <w:t xml:space="preserve">Czwarta i ostatnia strefa tematyczna ma za zadanie przybliżyć odwiedzającym różnorodne, współczesne konteksty związane z patronką górników i jej kultem. Strefa zlokalizowana jest w okolicach szybu Guido i zajmuje stosunkowo niewielką przestrzeń, na której zgromadzone zostaną muzealia - wyeksponowane w pięciu gablotach, a także nowoczesne, multimedialne środki przekazu. Bardzo ciekawym rozwiązaniem będzie wykorzystanie dawnych telefonicznych aparatów dołowych, które w liczbie </w:t>
      </w:r>
      <w:r w:rsidR="001A709C" w:rsidRPr="00344A17">
        <w:rPr>
          <w:rFonts w:ascii="Arial" w:hAnsi="Arial" w:cs="Arial"/>
          <w:szCs w:val="20"/>
        </w:rPr>
        <w:t>czterech</w:t>
      </w:r>
      <w:r w:rsidRPr="00344A17">
        <w:rPr>
          <w:rFonts w:ascii="Arial" w:hAnsi="Arial" w:cs="Arial"/>
          <w:szCs w:val="20"/>
        </w:rPr>
        <w:t xml:space="preserve"> sztuk przytwierdzone są do ociosu chodnika naprzeciwko szybiku Guido. Zostaną one przerobione na stanowiska audio tym samym odwiedzający dostaną możliwość odsłuchania ciekawych, autentycznych opowieści górników. Kolejnym przejawem muzealniczej nowoczesności będą zgromadzone w tej strefie fakultatywne ekrany dotykowe w liczbie sześciu sztuk. Na każdym z tych stanowisk odwiedzający będą mogli poznać sporą ilość ciekawych informacji dotyczących św. Barbary czy miejsca, w którym aktualnie się znajdują. Ekrany dotykowe umożliwią też p</w:t>
      </w:r>
      <w:r w:rsidR="00360E03">
        <w:rPr>
          <w:rFonts w:ascii="Arial" w:hAnsi="Arial" w:cs="Arial"/>
          <w:szCs w:val="20"/>
        </w:rPr>
        <w:t>rezentację</w:t>
      </w:r>
      <w:r w:rsidRPr="00344A17">
        <w:rPr>
          <w:rFonts w:ascii="Arial" w:hAnsi="Arial" w:cs="Arial"/>
          <w:szCs w:val="20"/>
        </w:rPr>
        <w:t xml:space="preserve"> </w:t>
      </w:r>
      <w:proofErr w:type="spellStart"/>
      <w:r w:rsidRPr="00344A17">
        <w:rPr>
          <w:rFonts w:ascii="Arial" w:hAnsi="Arial" w:cs="Arial"/>
          <w:szCs w:val="20"/>
        </w:rPr>
        <w:t>zdigitalizowanych</w:t>
      </w:r>
      <w:proofErr w:type="spellEnd"/>
      <w:r w:rsidRPr="00344A17">
        <w:rPr>
          <w:rFonts w:ascii="Arial" w:hAnsi="Arial" w:cs="Arial"/>
          <w:szCs w:val="20"/>
        </w:rPr>
        <w:t xml:space="preserve"> muzealiów.</w:t>
      </w:r>
    </w:p>
    <w:p w14:paraId="0BADE3B4" w14:textId="29AE497A" w:rsidR="00D9732C" w:rsidRPr="00344A17" w:rsidRDefault="00D9732C" w:rsidP="00F46022">
      <w:pPr>
        <w:spacing w:after="0" w:line="360" w:lineRule="auto"/>
        <w:jc w:val="both"/>
        <w:rPr>
          <w:rFonts w:ascii="Arial" w:hAnsi="Arial" w:cs="Arial"/>
          <w:szCs w:val="20"/>
        </w:rPr>
      </w:pPr>
      <w:r w:rsidRPr="00344A17">
        <w:rPr>
          <w:rFonts w:ascii="Arial" w:hAnsi="Arial" w:cs="Arial"/>
          <w:szCs w:val="20"/>
        </w:rPr>
        <w:lastRenderedPageBreak/>
        <w:t>Ramy chronologiczne wystawy obejmują okres od przełomu  XIX i XX  po czasy nam współczesne.</w:t>
      </w:r>
    </w:p>
    <w:p w14:paraId="7DF4F4D5" w14:textId="53C08AEA" w:rsidR="001A1ED1" w:rsidRDefault="00060DDC" w:rsidP="00645C5D">
      <w:pPr>
        <w:spacing w:after="0" w:line="360" w:lineRule="auto"/>
        <w:contextualSpacing/>
        <w:jc w:val="both"/>
        <w:rPr>
          <w:rFonts w:ascii="Arial" w:hAnsi="Arial" w:cs="Arial"/>
          <w:szCs w:val="20"/>
        </w:rPr>
      </w:pPr>
      <w:r w:rsidRPr="00344A17">
        <w:rPr>
          <w:rFonts w:ascii="Arial" w:hAnsi="Arial" w:cs="Arial"/>
          <w:szCs w:val="20"/>
        </w:rPr>
        <w:t>Trasa turystyczna</w:t>
      </w:r>
      <w:r w:rsidR="00D9732C" w:rsidRPr="00344A17">
        <w:rPr>
          <w:rFonts w:ascii="Arial" w:hAnsi="Arial" w:cs="Arial"/>
          <w:szCs w:val="20"/>
        </w:rPr>
        <w:t xml:space="preserve"> w swym założeniu będzie połączeniem tradycyjnych i nowoc</w:t>
      </w:r>
      <w:r w:rsidR="00592733">
        <w:rPr>
          <w:rFonts w:ascii="Arial" w:hAnsi="Arial" w:cs="Arial"/>
          <w:szCs w:val="20"/>
        </w:rPr>
        <w:t>zesnych technik ekspozycyjnych, a co więcej</w:t>
      </w:r>
      <w:r w:rsidR="00D9732C" w:rsidRPr="00344A17">
        <w:rPr>
          <w:rFonts w:ascii="Arial" w:hAnsi="Arial" w:cs="Arial"/>
          <w:szCs w:val="20"/>
        </w:rPr>
        <w:t xml:space="preserve"> usytułowana będzie w oryginalnych wnętrzach kopalnianych, które poprzez wyeksponowanie zachowanych elementów konstrukcyjnych i oryginalnego wyposażenia w postaci zabytków ruchomych </w:t>
      </w:r>
      <w:r w:rsidR="00D9732C" w:rsidRPr="00344A17">
        <w:rPr>
          <w:rFonts w:ascii="Arial" w:hAnsi="Arial" w:cs="Arial"/>
          <w:i/>
          <w:szCs w:val="20"/>
        </w:rPr>
        <w:t>in situ</w:t>
      </w:r>
      <w:r w:rsidR="008F5C27">
        <w:rPr>
          <w:rFonts w:ascii="Arial" w:hAnsi="Arial" w:cs="Arial"/>
          <w:szCs w:val="20"/>
        </w:rPr>
        <w:t>, wzmo</w:t>
      </w:r>
      <w:r w:rsidR="00455029">
        <w:rPr>
          <w:rFonts w:ascii="Arial" w:hAnsi="Arial" w:cs="Arial"/>
          <w:szCs w:val="20"/>
        </w:rPr>
        <w:t>cnią</w:t>
      </w:r>
      <w:r w:rsidR="00D9732C" w:rsidRPr="00344A17">
        <w:rPr>
          <w:rFonts w:ascii="Arial" w:hAnsi="Arial" w:cs="Arial"/>
          <w:szCs w:val="20"/>
        </w:rPr>
        <w:t xml:space="preserve"> efekt poznawczy budując atmosferę zwiedzania. </w:t>
      </w:r>
    </w:p>
    <w:p w14:paraId="5AA3B322" w14:textId="77777777" w:rsidR="00645C5D" w:rsidRPr="00645C5D" w:rsidRDefault="00645C5D" w:rsidP="00645C5D">
      <w:pPr>
        <w:spacing w:after="0" w:line="360" w:lineRule="auto"/>
        <w:contextualSpacing/>
        <w:jc w:val="both"/>
        <w:rPr>
          <w:rFonts w:ascii="Arial" w:hAnsi="Arial" w:cs="Arial"/>
          <w:szCs w:val="20"/>
        </w:rPr>
      </w:pPr>
    </w:p>
    <w:p w14:paraId="2E35130B" w14:textId="13DC4CDB" w:rsidR="00645C5D" w:rsidRPr="00E94899" w:rsidRDefault="00645C5D" w:rsidP="002D6EC9">
      <w:pPr>
        <w:pStyle w:val="Default"/>
        <w:spacing w:line="360" w:lineRule="auto"/>
        <w:contextualSpacing/>
        <w:jc w:val="both"/>
        <w:rPr>
          <w:rFonts w:ascii="Arial" w:hAnsi="Arial" w:cs="Arial"/>
          <w:b/>
          <w:color w:val="auto"/>
          <w:szCs w:val="20"/>
        </w:rPr>
      </w:pPr>
      <w:r>
        <w:rPr>
          <w:rFonts w:ascii="Arial" w:hAnsi="Arial" w:cs="Arial"/>
          <w:b/>
          <w:color w:val="auto"/>
          <w:szCs w:val="20"/>
        </w:rPr>
        <w:t>SZCZEGÓŁOWE</w:t>
      </w:r>
      <w:r w:rsidR="00E94899">
        <w:rPr>
          <w:rFonts w:ascii="Arial" w:hAnsi="Arial" w:cs="Arial"/>
          <w:b/>
          <w:color w:val="auto"/>
          <w:szCs w:val="20"/>
        </w:rPr>
        <w:t xml:space="preserve"> DANE DOTYCZĄCE PROJEKTU RZEŹBY</w:t>
      </w:r>
      <w:r w:rsidR="00FE3092" w:rsidRPr="00B35DD8">
        <w:rPr>
          <w:rFonts w:ascii="Arial" w:hAnsi="Arial" w:cs="Arial"/>
          <w:b/>
          <w:color w:val="auto"/>
          <w:szCs w:val="20"/>
        </w:rPr>
        <w:t>:</w:t>
      </w:r>
    </w:p>
    <w:p w14:paraId="7286F8EF" w14:textId="77777777" w:rsidR="009F63CD" w:rsidRDefault="009F63CD" w:rsidP="002D6EC9">
      <w:pPr>
        <w:pStyle w:val="Default"/>
        <w:spacing w:line="360" w:lineRule="auto"/>
        <w:contextualSpacing/>
        <w:jc w:val="both"/>
        <w:rPr>
          <w:rFonts w:ascii="Arial" w:hAnsi="Arial" w:cs="Arial"/>
          <w:b/>
          <w:color w:val="auto"/>
          <w:sz w:val="22"/>
          <w:szCs w:val="20"/>
        </w:rPr>
      </w:pPr>
    </w:p>
    <w:p w14:paraId="2ABCC9CD" w14:textId="1E450B1F" w:rsidR="007B3664" w:rsidRDefault="009F63CD" w:rsidP="007B3664">
      <w:pPr>
        <w:pStyle w:val="Default"/>
        <w:spacing w:line="360" w:lineRule="auto"/>
        <w:contextualSpacing/>
        <w:jc w:val="both"/>
        <w:rPr>
          <w:rFonts w:ascii="Arial" w:hAnsi="Arial" w:cs="Arial"/>
          <w:sz w:val="22"/>
          <w:szCs w:val="20"/>
          <w:lang w:val="cs-CZ"/>
        </w:rPr>
      </w:pPr>
      <w:r w:rsidRPr="009F63CD">
        <w:rPr>
          <w:rFonts w:ascii="Arial" w:hAnsi="Arial" w:cs="Arial"/>
          <w:b/>
          <w:color w:val="auto"/>
          <w:sz w:val="22"/>
          <w:szCs w:val="20"/>
        </w:rPr>
        <w:t>Informacje ogólne:</w:t>
      </w:r>
      <w:r w:rsidR="007B3664" w:rsidRPr="007B3664">
        <w:rPr>
          <w:rFonts w:ascii="Arial" w:hAnsi="Arial" w:cs="Arial"/>
          <w:sz w:val="22"/>
          <w:szCs w:val="20"/>
          <w:lang w:val="cs-CZ"/>
        </w:rPr>
        <w:tab/>
      </w:r>
    </w:p>
    <w:p w14:paraId="59C86DB1" w14:textId="050C3ED8" w:rsidR="008D3870" w:rsidRPr="008D3870" w:rsidRDefault="008D3870" w:rsidP="008D3870">
      <w:pPr>
        <w:pStyle w:val="Default"/>
        <w:spacing w:line="360" w:lineRule="auto"/>
        <w:contextualSpacing/>
        <w:jc w:val="both"/>
        <w:rPr>
          <w:rFonts w:ascii="Arial" w:hAnsi="Arial" w:cs="Arial"/>
          <w:sz w:val="22"/>
          <w:szCs w:val="20"/>
          <w:lang w:val="cs-CZ"/>
        </w:rPr>
      </w:pPr>
      <w:r w:rsidRPr="008D3870">
        <w:rPr>
          <w:rFonts w:ascii="Arial" w:hAnsi="Arial" w:cs="Arial"/>
          <w:sz w:val="22"/>
          <w:szCs w:val="20"/>
          <w:lang w:val="cs-CZ"/>
        </w:rPr>
        <w:t>Przedmiotem konkursu ofert jest opracowanie projektu oraz wykonanie rzeźby św. Barbary, która umieszczona będzie w specjalnie zaaranżowanej kaplicy</w:t>
      </w:r>
      <w:r>
        <w:rPr>
          <w:rFonts w:ascii="Arial" w:hAnsi="Arial" w:cs="Arial"/>
          <w:sz w:val="22"/>
          <w:szCs w:val="20"/>
          <w:lang w:val="cs-CZ"/>
        </w:rPr>
        <w:t xml:space="preserve"> na poziomie 170 Kopalni Guido. </w:t>
      </w:r>
      <w:r w:rsidRPr="008D3870">
        <w:rPr>
          <w:rFonts w:ascii="Arial" w:hAnsi="Arial" w:cs="Arial"/>
          <w:sz w:val="22"/>
          <w:szCs w:val="20"/>
          <w:lang w:val="cs-CZ"/>
        </w:rPr>
        <w:t>Projekt rzeźby powinien uwzględniać rodzaj architektury wnętrza oraz założenia projektu aranżacji poziomu 170, a jej forma i rozwiązania estetyczne mają być dostosowane do charakteru miejsca, w którą będzie wyeksponowana (kap</w:t>
      </w:r>
      <w:r w:rsidR="00360E03">
        <w:rPr>
          <w:rFonts w:ascii="Arial" w:hAnsi="Arial" w:cs="Arial"/>
          <w:sz w:val="22"/>
          <w:szCs w:val="20"/>
          <w:lang w:val="cs-CZ"/>
        </w:rPr>
        <w:t>lica, przestrzeń sakralna). Z</w:t>
      </w:r>
      <w:r w:rsidRPr="008D3870">
        <w:rPr>
          <w:rFonts w:ascii="Arial" w:hAnsi="Arial" w:cs="Arial"/>
          <w:sz w:val="22"/>
          <w:szCs w:val="20"/>
          <w:lang w:val="cs-CZ"/>
        </w:rPr>
        <w:t>akładana wysokość</w:t>
      </w:r>
      <w:r w:rsidR="00360E03">
        <w:rPr>
          <w:rFonts w:ascii="Arial" w:hAnsi="Arial" w:cs="Arial"/>
          <w:sz w:val="22"/>
          <w:szCs w:val="20"/>
          <w:lang w:val="cs-CZ"/>
        </w:rPr>
        <w:t xml:space="preserve"> rzeźby </w:t>
      </w:r>
      <w:r w:rsidRPr="008D3870">
        <w:rPr>
          <w:rFonts w:ascii="Arial" w:hAnsi="Arial" w:cs="Arial"/>
          <w:sz w:val="22"/>
          <w:szCs w:val="20"/>
          <w:lang w:val="cs-CZ"/>
        </w:rPr>
        <w:t>wynosić</w:t>
      </w:r>
      <w:r w:rsidR="00360E03">
        <w:rPr>
          <w:rFonts w:ascii="Arial" w:hAnsi="Arial" w:cs="Arial"/>
          <w:sz w:val="22"/>
          <w:szCs w:val="20"/>
          <w:lang w:val="cs-CZ"/>
        </w:rPr>
        <w:t xml:space="preserve"> ma między 80 cm a </w:t>
      </w:r>
      <w:r w:rsidRPr="008D3870">
        <w:rPr>
          <w:rFonts w:ascii="Arial" w:hAnsi="Arial" w:cs="Arial"/>
          <w:sz w:val="22"/>
          <w:szCs w:val="20"/>
          <w:lang w:val="cs-CZ"/>
        </w:rPr>
        <w:t xml:space="preserve"> 150 cm. Wykonawca musi uwzględnić fakt, że rzeźba ma st</w:t>
      </w:r>
      <w:r w:rsidR="003F788A">
        <w:rPr>
          <w:rFonts w:ascii="Arial" w:hAnsi="Arial" w:cs="Arial"/>
          <w:sz w:val="22"/>
          <w:szCs w:val="20"/>
          <w:lang w:val="cs-CZ"/>
        </w:rPr>
        <w:t>anąć na postumencie o wysokości</w:t>
      </w:r>
      <w:r w:rsidRPr="008D3870">
        <w:rPr>
          <w:rFonts w:ascii="Arial" w:hAnsi="Arial" w:cs="Arial"/>
          <w:sz w:val="22"/>
          <w:szCs w:val="20"/>
          <w:lang w:val="cs-CZ"/>
        </w:rPr>
        <w:t xml:space="preserve"> 110 cm, na podstawie stanowiącej kwadrat o rozmiarach 30 na 30 cm (postument poza zamówieniem). Rzeźba ma stanowić centralny element ołtarza, a tuż za nią ma zn</w:t>
      </w:r>
      <w:r w:rsidR="00BF7675">
        <w:rPr>
          <w:rFonts w:ascii="Arial" w:hAnsi="Arial" w:cs="Arial"/>
          <w:sz w:val="22"/>
          <w:szCs w:val="20"/>
          <w:lang w:val="cs-CZ"/>
        </w:rPr>
        <w:t xml:space="preserve">ajdować się witraż </w:t>
      </w:r>
      <w:r w:rsidR="00BF7675" w:rsidRPr="00BF7675">
        <w:rPr>
          <w:rFonts w:ascii="Arial" w:hAnsi="Arial" w:cs="Arial"/>
          <w:sz w:val="22"/>
          <w:szCs w:val="20"/>
          <w:lang w:val="cs-CZ"/>
        </w:rPr>
        <w:t>o rozmiarach 350 cm wysokości na 510 cm szerokości</w:t>
      </w:r>
      <w:r w:rsidR="00444399">
        <w:rPr>
          <w:rFonts w:ascii="Arial" w:hAnsi="Arial" w:cs="Arial"/>
          <w:sz w:val="22"/>
          <w:szCs w:val="20"/>
          <w:lang w:val="cs-CZ"/>
        </w:rPr>
        <w:t xml:space="preserve"> (będcy</w:t>
      </w:r>
      <w:r w:rsidRPr="008D3870">
        <w:rPr>
          <w:rFonts w:ascii="Arial" w:hAnsi="Arial" w:cs="Arial"/>
          <w:sz w:val="22"/>
          <w:szCs w:val="20"/>
          <w:lang w:val="cs-CZ"/>
        </w:rPr>
        <w:t xml:space="preserve"> przedmiotem odrębnego postępowania</w:t>
      </w:r>
      <w:r w:rsidR="00444399">
        <w:rPr>
          <w:rFonts w:ascii="Arial" w:hAnsi="Arial" w:cs="Arial"/>
          <w:sz w:val="22"/>
          <w:szCs w:val="20"/>
          <w:lang w:val="cs-CZ"/>
        </w:rPr>
        <w:t>)</w:t>
      </w:r>
      <w:r w:rsidR="00F546F4">
        <w:rPr>
          <w:rFonts w:ascii="Arial" w:hAnsi="Arial" w:cs="Arial"/>
          <w:sz w:val="22"/>
          <w:szCs w:val="20"/>
          <w:lang w:val="cs-CZ"/>
        </w:rPr>
        <w:t>.</w:t>
      </w:r>
    </w:p>
    <w:p w14:paraId="72015B5B" w14:textId="6FA2DD5C" w:rsidR="008D3870" w:rsidRDefault="00D83F77" w:rsidP="007B3664">
      <w:pPr>
        <w:pStyle w:val="Default"/>
        <w:spacing w:line="360" w:lineRule="auto"/>
        <w:contextualSpacing/>
        <w:jc w:val="both"/>
        <w:rPr>
          <w:rFonts w:ascii="Arial" w:hAnsi="Arial" w:cs="Arial"/>
          <w:sz w:val="22"/>
          <w:szCs w:val="20"/>
          <w:lang w:val="cs-CZ"/>
        </w:rPr>
      </w:pPr>
      <w:r w:rsidRPr="00D83F77">
        <w:rPr>
          <w:rFonts w:ascii="Arial" w:hAnsi="Arial" w:cs="Arial"/>
          <w:sz w:val="22"/>
          <w:szCs w:val="20"/>
          <w:lang w:val="cs-CZ"/>
        </w:rPr>
        <w:t xml:space="preserve">Zaprojektowana aranżacja kaplicy buduje swój wyraz artystyczny na kompozycji witrażu oraz rzeźby, które jako główny akcent wnętrza wymagają rzetelnego opracowania pod względem estetyki i wyrazu artystycznego. </w:t>
      </w:r>
      <w:r w:rsidR="008E37A7">
        <w:rPr>
          <w:rFonts w:ascii="Arial" w:hAnsi="Arial" w:cs="Arial"/>
          <w:sz w:val="22"/>
          <w:szCs w:val="20"/>
          <w:lang w:val="cs-CZ"/>
        </w:rPr>
        <w:t>Wykonawcy witraża oraz rzeźby mu</w:t>
      </w:r>
      <w:r w:rsidR="00BF7675">
        <w:rPr>
          <w:rFonts w:ascii="Arial" w:hAnsi="Arial" w:cs="Arial"/>
          <w:sz w:val="22"/>
          <w:szCs w:val="20"/>
          <w:lang w:val="cs-CZ"/>
        </w:rPr>
        <w:t>szą</w:t>
      </w:r>
      <w:r w:rsidR="008E37A7">
        <w:rPr>
          <w:rFonts w:ascii="Arial" w:hAnsi="Arial" w:cs="Arial"/>
          <w:sz w:val="22"/>
          <w:szCs w:val="20"/>
          <w:lang w:val="cs-CZ"/>
        </w:rPr>
        <w:t xml:space="preserve"> wobec powyższych</w:t>
      </w:r>
      <w:r w:rsidR="003867BF">
        <w:rPr>
          <w:rFonts w:ascii="Arial" w:hAnsi="Arial" w:cs="Arial"/>
          <w:sz w:val="22"/>
          <w:szCs w:val="20"/>
          <w:lang w:val="cs-CZ"/>
        </w:rPr>
        <w:t xml:space="preserve"> na etapie realizacji zamówień</w:t>
      </w:r>
      <w:r w:rsidR="008E37A7">
        <w:rPr>
          <w:rFonts w:ascii="Arial" w:hAnsi="Arial" w:cs="Arial"/>
          <w:sz w:val="22"/>
          <w:szCs w:val="20"/>
          <w:lang w:val="cs-CZ"/>
        </w:rPr>
        <w:t xml:space="preserve"> współpracować ze sobą. </w:t>
      </w:r>
      <w:r w:rsidRPr="00D83F77">
        <w:rPr>
          <w:rFonts w:ascii="Arial" w:hAnsi="Arial" w:cs="Arial"/>
          <w:sz w:val="22"/>
          <w:szCs w:val="20"/>
          <w:lang w:val="cs-CZ"/>
        </w:rPr>
        <w:t>Realizację</w:t>
      </w:r>
      <w:r>
        <w:rPr>
          <w:rFonts w:ascii="Arial" w:hAnsi="Arial" w:cs="Arial"/>
          <w:sz w:val="22"/>
          <w:szCs w:val="20"/>
          <w:lang w:val="cs-CZ"/>
        </w:rPr>
        <w:t xml:space="preserve"> tego kluczowego elementu jakim jest rzeźba św. Barbary Zamawiajacy chce zlecić</w:t>
      </w:r>
      <w:r w:rsidR="00172B79">
        <w:rPr>
          <w:rFonts w:ascii="Arial" w:hAnsi="Arial" w:cs="Arial"/>
          <w:sz w:val="22"/>
          <w:szCs w:val="20"/>
          <w:lang w:val="cs-CZ"/>
        </w:rPr>
        <w:t xml:space="preserve"> artyście</w:t>
      </w:r>
      <w:r w:rsidRPr="00D83F77">
        <w:rPr>
          <w:rFonts w:ascii="Arial" w:hAnsi="Arial" w:cs="Arial"/>
          <w:sz w:val="22"/>
          <w:szCs w:val="20"/>
          <w:lang w:val="cs-CZ"/>
        </w:rPr>
        <w:t xml:space="preserve"> wysokiej klasy (wyk</w:t>
      </w:r>
      <w:r w:rsidR="00172B79">
        <w:rPr>
          <w:rFonts w:ascii="Arial" w:hAnsi="Arial" w:cs="Arial"/>
          <w:sz w:val="22"/>
          <w:szCs w:val="20"/>
          <w:lang w:val="cs-CZ"/>
        </w:rPr>
        <w:t>ształcenie artystyczne, realizacje w przestrzeni publicznej</w:t>
      </w:r>
      <w:r>
        <w:rPr>
          <w:rFonts w:ascii="Arial" w:hAnsi="Arial" w:cs="Arial"/>
          <w:sz w:val="22"/>
          <w:szCs w:val="20"/>
          <w:lang w:val="cs-CZ"/>
        </w:rPr>
        <w:t>).</w:t>
      </w:r>
    </w:p>
    <w:p w14:paraId="391A9E7B" w14:textId="65513B00" w:rsidR="008D3870" w:rsidRPr="00D83F77" w:rsidRDefault="00D83F77" w:rsidP="007B3664">
      <w:pPr>
        <w:pStyle w:val="Default"/>
        <w:spacing w:line="360" w:lineRule="auto"/>
        <w:contextualSpacing/>
        <w:jc w:val="both"/>
        <w:rPr>
          <w:rFonts w:ascii="Arial" w:hAnsi="Arial" w:cs="Arial"/>
          <w:sz w:val="22"/>
          <w:szCs w:val="20"/>
          <w:lang w:val="cs-CZ"/>
        </w:rPr>
      </w:pPr>
      <w:r w:rsidRPr="00D83F77">
        <w:rPr>
          <w:rFonts w:ascii="Arial" w:hAnsi="Arial" w:cs="Arial"/>
          <w:b/>
          <w:sz w:val="22"/>
          <w:szCs w:val="20"/>
          <w:lang w:val="cs-CZ"/>
        </w:rPr>
        <w:t>Dodatkowe informacje</w:t>
      </w:r>
    </w:p>
    <w:p w14:paraId="4949D623" w14:textId="1076D4AD" w:rsidR="00F053E5" w:rsidRPr="00B1150D" w:rsidRDefault="00D83F77" w:rsidP="00645C5D">
      <w:pPr>
        <w:pStyle w:val="Default"/>
        <w:spacing w:line="360" w:lineRule="auto"/>
        <w:contextualSpacing/>
        <w:jc w:val="both"/>
        <w:rPr>
          <w:rFonts w:ascii="Arial" w:hAnsi="Arial" w:cs="Arial"/>
          <w:sz w:val="22"/>
          <w:szCs w:val="20"/>
          <w:lang w:val="cs-CZ"/>
        </w:rPr>
      </w:pPr>
      <w:r w:rsidRPr="00D83F77">
        <w:rPr>
          <w:rFonts w:ascii="Arial" w:hAnsi="Arial" w:cs="Arial"/>
          <w:sz w:val="22"/>
          <w:szCs w:val="20"/>
          <w:lang w:val="cs-CZ"/>
        </w:rPr>
        <w:t>Rzeźba</w:t>
      </w:r>
      <w:r w:rsidR="00444399">
        <w:rPr>
          <w:rFonts w:ascii="Arial" w:hAnsi="Arial" w:cs="Arial"/>
          <w:sz w:val="22"/>
          <w:szCs w:val="20"/>
          <w:lang w:val="cs-CZ"/>
        </w:rPr>
        <w:t xml:space="preserve"> ma stanowić odlew wyko</w:t>
      </w:r>
      <w:r>
        <w:rPr>
          <w:rFonts w:ascii="Arial" w:hAnsi="Arial" w:cs="Arial"/>
          <w:sz w:val="22"/>
          <w:szCs w:val="20"/>
          <w:lang w:val="cs-CZ"/>
        </w:rPr>
        <w:t xml:space="preserve">nany z aglomarmuru (ilość materiału niezbędna do wykonania odlewu przewidziana przez autorów aranżacji to 50 </w:t>
      </w:r>
      <w:r w:rsidRPr="00B1150D">
        <w:rPr>
          <w:rFonts w:ascii="Arial" w:hAnsi="Arial" w:cs="Arial"/>
          <w:sz w:val="22"/>
          <w:szCs w:val="20"/>
          <w:lang w:val="cs-CZ"/>
        </w:rPr>
        <w:t xml:space="preserve">kg). </w:t>
      </w:r>
      <w:r w:rsidR="007D7829" w:rsidRPr="00B1150D">
        <w:rPr>
          <w:rFonts w:ascii="Arial" w:hAnsi="Arial" w:cs="Arial"/>
          <w:sz w:val="22"/>
          <w:szCs w:val="20"/>
          <w:lang w:val="cs-CZ"/>
        </w:rPr>
        <w:t>Wykonawca ozdobi</w:t>
      </w:r>
      <w:r w:rsidR="003D5E39" w:rsidRPr="00B1150D">
        <w:rPr>
          <w:rFonts w:ascii="Arial" w:hAnsi="Arial" w:cs="Arial"/>
          <w:sz w:val="22"/>
          <w:szCs w:val="20"/>
          <w:lang w:val="cs-CZ"/>
        </w:rPr>
        <w:t xml:space="preserve"> przygotowany odlew</w:t>
      </w:r>
      <w:r w:rsidR="0023634D" w:rsidRPr="00B1150D">
        <w:rPr>
          <w:rFonts w:ascii="Arial" w:hAnsi="Arial" w:cs="Arial"/>
          <w:sz w:val="22"/>
          <w:szCs w:val="20"/>
          <w:lang w:val="cs-CZ"/>
        </w:rPr>
        <w:t xml:space="preserve"> złoceniem i/lub barwną polichromią, podkreślając w ten sposób najważniejsze elementy rzeźby, np. Atrybuty Świętej.</w:t>
      </w:r>
    </w:p>
    <w:p w14:paraId="6BBF83BB" w14:textId="3CAD4F97" w:rsidR="003D5E39" w:rsidRPr="003D5E39" w:rsidRDefault="003D5E39" w:rsidP="003D5E39">
      <w:pPr>
        <w:pStyle w:val="Default"/>
        <w:spacing w:line="360" w:lineRule="auto"/>
        <w:contextualSpacing/>
        <w:jc w:val="both"/>
        <w:rPr>
          <w:rFonts w:ascii="Arial" w:hAnsi="Arial" w:cs="Arial"/>
          <w:color w:val="000000" w:themeColor="text1"/>
          <w:sz w:val="22"/>
          <w:szCs w:val="20"/>
          <w:lang w:val="cs-CZ"/>
        </w:rPr>
      </w:pPr>
      <w:r w:rsidRPr="00B1150D">
        <w:rPr>
          <w:rFonts w:ascii="Arial" w:hAnsi="Arial" w:cs="Arial"/>
          <w:color w:val="000000" w:themeColor="text1"/>
          <w:sz w:val="22"/>
          <w:szCs w:val="20"/>
          <w:lang w:val="cs-CZ"/>
        </w:rPr>
        <w:t>Postać Świętej Barbary powinna być przedstawiona z koroną na głowie i posiadać odpowiedni</w:t>
      </w:r>
      <w:r w:rsidR="0023634D" w:rsidRPr="00B1150D">
        <w:rPr>
          <w:rFonts w:ascii="Arial" w:hAnsi="Arial" w:cs="Arial"/>
          <w:color w:val="000000" w:themeColor="text1"/>
          <w:sz w:val="22"/>
          <w:szCs w:val="20"/>
          <w:lang w:val="cs-CZ"/>
        </w:rPr>
        <w:t>e</w:t>
      </w:r>
      <w:r w:rsidRPr="00B1150D">
        <w:rPr>
          <w:rFonts w:ascii="Arial" w:hAnsi="Arial" w:cs="Arial"/>
          <w:color w:val="000000" w:themeColor="text1"/>
          <w:sz w:val="22"/>
          <w:szCs w:val="20"/>
          <w:lang w:val="cs-CZ"/>
        </w:rPr>
        <w:t xml:space="preserve"> atr</w:t>
      </w:r>
      <w:r w:rsidR="005F0D43" w:rsidRPr="00B1150D">
        <w:rPr>
          <w:rFonts w:ascii="Arial" w:hAnsi="Arial" w:cs="Arial"/>
          <w:color w:val="000000" w:themeColor="text1"/>
          <w:sz w:val="22"/>
          <w:szCs w:val="20"/>
          <w:lang w:val="cs-CZ"/>
        </w:rPr>
        <w:t>ybut</w:t>
      </w:r>
      <w:r w:rsidR="0023634D" w:rsidRPr="00B1150D">
        <w:rPr>
          <w:rFonts w:ascii="Arial" w:hAnsi="Arial" w:cs="Arial"/>
          <w:color w:val="000000" w:themeColor="text1"/>
          <w:sz w:val="22"/>
          <w:szCs w:val="20"/>
          <w:lang w:val="cs-CZ"/>
        </w:rPr>
        <w:t>y</w:t>
      </w:r>
      <w:r w:rsidR="005F0D43" w:rsidRPr="00B1150D">
        <w:rPr>
          <w:rFonts w:ascii="Arial" w:hAnsi="Arial" w:cs="Arial"/>
          <w:color w:val="000000" w:themeColor="text1"/>
          <w:sz w:val="22"/>
          <w:szCs w:val="20"/>
          <w:lang w:val="cs-CZ"/>
        </w:rPr>
        <w:t xml:space="preserve"> pozwalając</w:t>
      </w:r>
      <w:r w:rsidR="0023634D" w:rsidRPr="00B1150D">
        <w:rPr>
          <w:rFonts w:ascii="Arial" w:hAnsi="Arial" w:cs="Arial"/>
          <w:color w:val="000000" w:themeColor="text1"/>
          <w:sz w:val="22"/>
          <w:szCs w:val="20"/>
          <w:lang w:val="cs-CZ"/>
        </w:rPr>
        <w:t>e</w:t>
      </w:r>
      <w:r w:rsidR="005F0D43" w:rsidRPr="00B1150D">
        <w:rPr>
          <w:rFonts w:ascii="Arial" w:hAnsi="Arial" w:cs="Arial"/>
          <w:color w:val="000000" w:themeColor="text1"/>
          <w:sz w:val="22"/>
          <w:szCs w:val="20"/>
          <w:lang w:val="cs-CZ"/>
        </w:rPr>
        <w:t xml:space="preserve"> na</w:t>
      </w:r>
      <w:r w:rsidR="0023634D" w:rsidRPr="00B1150D">
        <w:rPr>
          <w:rFonts w:ascii="Arial" w:hAnsi="Arial" w:cs="Arial"/>
          <w:color w:val="000000" w:themeColor="text1"/>
          <w:sz w:val="22"/>
          <w:szCs w:val="20"/>
          <w:lang w:val="cs-CZ"/>
        </w:rPr>
        <w:t xml:space="preserve"> jej</w:t>
      </w:r>
      <w:r w:rsidRPr="00B1150D">
        <w:rPr>
          <w:rFonts w:ascii="Arial" w:hAnsi="Arial" w:cs="Arial"/>
          <w:color w:val="000000" w:themeColor="text1"/>
          <w:sz w:val="22"/>
          <w:szCs w:val="20"/>
          <w:lang w:val="cs-CZ"/>
        </w:rPr>
        <w:t xml:space="preserve"> poprawną identyfikację</w:t>
      </w:r>
      <w:r w:rsidR="0023634D" w:rsidRPr="00B1150D">
        <w:rPr>
          <w:rFonts w:ascii="Arial" w:hAnsi="Arial" w:cs="Arial"/>
          <w:color w:val="000000" w:themeColor="text1"/>
          <w:sz w:val="22"/>
          <w:szCs w:val="20"/>
          <w:lang w:val="cs-CZ"/>
        </w:rPr>
        <w:t>, zgodnie z ikonografią chrześcijańską i współczesnym przedstawianiem świętej w sztuce sakralnej</w:t>
      </w:r>
      <w:r w:rsidRPr="00B1150D">
        <w:rPr>
          <w:rFonts w:ascii="Arial" w:hAnsi="Arial" w:cs="Arial"/>
          <w:color w:val="000000" w:themeColor="text1"/>
          <w:sz w:val="22"/>
          <w:szCs w:val="20"/>
          <w:lang w:val="cs-CZ"/>
        </w:rPr>
        <w:t xml:space="preserve">. </w:t>
      </w:r>
      <w:r w:rsidR="0023634D" w:rsidRPr="00B1150D">
        <w:rPr>
          <w:rFonts w:ascii="Arial" w:hAnsi="Arial" w:cs="Arial"/>
          <w:color w:val="000000" w:themeColor="text1"/>
          <w:sz w:val="22"/>
          <w:szCs w:val="20"/>
          <w:lang w:val="cs-CZ"/>
        </w:rPr>
        <w:t xml:space="preserve">Zamawiajacy </w:t>
      </w:r>
      <w:r w:rsidR="0023634D" w:rsidRPr="00B1150D">
        <w:rPr>
          <w:rFonts w:ascii="Arial" w:hAnsi="Arial" w:cs="Arial"/>
          <w:color w:val="000000" w:themeColor="text1"/>
          <w:sz w:val="22"/>
          <w:szCs w:val="20"/>
          <w:lang w:val="cs-CZ"/>
        </w:rPr>
        <w:lastRenderedPageBreak/>
        <w:t>zaleca, by Wykonawca dobrał atrybuty w sposób celowy i przemyślany, a swój wybór uzasadnił.</w:t>
      </w:r>
    </w:p>
    <w:p w14:paraId="12CDE130" w14:textId="77777777" w:rsidR="008D3870" w:rsidRDefault="008D3870" w:rsidP="00645C5D">
      <w:pPr>
        <w:pStyle w:val="Default"/>
        <w:spacing w:line="360" w:lineRule="auto"/>
        <w:contextualSpacing/>
        <w:jc w:val="both"/>
        <w:rPr>
          <w:rFonts w:ascii="Arial" w:hAnsi="Arial" w:cs="Arial"/>
          <w:b/>
          <w:color w:val="000000" w:themeColor="text1"/>
          <w:sz w:val="22"/>
          <w:szCs w:val="20"/>
          <w:lang w:val="cs-CZ"/>
        </w:rPr>
      </w:pPr>
    </w:p>
    <w:p w14:paraId="6863186F" w14:textId="77777777" w:rsidR="0023634D" w:rsidRPr="00645C5D" w:rsidRDefault="0023634D" w:rsidP="00645C5D">
      <w:pPr>
        <w:pStyle w:val="Default"/>
        <w:spacing w:line="360" w:lineRule="auto"/>
        <w:contextualSpacing/>
        <w:jc w:val="both"/>
        <w:rPr>
          <w:rFonts w:ascii="Arial" w:hAnsi="Arial" w:cs="Arial"/>
          <w:b/>
          <w:color w:val="auto"/>
          <w:szCs w:val="20"/>
        </w:rPr>
      </w:pPr>
    </w:p>
    <w:p w14:paraId="1B71CEC1" w14:textId="390218C6" w:rsidR="00824C57" w:rsidRDefault="008932FF" w:rsidP="002D6EC9">
      <w:pPr>
        <w:spacing w:line="360" w:lineRule="auto"/>
        <w:jc w:val="both"/>
        <w:rPr>
          <w:rFonts w:ascii="Arial" w:hAnsi="Arial" w:cs="Arial"/>
          <w:b/>
          <w:sz w:val="32"/>
        </w:rPr>
      </w:pPr>
      <w:r>
        <w:rPr>
          <w:rFonts w:ascii="Arial" w:hAnsi="Arial" w:cs="Arial"/>
          <w:b/>
          <w:sz w:val="32"/>
        </w:rPr>
        <w:t>Termin zakończenia prac</w:t>
      </w:r>
      <w:r w:rsidR="00824C57" w:rsidRPr="002D6EC9">
        <w:rPr>
          <w:rFonts w:ascii="Arial" w:hAnsi="Arial" w:cs="Arial"/>
          <w:b/>
          <w:sz w:val="32"/>
        </w:rPr>
        <w:t>:</w:t>
      </w:r>
    </w:p>
    <w:p w14:paraId="15CDC56D" w14:textId="7F53CE30" w:rsidR="00824C57" w:rsidRPr="00D74F49" w:rsidRDefault="008932FF" w:rsidP="008932FF">
      <w:pPr>
        <w:spacing w:after="0" w:line="360" w:lineRule="auto"/>
        <w:jc w:val="both"/>
        <w:rPr>
          <w:rFonts w:ascii="Arial" w:hAnsi="Arial" w:cs="Arial"/>
        </w:rPr>
      </w:pPr>
      <w:r>
        <w:rPr>
          <w:rFonts w:ascii="Arial" w:hAnsi="Arial" w:cs="Arial"/>
        </w:rPr>
        <w:t>Wykonanie oraz</w:t>
      </w:r>
      <w:r w:rsidRPr="00AE108E">
        <w:rPr>
          <w:rFonts w:ascii="Arial" w:hAnsi="Arial" w:cs="Arial"/>
        </w:rPr>
        <w:t xml:space="preserve"> zamontowanie gotowej rzeźby</w:t>
      </w:r>
      <w:r>
        <w:rPr>
          <w:rFonts w:ascii="Arial" w:hAnsi="Arial" w:cs="Arial"/>
        </w:rPr>
        <w:t xml:space="preserve"> </w:t>
      </w:r>
      <w:r w:rsidR="00AE108E" w:rsidRPr="00D74F49">
        <w:rPr>
          <w:rFonts w:ascii="Arial" w:hAnsi="Arial" w:cs="Arial"/>
        </w:rPr>
        <w:t xml:space="preserve">do </w:t>
      </w:r>
      <w:r w:rsidR="00D74F49" w:rsidRPr="00D74F49">
        <w:rPr>
          <w:rFonts w:ascii="Arial" w:hAnsi="Arial" w:cs="Arial"/>
        </w:rPr>
        <w:t>30.09.</w:t>
      </w:r>
      <w:r w:rsidR="009D6FF0" w:rsidRPr="00D74F49">
        <w:rPr>
          <w:rFonts w:ascii="Arial" w:hAnsi="Arial" w:cs="Arial"/>
        </w:rPr>
        <w:t>2015 roku.</w:t>
      </w:r>
    </w:p>
    <w:p w14:paraId="27F94952" w14:textId="77777777" w:rsidR="00824C57" w:rsidRPr="002D6EC9" w:rsidRDefault="00824C57" w:rsidP="002D6EC9">
      <w:pPr>
        <w:spacing w:line="360" w:lineRule="auto"/>
        <w:jc w:val="both"/>
        <w:rPr>
          <w:rFonts w:ascii="Arial" w:hAnsi="Arial" w:cs="Arial"/>
        </w:rPr>
      </w:pPr>
    </w:p>
    <w:p w14:paraId="217EA628" w14:textId="77777777" w:rsidR="00824C57" w:rsidRPr="002D6EC9" w:rsidRDefault="00824C57" w:rsidP="002D6EC9">
      <w:pPr>
        <w:spacing w:line="360" w:lineRule="auto"/>
        <w:jc w:val="both"/>
        <w:rPr>
          <w:rFonts w:ascii="Arial" w:hAnsi="Arial" w:cs="Arial"/>
          <w:b/>
          <w:sz w:val="32"/>
        </w:rPr>
      </w:pPr>
      <w:r w:rsidRPr="002D6EC9">
        <w:rPr>
          <w:rFonts w:ascii="Arial" w:hAnsi="Arial" w:cs="Arial"/>
          <w:b/>
          <w:sz w:val="32"/>
        </w:rPr>
        <w:t>Odbiory i płatności:</w:t>
      </w:r>
    </w:p>
    <w:p w14:paraId="12B91E6E" w14:textId="51489AD6" w:rsidR="00824C57" w:rsidRPr="002D6EC9" w:rsidRDefault="00824C57" w:rsidP="002D6EC9">
      <w:pPr>
        <w:pStyle w:val="Akapitzlist"/>
        <w:numPr>
          <w:ilvl w:val="0"/>
          <w:numId w:val="27"/>
        </w:numPr>
        <w:spacing w:line="360" w:lineRule="auto"/>
        <w:jc w:val="both"/>
        <w:rPr>
          <w:rFonts w:ascii="Arial" w:hAnsi="Arial" w:cs="Arial"/>
        </w:rPr>
      </w:pPr>
      <w:r w:rsidRPr="002D6EC9">
        <w:rPr>
          <w:rFonts w:ascii="Arial" w:hAnsi="Arial" w:cs="Arial"/>
        </w:rPr>
        <w:t>Płatność za zrealizowany przedmiot zamówienia zostanie zrealizowana po obustronnym podpisaniu protokoł</w:t>
      </w:r>
      <w:r w:rsidR="00775ACA">
        <w:rPr>
          <w:rFonts w:ascii="Arial" w:hAnsi="Arial" w:cs="Arial"/>
        </w:rPr>
        <w:t>u</w:t>
      </w:r>
      <w:r w:rsidRPr="002D6EC9">
        <w:rPr>
          <w:rFonts w:ascii="Arial" w:hAnsi="Arial" w:cs="Arial"/>
        </w:rPr>
        <w:t xml:space="preserve"> odbioru końcowego, na podstawie prawidłowo wystawionej faktury </w:t>
      </w:r>
      <w:proofErr w:type="spellStart"/>
      <w:r w:rsidRPr="002D6EC9">
        <w:rPr>
          <w:rFonts w:ascii="Arial" w:hAnsi="Arial" w:cs="Arial"/>
        </w:rPr>
        <w:t>Vat</w:t>
      </w:r>
      <w:proofErr w:type="spellEnd"/>
      <w:r w:rsidRPr="002D6EC9">
        <w:rPr>
          <w:rFonts w:ascii="Arial" w:hAnsi="Arial" w:cs="Arial"/>
        </w:rPr>
        <w:t>. Zamawiający dokona płatności w terminie 30 dni od daty wpływu faktury.</w:t>
      </w:r>
    </w:p>
    <w:p w14:paraId="62D129E4" w14:textId="78FD984B" w:rsidR="00824C57" w:rsidRPr="002D6EC9" w:rsidRDefault="00824C57" w:rsidP="002D6EC9">
      <w:pPr>
        <w:pStyle w:val="Akapitzlist"/>
        <w:numPr>
          <w:ilvl w:val="0"/>
          <w:numId w:val="27"/>
        </w:numPr>
        <w:spacing w:line="360" w:lineRule="auto"/>
        <w:jc w:val="both"/>
        <w:rPr>
          <w:rFonts w:ascii="Arial" w:hAnsi="Arial" w:cs="Arial"/>
        </w:rPr>
      </w:pPr>
      <w:r w:rsidRPr="002D6EC9">
        <w:rPr>
          <w:rFonts w:ascii="Arial" w:hAnsi="Arial" w:cs="Arial"/>
        </w:rPr>
        <w:t>Wykonawca zobo</w:t>
      </w:r>
      <w:r w:rsidR="004D7098" w:rsidRPr="002D6EC9">
        <w:rPr>
          <w:rFonts w:ascii="Arial" w:hAnsi="Arial" w:cs="Arial"/>
        </w:rPr>
        <w:t>wiązuje się do wystawienia</w:t>
      </w:r>
      <w:r w:rsidRPr="002D6EC9">
        <w:rPr>
          <w:rFonts w:ascii="Arial" w:hAnsi="Arial" w:cs="Arial"/>
        </w:rPr>
        <w:t xml:space="preserve"> faktur</w:t>
      </w:r>
      <w:r w:rsidR="004D7098" w:rsidRPr="002D6EC9">
        <w:rPr>
          <w:rFonts w:ascii="Arial" w:hAnsi="Arial" w:cs="Arial"/>
        </w:rPr>
        <w:t xml:space="preserve">y i dostarczenia jej do siedziby </w:t>
      </w:r>
      <w:r w:rsidR="00775ACA">
        <w:rPr>
          <w:rFonts w:ascii="Arial" w:hAnsi="Arial" w:cs="Arial"/>
        </w:rPr>
        <w:t>Z</w:t>
      </w:r>
      <w:r w:rsidR="004D7098" w:rsidRPr="002D6EC9">
        <w:rPr>
          <w:rFonts w:ascii="Arial" w:hAnsi="Arial" w:cs="Arial"/>
        </w:rPr>
        <w:t>amawiającego</w:t>
      </w:r>
      <w:r w:rsidRPr="002D6EC9">
        <w:rPr>
          <w:rFonts w:ascii="Arial" w:hAnsi="Arial" w:cs="Arial"/>
        </w:rPr>
        <w:t>.</w:t>
      </w:r>
    </w:p>
    <w:p w14:paraId="0D40F80F" w14:textId="77777777" w:rsidR="00824C57" w:rsidRDefault="00824C57" w:rsidP="002D6EC9">
      <w:pPr>
        <w:spacing w:line="360" w:lineRule="auto"/>
        <w:jc w:val="both"/>
        <w:rPr>
          <w:rFonts w:ascii="Arial" w:hAnsi="Arial" w:cs="Arial"/>
          <w:b/>
          <w:sz w:val="32"/>
        </w:rPr>
      </w:pPr>
      <w:r w:rsidRPr="002D6EC9">
        <w:rPr>
          <w:rFonts w:ascii="Arial" w:hAnsi="Arial" w:cs="Arial"/>
          <w:b/>
          <w:sz w:val="32"/>
        </w:rPr>
        <w:t>Doświadczenie wymagane ze strony Wykonawcy:</w:t>
      </w:r>
    </w:p>
    <w:p w14:paraId="25F355E0" w14:textId="166526A5" w:rsidR="00401B92" w:rsidRPr="00B1150D" w:rsidRDefault="00824C57" w:rsidP="00401B92">
      <w:pPr>
        <w:spacing w:line="360" w:lineRule="auto"/>
        <w:jc w:val="both"/>
        <w:rPr>
          <w:rFonts w:ascii="Arial" w:hAnsi="Arial" w:cs="Arial"/>
        </w:rPr>
      </w:pPr>
      <w:r w:rsidRPr="00D6221D">
        <w:rPr>
          <w:rFonts w:ascii="Arial" w:hAnsi="Arial" w:cs="Arial"/>
        </w:rPr>
        <w:t xml:space="preserve">Zamawiający wymaga, </w:t>
      </w:r>
      <w:r w:rsidR="00852B7C">
        <w:rPr>
          <w:rFonts w:ascii="Arial" w:hAnsi="Arial" w:cs="Arial"/>
        </w:rPr>
        <w:t>a</w:t>
      </w:r>
      <w:r w:rsidRPr="00D6221D">
        <w:rPr>
          <w:rFonts w:ascii="Arial" w:hAnsi="Arial" w:cs="Arial"/>
        </w:rPr>
        <w:t>by Wykonawca ubiegający się o podjęcie reali</w:t>
      </w:r>
      <w:r w:rsidR="00596FA8">
        <w:rPr>
          <w:rFonts w:ascii="Arial" w:hAnsi="Arial" w:cs="Arial"/>
        </w:rPr>
        <w:t xml:space="preserve">zacji przedmiotu zamówienia </w:t>
      </w:r>
      <w:r w:rsidR="00401B92" w:rsidRPr="00401B92">
        <w:rPr>
          <w:rFonts w:ascii="Arial" w:hAnsi="Arial" w:cs="Arial"/>
        </w:rPr>
        <w:t xml:space="preserve">dołączył do oferty </w:t>
      </w:r>
      <w:r w:rsidR="00401B92" w:rsidRPr="00B1150D">
        <w:rPr>
          <w:rFonts w:ascii="Arial" w:hAnsi="Arial" w:cs="Arial"/>
        </w:rPr>
        <w:t>o</w:t>
      </w:r>
      <w:r w:rsidR="00A86293" w:rsidRPr="00B1150D">
        <w:rPr>
          <w:rFonts w:ascii="Arial" w:hAnsi="Arial" w:cs="Arial"/>
        </w:rPr>
        <w:t>świadczenie, że w okresie pięciu</w:t>
      </w:r>
      <w:r w:rsidR="00401B92" w:rsidRPr="00B1150D">
        <w:rPr>
          <w:rFonts w:ascii="Arial" w:hAnsi="Arial" w:cs="Arial"/>
        </w:rPr>
        <w:t xml:space="preserve"> lat przed terminem składania ofert (a jeżeli okres prowadzenia działalności jest krótszy – w tym okresie)</w:t>
      </w:r>
      <w:r w:rsidR="00401B92" w:rsidRPr="00B1150D">
        <w:t xml:space="preserve"> </w:t>
      </w:r>
      <w:r w:rsidR="00401B92" w:rsidRPr="00B1150D">
        <w:rPr>
          <w:rFonts w:ascii="Arial" w:hAnsi="Arial" w:cs="Arial"/>
        </w:rPr>
        <w:t>należycie zrealizował minimum</w:t>
      </w:r>
      <w:r w:rsidR="007C4C5F" w:rsidRPr="00B1150D">
        <w:rPr>
          <w:rFonts w:ascii="Arial" w:hAnsi="Arial" w:cs="Arial"/>
        </w:rPr>
        <w:t xml:space="preserve"> jedno</w:t>
      </w:r>
      <w:r w:rsidR="00592733" w:rsidRPr="00B1150D">
        <w:rPr>
          <w:rFonts w:ascii="Arial" w:hAnsi="Arial" w:cs="Arial"/>
        </w:rPr>
        <w:t xml:space="preserve"> zamówie</w:t>
      </w:r>
      <w:r w:rsidR="00BA0600" w:rsidRPr="00B1150D">
        <w:rPr>
          <w:rFonts w:ascii="Arial" w:hAnsi="Arial" w:cs="Arial"/>
        </w:rPr>
        <w:t>ni</w:t>
      </w:r>
      <w:r w:rsidR="007C4C5F" w:rsidRPr="00B1150D">
        <w:rPr>
          <w:rFonts w:ascii="Arial" w:hAnsi="Arial" w:cs="Arial"/>
        </w:rPr>
        <w:t>e</w:t>
      </w:r>
      <w:r w:rsidR="00592733" w:rsidRPr="00B1150D">
        <w:rPr>
          <w:rFonts w:ascii="Arial" w:hAnsi="Arial" w:cs="Arial"/>
        </w:rPr>
        <w:t xml:space="preserve"> polegające</w:t>
      </w:r>
      <w:r w:rsidR="00401B92" w:rsidRPr="00B1150D">
        <w:rPr>
          <w:rFonts w:ascii="Arial" w:hAnsi="Arial" w:cs="Arial"/>
        </w:rPr>
        <w:t xml:space="preserve"> na zaprojektowaniu i wykonaniu </w:t>
      </w:r>
      <w:r w:rsidR="008C165E" w:rsidRPr="00B1150D">
        <w:rPr>
          <w:rFonts w:ascii="Arial" w:hAnsi="Arial" w:cs="Arial"/>
        </w:rPr>
        <w:t>rzeźby</w:t>
      </w:r>
      <w:r w:rsidR="0023634D" w:rsidRPr="00B1150D">
        <w:rPr>
          <w:rFonts w:ascii="Arial" w:hAnsi="Arial" w:cs="Arial"/>
        </w:rPr>
        <w:t xml:space="preserve"> lub</w:t>
      </w:r>
      <w:r w:rsidR="00A24470" w:rsidRPr="00B1150D">
        <w:rPr>
          <w:rFonts w:ascii="Arial" w:hAnsi="Arial" w:cs="Arial"/>
        </w:rPr>
        <w:t xml:space="preserve"> płaskorzeźby</w:t>
      </w:r>
      <w:r w:rsidR="0023634D" w:rsidRPr="00B1150D">
        <w:rPr>
          <w:rFonts w:ascii="Arial" w:hAnsi="Arial" w:cs="Arial"/>
        </w:rPr>
        <w:t xml:space="preserve"> wykonanej z kamienia lub kamienia syntetycznego,</w:t>
      </w:r>
      <w:r w:rsidR="008C165E" w:rsidRPr="00B1150D">
        <w:rPr>
          <w:rFonts w:ascii="Arial" w:hAnsi="Arial" w:cs="Arial"/>
        </w:rPr>
        <w:t xml:space="preserve"> </w:t>
      </w:r>
      <w:r w:rsidR="0023634D" w:rsidRPr="00B1150D">
        <w:rPr>
          <w:rFonts w:ascii="Arial" w:hAnsi="Arial" w:cs="Arial"/>
        </w:rPr>
        <w:t>funkcjonującej</w:t>
      </w:r>
      <w:r w:rsidR="008C165E" w:rsidRPr="00B1150D">
        <w:rPr>
          <w:rFonts w:ascii="Arial" w:hAnsi="Arial" w:cs="Arial"/>
        </w:rPr>
        <w:t xml:space="preserve"> w przestrzeni publicznej </w:t>
      </w:r>
      <w:r w:rsidR="00401B92" w:rsidRPr="00B1150D">
        <w:rPr>
          <w:rFonts w:ascii="Arial" w:hAnsi="Arial" w:cs="Arial"/>
        </w:rPr>
        <w:t xml:space="preserve">o wartości minimalnej </w:t>
      </w:r>
      <w:r w:rsidR="007C4C5F" w:rsidRPr="00B1150D">
        <w:rPr>
          <w:rFonts w:ascii="Arial" w:hAnsi="Arial" w:cs="Arial"/>
        </w:rPr>
        <w:t>3</w:t>
      </w:r>
      <w:r w:rsidR="00592733" w:rsidRPr="00B1150D">
        <w:rPr>
          <w:rFonts w:ascii="Arial" w:hAnsi="Arial" w:cs="Arial"/>
        </w:rPr>
        <w:t xml:space="preserve"> 000</w:t>
      </w:r>
      <w:r w:rsidR="00401B92" w:rsidRPr="00B1150D">
        <w:rPr>
          <w:rFonts w:ascii="Arial" w:hAnsi="Arial" w:cs="Arial"/>
        </w:rPr>
        <w:t xml:space="preserve"> zł netto za</w:t>
      </w:r>
      <w:r w:rsidR="00592733" w:rsidRPr="00B1150D">
        <w:rPr>
          <w:rFonts w:ascii="Arial" w:hAnsi="Arial" w:cs="Arial"/>
        </w:rPr>
        <w:t xml:space="preserve"> zamówienie</w:t>
      </w:r>
      <w:r w:rsidR="008C165E" w:rsidRPr="00B1150D">
        <w:rPr>
          <w:rFonts w:ascii="Arial" w:hAnsi="Arial" w:cs="Arial"/>
        </w:rPr>
        <w:t>.</w:t>
      </w:r>
    </w:p>
    <w:p w14:paraId="0A153152" w14:textId="2007D3A4" w:rsidR="00852B7C" w:rsidRPr="00B1150D" w:rsidRDefault="00824C57" w:rsidP="002D6EC9">
      <w:pPr>
        <w:spacing w:line="360" w:lineRule="auto"/>
        <w:jc w:val="both"/>
        <w:rPr>
          <w:rFonts w:ascii="Arial" w:hAnsi="Arial" w:cs="Arial"/>
        </w:rPr>
      </w:pPr>
      <w:r w:rsidRPr="00B1150D">
        <w:rPr>
          <w:rFonts w:ascii="Arial" w:hAnsi="Arial" w:cs="Arial"/>
        </w:rPr>
        <w:t>Dla udokumentowania spełnienia niniejszego warunku Zamawiający wymaga</w:t>
      </w:r>
      <w:r w:rsidR="00875768" w:rsidRPr="00B1150D">
        <w:rPr>
          <w:rFonts w:ascii="Arial" w:hAnsi="Arial" w:cs="Arial"/>
        </w:rPr>
        <w:t xml:space="preserve"> przedstawienia w formularzu ofertowym (</w:t>
      </w:r>
      <w:r w:rsidR="007C4C5F" w:rsidRPr="00B1150D">
        <w:rPr>
          <w:rFonts w:ascii="Arial" w:hAnsi="Arial" w:cs="Arial"/>
        </w:rPr>
        <w:t>stanowiącym załącznik nr 5) nazwy</w:t>
      </w:r>
      <w:r w:rsidR="00852B7C" w:rsidRPr="00B1150D">
        <w:rPr>
          <w:rFonts w:ascii="Arial" w:hAnsi="Arial" w:cs="Arial"/>
        </w:rPr>
        <w:t xml:space="preserve"> </w:t>
      </w:r>
      <w:r w:rsidR="007C4C5F" w:rsidRPr="00B1150D">
        <w:rPr>
          <w:rFonts w:ascii="Arial" w:hAnsi="Arial" w:cs="Arial"/>
        </w:rPr>
        <w:t>z</w:t>
      </w:r>
      <w:r w:rsidR="00852B7C" w:rsidRPr="00B1150D">
        <w:rPr>
          <w:rFonts w:ascii="Arial" w:hAnsi="Arial" w:cs="Arial"/>
        </w:rPr>
        <w:t>r</w:t>
      </w:r>
      <w:r w:rsidR="007C4C5F" w:rsidRPr="00B1150D">
        <w:rPr>
          <w:rFonts w:ascii="Arial" w:hAnsi="Arial" w:cs="Arial"/>
        </w:rPr>
        <w:t>ealizowanego projektu</w:t>
      </w:r>
      <w:r w:rsidR="00875768" w:rsidRPr="00B1150D">
        <w:rPr>
          <w:rFonts w:ascii="Arial" w:hAnsi="Arial" w:cs="Arial"/>
        </w:rPr>
        <w:t xml:space="preserve"> wraz z nazwą</w:t>
      </w:r>
      <w:r w:rsidRPr="00B1150D">
        <w:rPr>
          <w:rFonts w:ascii="Arial" w:hAnsi="Arial" w:cs="Arial"/>
        </w:rPr>
        <w:t xml:space="preserve"> i</w:t>
      </w:r>
      <w:r w:rsidR="00875768" w:rsidRPr="00B1150D">
        <w:rPr>
          <w:rFonts w:ascii="Arial" w:hAnsi="Arial" w:cs="Arial"/>
        </w:rPr>
        <w:t>nstytucji zamawiającej, wartością</w:t>
      </w:r>
      <w:r w:rsidRPr="00B1150D">
        <w:rPr>
          <w:rFonts w:ascii="Arial" w:hAnsi="Arial" w:cs="Arial"/>
        </w:rPr>
        <w:t xml:space="preserve"> zamówienia oraz okresu, w którym zostało ono zrealizowane.</w:t>
      </w:r>
    </w:p>
    <w:p w14:paraId="224CAA95" w14:textId="390B0802" w:rsidR="00EE5BCA" w:rsidRPr="00B1150D" w:rsidRDefault="00FF4145" w:rsidP="002D6EC9">
      <w:pPr>
        <w:spacing w:line="360" w:lineRule="auto"/>
        <w:jc w:val="both"/>
        <w:rPr>
          <w:rFonts w:ascii="Arial" w:hAnsi="Arial" w:cs="Arial"/>
        </w:rPr>
      </w:pPr>
      <w:r w:rsidRPr="00B1150D">
        <w:rPr>
          <w:rFonts w:ascii="Arial" w:hAnsi="Arial" w:cs="Arial"/>
        </w:rPr>
        <w:t xml:space="preserve">Zamawiający wymaga aby autor </w:t>
      </w:r>
      <w:r w:rsidR="008C165E" w:rsidRPr="00B1150D">
        <w:rPr>
          <w:rFonts w:ascii="Arial" w:hAnsi="Arial" w:cs="Arial"/>
        </w:rPr>
        <w:t>projektu rzeźby</w:t>
      </w:r>
      <w:r w:rsidRPr="00B1150D">
        <w:rPr>
          <w:rFonts w:ascii="Arial" w:hAnsi="Arial" w:cs="Arial"/>
        </w:rPr>
        <w:t xml:space="preserve"> legitymował się</w:t>
      </w:r>
      <w:r w:rsidR="008C165E" w:rsidRPr="00B1150D">
        <w:rPr>
          <w:rFonts w:ascii="Arial" w:hAnsi="Arial" w:cs="Arial"/>
        </w:rPr>
        <w:t xml:space="preserve"> ukończeniem wyższej uczelni w zakresie wymaganym do uprawiania zawodu artysty rzeźbiarza</w:t>
      </w:r>
      <w:r w:rsidR="0023634D" w:rsidRPr="00B1150D">
        <w:rPr>
          <w:rFonts w:ascii="Arial" w:hAnsi="Arial" w:cs="Arial"/>
        </w:rPr>
        <w:t xml:space="preserve"> (absolwent kierunku rzeźba na państwowej lub niepublicznej wyższej szkole artystycznej)</w:t>
      </w:r>
      <w:r w:rsidR="008C165E" w:rsidRPr="00B1150D">
        <w:rPr>
          <w:rFonts w:ascii="Arial" w:hAnsi="Arial" w:cs="Arial"/>
        </w:rPr>
        <w:t>.</w:t>
      </w:r>
    </w:p>
    <w:p w14:paraId="0E8DF6A1" w14:textId="0C5BCF07" w:rsidR="00852B7C" w:rsidRPr="00B1150D" w:rsidRDefault="00852B7C" w:rsidP="002D6EC9">
      <w:pPr>
        <w:spacing w:line="360" w:lineRule="auto"/>
        <w:jc w:val="both"/>
        <w:rPr>
          <w:rFonts w:ascii="Arial" w:hAnsi="Arial" w:cs="Arial"/>
        </w:rPr>
      </w:pPr>
      <w:r w:rsidRPr="00B1150D">
        <w:rPr>
          <w:rFonts w:ascii="Arial" w:hAnsi="Arial" w:cs="Arial"/>
        </w:rPr>
        <w:t>Zamawiający wymaga dodatkowo podpisanego oświadczenia, że Wykonawca dysponuje niezbędnymi siłami, środkami i wiedzą fachową niezbędną do realizacji elementów przedmiotu zamówienia</w:t>
      </w:r>
      <w:r w:rsidR="00C45ED7" w:rsidRPr="00B1150D">
        <w:rPr>
          <w:rFonts w:ascii="Arial" w:hAnsi="Arial" w:cs="Arial"/>
        </w:rPr>
        <w:t xml:space="preserve"> takich jak</w:t>
      </w:r>
      <w:r w:rsidRPr="00B1150D">
        <w:rPr>
          <w:rFonts w:ascii="Arial" w:hAnsi="Arial" w:cs="Arial"/>
        </w:rPr>
        <w:t xml:space="preserve">: </w:t>
      </w:r>
      <w:r w:rsidR="00045689" w:rsidRPr="00B1150D">
        <w:rPr>
          <w:rFonts w:ascii="Arial" w:hAnsi="Arial" w:cs="Arial"/>
        </w:rPr>
        <w:t xml:space="preserve">wykonanie odlewu z </w:t>
      </w:r>
      <w:proofErr w:type="spellStart"/>
      <w:r w:rsidR="00045689" w:rsidRPr="00B1150D">
        <w:rPr>
          <w:rFonts w:ascii="Arial" w:hAnsi="Arial" w:cs="Arial"/>
        </w:rPr>
        <w:t>aglomarmuru</w:t>
      </w:r>
      <w:proofErr w:type="spellEnd"/>
      <w:r w:rsidR="00045689" w:rsidRPr="00B1150D">
        <w:rPr>
          <w:rFonts w:ascii="Arial" w:hAnsi="Arial" w:cs="Arial"/>
        </w:rPr>
        <w:t xml:space="preserve"> czy montaż gotowej rzeźby do postumentu.</w:t>
      </w:r>
    </w:p>
    <w:p w14:paraId="1BD86727" w14:textId="77777777" w:rsidR="00824C57" w:rsidRPr="00B1150D" w:rsidRDefault="00824C57" w:rsidP="002D6EC9">
      <w:pPr>
        <w:spacing w:line="360" w:lineRule="auto"/>
        <w:jc w:val="both"/>
        <w:rPr>
          <w:rFonts w:ascii="Arial" w:hAnsi="Arial" w:cs="Arial"/>
        </w:rPr>
      </w:pPr>
    </w:p>
    <w:p w14:paraId="57FA0A59" w14:textId="77777777" w:rsidR="00824C57" w:rsidRPr="00B1150D" w:rsidRDefault="00824C57" w:rsidP="002D6EC9">
      <w:pPr>
        <w:spacing w:line="360" w:lineRule="auto"/>
        <w:jc w:val="both"/>
        <w:rPr>
          <w:rFonts w:ascii="Arial" w:hAnsi="Arial" w:cs="Arial"/>
          <w:b/>
          <w:sz w:val="32"/>
        </w:rPr>
      </w:pPr>
      <w:r w:rsidRPr="00B1150D">
        <w:rPr>
          <w:rFonts w:ascii="Arial" w:hAnsi="Arial" w:cs="Arial"/>
          <w:b/>
          <w:sz w:val="32"/>
        </w:rPr>
        <w:t>Postanowienia dodatkowe:</w:t>
      </w:r>
    </w:p>
    <w:p w14:paraId="2E6BE79A" w14:textId="77777777" w:rsidR="00824C57" w:rsidRPr="00B1150D" w:rsidRDefault="00824C57" w:rsidP="0052773B">
      <w:pPr>
        <w:pStyle w:val="Akapitzlist"/>
        <w:numPr>
          <w:ilvl w:val="0"/>
          <w:numId w:val="26"/>
        </w:numPr>
        <w:spacing w:line="360" w:lineRule="auto"/>
        <w:ind w:left="360"/>
        <w:jc w:val="both"/>
        <w:rPr>
          <w:rFonts w:ascii="Arial" w:hAnsi="Arial" w:cs="Arial"/>
        </w:rPr>
      </w:pPr>
      <w:r w:rsidRPr="00B1150D">
        <w:rPr>
          <w:rFonts w:ascii="Arial" w:hAnsi="Arial" w:cs="Arial"/>
        </w:rPr>
        <w:t>Nie przewiduje się składania ofert częściowych.</w:t>
      </w:r>
    </w:p>
    <w:p w14:paraId="0EABE9DD" w14:textId="3915F981" w:rsidR="007D03DB" w:rsidRPr="00B1150D" w:rsidRDefault="007D03DB" w:rsidP="0052773B">
      <w:pPr>
        <w:pStyle w:val="Akapitzlist"/>
        <w:numPr>
          <w:ilvl w:val="0"/>
          <w:numId w:val="26"/>
        </w:numPr>
        <w:spacing w:line="360" w:lineRule="auto"/>
        <w:ind w:left="360"/>
        <w:jc w:val="both"/>
        <w:rPr>
          <w:rFonts w:ascii="Arial" w:hAnsi="Arial" w:cs="Arial"/>
        </w:rPr>
      </w:pPr>
      <w:r w:rsidRPr="00B1150D">
        <w:rPr>
          <w:rFonts w:ascii="Arial" w:hAnsi="Arial" w:cs="Arial"/>
        </w:rPr>
        <w:t>Wykonawca zgadza się na przeniesie majątkowych praw autorskich na Zamawiającego.</w:t>
      </w:r>
    </w:p>
    <w:p w14:paraId="5775458E" w14:textId="1DCCF504" w:rsidR="00567E43" w:rsidRPr="00B1150D" w:rsidRDefault="00D7398A" w:rsidP="0052773B">
      <w:pPr>
        <w:pStyle w:val="Akapitzlist"/>
        <w:numPr>
          <w:ilvl w:val="0"/>
          <w:numId w:val="26"/>
        </w:numPr>
        <w:spacing w:line="360" w:lineRule="auto"/>
        <w:ind w:left="360"/>
        <w:jc w:val="both"/>
        <w:rPr>
          <w:rFonts w:ascii="Arial" w:hAnsi="Arial" w:cs="Arial"/>
        </w:rPr>
      </w:pPr>
      <w:r w:rsidRPr="00B1150D">
        <w:rPr>
          <w:rFonts w:ascii="Arial" w:hAnsi="Arial" w:cs="Arial"/>
        </w:rPr>
        <w:t xml:space="preserve">Wykonawca musi uwzględnić </w:t>
      </w:r>
      <w:r w:rsidR="00F41ACA" w:rsidRPr="00B1150D">
        <w:rPr>
          <w:rFonts w:ascii="Arial" w:hAnsi="Arial" w:cs="Arial"/>
        </w:rPr>
        <w:t>dostarczenie wszystkich niezbędnych materiałów górniczą windą (rozmiar klatki: 119 cm szerokości, 200 cm wysokości) na poziom 170.</w:t>
      </w:r>
    </w:p>
    <w:p w14:paraId="7B44E9DE" w14:textId="6E511E32" w:rsidR="00F41ACA" w:rsidRPr="00B1150D" w:rsidRDefault="00F41ACA" w:rsidP="0052773B">
      <w:pPr>
        <w:pStyle w:val="Akapitzlist"/>
        <w:numPr>
          <w:ilvl w:val="0"/>
          <w:numId w:val="26"/>
        </w:numPr>
        <w:spacing w:line="360" w:lineRule="auto"/>
        <w:ind w:left="360"/>
        <w:jc w:val="both"/>
        <w:rPr>
          <w:rFonts w:ascii="Arial" w:hAnsi="Arial" w:cs="Arial"/>
        </w:rPr>
      </w:pPr>
      <w:r w:rsidRPr="00B1150D">
        <w:rPr>
          <w:rFonts w:ascii="Arial" w:hAnsi="Arial" w:cs="Arial"/>
        </w:rPr>
        <w:t>Do</w:t>
      </w:r>
      <w:r w:rsidR="00AE325E" w:rsidRPr="00B1150D">
        <w:rPr>
          <w:rFonts w:ascii="Arial" w:hAnsi="Arial" w:cs="Arial"/>
        </w:rPr>
        <w:t>stawa i montaż gotowej rzeźby w podziemnej kaplicy powinna odby</w:t>
      </w:r>
      <w:r w:rsidRPr="00B1150D">
        <w:rPr>
          <w:rFonts w:ascii="Arial" w:hAnsi="Arial" w:cs="Arial"/>
        </w:rPr>
        <w:t>ć się w maksymalnie krótkim czasie</w:t>
      </w:r>
      <w:r w:rsidR="00EE419E" w:rsidRPr="00B1150D">
        <w:rPr>
          <w:rFonts w:ascii="Arial" w:hAnsi="Arial" w:cs="Arial"/>
        </w:rPr>
        <w:t>,</w:t>
      </w:r>
      <w:r w:rsidRPr="00B1150D">
        <w:rPr>
          <w:rFonts w:ascii="Arial" w:hAnsi="Arial" w:cs="Arial"/>
        </w:rPr>
        <w:t xml:space="preserve"> a</w:t>
      </w:r>
      <w:r w:rsidR="00AE325E" w:rsidRPr="00B1150D">
        <w:rPr>
          <w:rFonts w:ascii="Arial" w:hAnsi="Arial" w:cs="Arial"/>
        </w:rPr>
        <w:t xml:space="preserve"> każdy zjazd pod ziemię górniczą windą</w:t>
      </w:r>
      <w:r w:rsidR="007A5035" w:rsidRPr="00B1150D">
        <w:rPr>
          <w:rFonts w:ascii="Arial" w:hAnsi="Arial" w:cs="Arial"/>
        </w:rPr>
        <w:t xml:space="preserve"> powinien</w:t>
      </w:r>
      <w:r w:rsidR="00EE419E" w:rsidRPr="00B1150D">
        <w:rPr>
          <w:rFonts w:ascii="Arial" w:hAnsi="Arial" w:cs="Arial"/>
        </w:rPr>
        <w:t xml:space="preserve"> zostać zgłoszony dyspozytorowi ruchu.</w:t>
      </w:r>
    </w:p>
    <w:p w14:paraId="3E2AA68F" w14:textId="2E38B4A8" w:rsidR="007A5035" w:rsidRPr="00B1150D" w:rsidRDefault="00F778C9" w:rsidP="0052773B">
      <w:pPr>
        <w:pStyle w:val="Akapitzlist"/>
        <w:numPr>
          <w:ilvl w:val="0"/>
          <w:numId w:val="26"/>
        </w:numPr>
        <w:spacing w:line="360" w:lineRule="auto"/>
        <w:ind w:left="360"/>
        <w:jc w:val="both"/>
        <w:rPr>
          <w:rFonts w:ascii="Arial" w:hAnsi="Arial" w:cs="Arial"/>
        </w:rPr>
      </w:pPr>
      <w:r w:rsidRPr="00B1150D">
        <w:rPr>
          <w:rFonts w:ascii="Arial" w:hAnsi="Arial" w:cs="Arial"/>
        </w:rPr>
        <w:t>Zamawiający dopuszcza, aby Wykonawcy dokonali wizji lokalnej obiektu.</w:t>
      </w:r>
      <w:r w:rsidRPr="00B1150D">
        <w:rPr>
          <w:rFonts w:ascii="Arial" w:hAnsi="Arial" w:cs="Arial"/>
        </w:rPr>
        <w:br/>
        <w:t>Celem przeprowadzenia wizji lokalnej jest zapoznanie zainteresowanych</w:t>
      </w:r>
      <w:r w:rsidRPr="00B1150D">
        <w:rPr>
          <w:rFonts w:ascii="Arial" w:hAnsi="Arial" w:cs="Arial"/>
        </w:rPr>
        <w:br/>
        <w:t>Wykonawców z miejscami realizacji przedmiotu zamówienia i pozyskaniem przez</w:t>
      </w:r>
      <w:r w:rsidRPr="00B1150D">
        <w:rPr>
          <w:rFonts w:ascii="Arial" w:hAnsi="Arial" w:cs="Arial"/>
        </w:rPr>
        <w:br/>
        <w:t xml:space="preserve">nich niezbędnych informacji do przygotowania oferty, zawarcia umowy </w:t>
      </w:r>
      <w:r w:rsidR="00BF7675" w:rsidRPr="00B1150D">
        <w:rPr>
          <w:rFonts w:ascii="Arial" w:hAnsi="Arial" w:cs="Arial"/>
        </w:rPr>
        <w:br/>
        <w:t xml:space="preserve">oraz </w:t>
      </w:r>
      <w:r w:rsidRPr="00B1150D">
        <w:rPr>
          <w:rFonts w:ascii="Arial" w:hAnsi="Arial" w:cs="Arial"/>
        </w:rPr>
        <w:t xml:space="preserve">realizacji przedmiotu zamówienia. Wszelkie koszty związane </w:t>
      </w:r>
      <w:r w:rsidR="00BF7675" w:rsidRPr="00B1150D">
        <w:rPr>
          <w:rFonts w:ascii="Arial" w:hAnsi="Arial" w:cs="Arial"/>
        </w:rPr>
        <w:br/>
        <w:t xml:space="preserve">z </w:t>
      </w:r>
      <w:r w:rsidRPr="00B1150D">
        <w:rPr>
          <w:rFonts w:ascii="Arial" w:hAnsi="Arial" w:cs="Arial"/>
        </w:rPr>
        <w:t>przeprowadzeniem wizji ponosi samodzielnie każdy wykonawca. Każdy wykonawca</w:t>
      </w:r>
      <w:r w:rsidRPr="00B1150D">
        <w:rPr>
          <w:rFonts w:ascii="Arial" w:hAnsi="Arial" w:cs="Arial"/>
        </w:rPr>
        <w:br/>
        <w:t>ponosi również wyłączną odpowiedzialność za treść uzyskanych informacji oraz</w:t>
      </w:r>
      <w:r w:rsidRPr="00B1150D">
        <w:rPr>
          <w:rFonts w:ascii="Arial" w:hAnsi="Arial" w:cs="Arial"/>
        </w:rPr>
        <w:br/>
        <w:t>za wszelkie straty i szkody powstałe jako następstwo wizji lokalnej terenu.</w:t>
      </w:r>
    </w:p>
    <w:p w14:paraId="735F1448" w14:textId="0ADE46C6" w:rsidR="00F778C9" w:rsidRPr="00B1150D" w:rsidRDefault="00F778C9" w:rsidP="0052773B">
      <w:pPr>
        <w:pStyle w:val="Akapitzlist"/>
        <w:numPr>
          <w:ilvl w:val="0"/>
          <w:numId w:val="26"/>
        </w:numPr>
        <w:spacing w:line="360" w:lineRule="auto"/>
        <w:ind w:left="360"/>
        <w:jc w:val="both"/>
        <w:rPr>
          <w:rFonts w:ascii="Arial" w:hAnsi="Arial" w:cs="Arial"/>
        </w:rPr>
      </w:pPr>
      <w:r w:rsidRPr="00B1150D">
        <w:rPr>
          <w:rFonts w:ascii="Arial" w:hAnsi="Arial" w:cs="Arial"/>
        </w:rPr>
        <w:t xml:space="preserve">Wykonawca powinien uwzględnić konieczność ścisłego współdziałania </w:t>
      </w:r>
      <w:r w:rsidR="00BF7675" w:rsidRPr="00B1150D">
        <w:rPr>
          <w:rFonts w:ascii="Arial" w:hAnsi="Arial" w:cs="Arial"/>
        </w:rPr>
        <w:br/>
        <w:t xml:space="preserve">z </w:t>
      </w:r>
      <w:r w:rsidRPr="00B1150D">
        <w:rPr>
          <w:rFonts w:ascii="Arial" w:hAnsi="Arial" w:cs="Arial"/>
        </w:rPr>
        <w:t>pracownikami Zamawiającego, jak również</w:t>
      </w:r>
      <w:r w:rsidR="00B335FA" w:rsidRPr="00B1150D">
        <w:rPr>
          <w:rFonts w:ascii="Arial" w:hAnsi="Arial" w:cs="Arial"/>
        </w:rPr>
        <w:t xml:space="preserve"> z przedstawicielami autora aranżacji</w:t>
      </w:r>
      <w:r w:rsidRPr="00B1150D">
        <w:rPr>
          <w:rFonts w:ascii="Arial" w:hAnsi="Arial" w:cs="Arial"/>
        </w:rPr>
        <w:t xml:space="preserve"> oraz</w:t>
      </w:r>
      <w:r w:rsidRPr="00B1150D">
        <w:rPr>
          <w:rFonts w:ascii="Arial" w:hAnsi="Arial" w:cs="Arial"/>
        </w:rPr>
        <w:br/>
        <w:t>o</w:t>
      </w:r>
      <w:r w:rsidR="00592733" w:rsidRPr="00B1150D">
        <w:rPr>
          <w:rFonts w:ascii="Arial" w:hAnsi="Arial" w:cs="Arial"/>
        </w:rPr>
        <w:t>sobami pełniącymi nadzór</w:t>
      </w:r>
      <w:r w:rsidRPr="00B1150D">
        <w:rPr>
          <w:rFonts w:ascii="Arial" w:hAnsi="Arial" w:cs="Arial"/>
        </w:rPr>
        <w:t xml:space="preserve"> na</w:t>
      </w:r>
      <w:r w:rsidR="000B6B8F" w:rsidRPr="00B1150D">
        <w:rPr>
          <w:rFonts w:ascii="Arial" w:hAnsi="Arial" w:cs="Arial"/>
        </w:rPr>
        <w:t xml:space="preserve">d realizacją zamówienia, a także </w:t>
      </w:r>
      <w:r w:rsidR="00045689" w:rsidRPr="00B1150D">
        <w:rPr>
          <w:rFonts w:ascii="Arial" w:hAnsi="Arial" w:cs="Arial"/>
        </w:rPr>
        <w:t xml:space="preserve">autorami projektu </w:t>
      </w:r>
      <w:r w:rsidR="00BF7675" w:rsidRPr="00B1150D">
        <w:rPr>
          <w:rFonts w:ascii="Arial" w:hAnsi="Arial" w:cs="Arial"/>
        </w:rPr>
        <w:br/>
      </w:r>
      <w:r w:rsidR="00045689" w:rsidRPr="00B1150D">
        <w:rPr>
          <w:rFonts w:ascii="Arial" w:hAnsi="Arial" w:cs="Arial"/>
        </w:rPr>
        <w:t>i wykonania witraża.</w:t>
      </w:r>
    </w:p>
    <w:p w14:paraId="3B4C4258" w14:textId="7BB23DD1" w:rsidR="00F778C9" w:rsidRPr="00B1150D" w:rsidRDefault="00F778C9" w:rsidP="0052773B">
      <w:pPr>
        <w:pStyle w:val="Akapitzlist"/>
        <w:numPr>
          <w:ilvl w:val="0"/>
          <w:numId w:val="26"/>
        </w:numPr>
        <w:spacing w:line="360" w:lineRule="auto"/>
        <w:ind w:left="360"/>
        <w:jc w:val="both"/>
        <w:rPr>
          <w:rFonts w:ascii="Arial" w:hAnsi="Arial" w:cs="Arial"/>
        </w:rPr>
      </w:pPr>
      <w:r w:rsidRPr="00B1150D">
        <w:rPr>
          <w:rFonts w:ascii="Arial" w:hAnsi="Arial" w:cs="Arial"/>
        </w:rPr>
        <w:t xml:space="preserve">Ze względu na górniczy charakter miejsca realizacji oraz zgodnie </w:t>
      </w:r>
      <w:r w:rsidR="00BF7675" w:rsidRPr="00B1150D">
        <w:rPr>
          <w:rFonts w:ascii="Arial" w:hAnsi="Arial" w:cs="Arial"/>
        </w:rPr>
        <w:br/>
        <w:t xml:space="preserve">z </w:t>
      </w:r>
      <w:r w:rsidRPr="00B1150D">
        <w:rPr>
          <w:rFonts w:ascii="Arial" w:hAnsi="Arial" w:cs="Arial"/>
        </w:rPr>
        <w:t>przepisami ustawy Prawo Górnicze i Geologiczne, wszyscy pracownicy Wykonawcy</w:t>
      </w:r>
      <w:r w:rsidRPr="00B1150D">
        <w:rPr>
          <w:rFonts w:ascii="Arial" w:hAnsi="Arial" w:cs="Arial"/>
        </w:rPr>
        <w:br/>
        <w:t>wykonujący prace montażowe, bądź inne związane z realizacją</w:t>
      </w:r>
      <w:r w:rsidRPr="00B1150D">
        <w:rPr>
          <w:rFonts w:ascii="Arial" w:hAnsi="Arial" w:cs="Arial"/>
        </w:rPr>
        <w:br/>
        <w:t>przedmiotu zamówienia w miejscu jego realizacji muszą posiadać aktualne</w:t>
      </w:r>
      <w:r w:rsidRPr="00B1150D">
        <w:rPr>
          <w:rFonts w:ascii="Arial" w:hAnsi="Arial" w:cs="Arial"/>
        </w:rPr>
        <w:br/>
        <w:t>badania lekarskie oraz zdolność do pracy pod ziemią.</w:t>
      </w:r>
    </w:p>
    <w:p w14:paraId="4815EF61" w14:textId="7CBFB501" w:rsidR="00F778C9" w:rsidRPr="00B1150D" w:rsidRDefault="00F778C9" w:rsidP="0052773B">
      <w:pPr>
        <w:pStyle w:val="Akapitzlist"/>
        <w:numPr>
          <w:ilvl w:val="0"/>
          <w:numId w:val="26"/>
        </w:numPr>
        <w:spacing w:line="360" w:lineRule="auto"/>
        <w:ind w:left="360"/>
        <w:jc w:val="both"/>
        <w:rPr>
          <w:rFonts w:ascii="Arial" w:hAnsi="Arial" w:cs="Arial"/>
        </w:rPr>
      </w:pPr>
      <w:r w:rsidRPr="00B1150D">
        <w:rPr>
          <w:rFonts w:ascii="Arial" w:hAnsi="Arial" w:cs="Arial"/>
        </w:rPr>
        <w:t>Wszyscy pracownicy Wykonawcy wykonujące prace w miejscu realizacji</w:t>
      </w:r>
      <w:r w:rsidRPr="00B1150D">
        <w:rPr>
          <w:rFonts w:ascii="Arial" w:hAnsi="Arial" w:cs="Arial"/>
        </w:rPr>
        <w:br/>
        <w:t>zamówienia muszą przed przystąpieniem do prac odbyć przeszkolenie w zakresie</w:t>
      </w:r>
      <w:r w:rsidRPr="00B1150D">
        <w:rPr>
          <w:rFonts w:ascii="Arial" w:hAnsi="Arial" w:cs="Arial"/>
        </w:rPr>
        <w:br/>
        <w:t>BHP oraz podstawowych zasad pracy w zakładzie górniczym. Szkolenie zostanie</w:t>
      </w:r>
      <w:r w:rsidRPr="00B1150D">
        <w:rPr>
          <w:rFonts w:ascii="Arial" w:hAnsi="Arial" w:cs="Arial"/>
        </w:rPr>
        <w:br/>
        <w:t xml:space="preserve">przeprowadzone przez Zamawiającego, w terminie ustalonym wspólnie </w:t>
      </w:r>
      <w:r w:rsidR="00BF7675" w:rsidRPr="00B1150D">
        <w:rPr>
          <w:rFonts w:ascii="Arial" w:hAnsi="Arial" w:cs="Arial"/>
        </w:rPr>
        <w:br/>
        <w:t xml:space="preserve">z </w:t>
      </w:r>
      <w:r w:rsidRPr="00B1150D">
        <w:rPr>
          <w:rFonts w:ascii="Arial" w:hAnsi="Arial" w:cs="Arial"/>
        </w:rPr>
        <w:t>Wykonawcą. W szkoleniu mają obowiązek uczestniczyć wszyscy pracownicy</w:t>
      </w:r>
      <w:r w:rsidRPr="00B1150D">
        <w:rPr>
          <w:rFonts w:ascii="Arial" w:hAnsi="Arial" w:cs="Arial"/>
        </w:rPr>
        <w:br/>
        <w:t>Wykonawcy, którzy będą brali udział w pracach na terenie zakładu górniczego.</w:t>
      </w:r>
    </w:p>
    <w:p w14:paraId="750D4FF8" w14:textId="14C7FD6D" w:rsidR="00F778C9" w:rsidRPr="00B1150D" w:rsidRDefault="00F778C9" w:rsidP="0052773B">
      <w:pPr>
        <w:pStyle w:val="Akapitzlist"/>
        <w:numPr>
          <w:ilvl w:val="0"/>
          <w:numId w:val="26"/>
        </w:numPr>
        <w:spacing w:line="360" w:lineRule="auto"/>
        <w:ind w:left="360"/>
        <w:jc w:val="both"/>
        <w:rPr>
          <w:rFonts w:ascii="Arial" w:hAnsi="Arial" w:cs="Arial"/>
        </w:rPr>
      </w:pPr>
      <w:r w:rsidRPr="00B1150D">
        <w:rPr>
          <w:rFonts w:ascii="Arial" w:hAnsi="Arial" w:cs="Arial"/>
        </w:rPr>
        <w:t>Pracownicy Wykonawcy, którzy nie będą posiadali ważnych badań</w:t>
      </w:r>
      <w:r w:rsidRPr="00B1150D">
        <w:rPr>
          <w:rFonts w:ascii="Arial" w:hAnsi="Arial" w:cs="Arial"/>
        </w:rPr>
        <w:br/>
        <w:t>lekarskich oraz nie ukończą przeszkolenia w zakresie BHP, nie zostaną</w:t>
      </w:r>
      <w:r w:rsidRPr="00B1150D">
        <w:rPr>
          <w:rFonts w:ascii="Arial" w:hAnsi="Arial" w:cs="Arial"/>
        </w:rPr>
        <w:br/>
        <w:t>dopuszczeni do realizacji prac wynikających z przedmiotu umowy.</w:t>
      </w:r>
    </w:p>
    <w:p w14:paraId="5751F06D" w14:textId="09F8970B" w:rsidR="00F778C9" w:rsidRPr="00B1150D" w:rsidRDefault="00F778C9" w:rsidP="0052773B">
      <w:pPr>
        <w:pStyle w:val="Akapitzlist"/>
        <w:numPr>
          <w:ilvl w:val="0"/>
          <w:numId w:val="26"/>
        </w:numPr>
        <w:spacing w:line="360" w:lineRule="auto"/>
        <w:ind w:left="360"/>
        <w:jc w:val="both"/>
        <w:rPr>
          <w:rFonts w:ascii="Arial" w:hAnsi="Arial" w:cs="Arial"/>
        </w:rPr>
      </w:pPr>
      <w:r w:rsidRPr="00B1150D">
        <w:rPr>
          <w:rFonts w:ascii="Arial" w:hAnsi="Arial" w:cs="Arial"/>
        </w:rPr>
        <w:lastRenderedPageBreak/>
        <w:t>Wykonawca jest zobowiązany do zapewnienia wszystkim pracownikom</w:t>
      </w:r>
      <w:r w:rsidRPr="00B1150D">
        <w:rPr>
          <w:rFonts w:ascii="Arial" w:hAnsi="Arial" w:cs="Arial"/>
        </w:rPr>
        <w:br/>
        <w:t>niezbędnych narzędzi, środków ochrony osobistej (kaski, rękawice, obuwie,</w:t>
      </w:r>
      <w:r w:rsidRPr="00B1150D">
        <w:rPr>
          <w:rFonts w:ascii="Arial" w:hAnsi="Arial" w:cs="Arial"/>
        </w:rPr>
        <w:br/>
        <w:t xml:space="preserve">lampy </w:t>
      </w:r>
      <w:proofErr w:type="spellStart"/>
      <w:r w:rsidRPr="00B1150D">
        <w:rPr>
          <w:rFonts w:ascii="Arial" w:hAnsi="Arial" w:cs="Arial"/>
        </w:rPr>
        <w:t>nachełmne</w:t>
      </w:r>
      <w:proofErr w:type="spellEnd"/>
      <w:r w:rsidRPr="00B1150D">
        <w:rPr>
          <w:rFonts w:ascii="Arial" w:hAnsi="Arial" w:cs="Arial"/>
        </w:rPr>
        <w:t>).</w:t>
      </w:r>
    </w:p>
    <w:p w14:paraId="16098E10" w14:textId="173115CB" w:rsidR="00F778C9" w:rsidRPr="00B1150D" w:rsidRDefault="00F778C9" w:rsidP="0052773B">
      <w:pPr>
        <w:pStyle w:val="Akapitzlist"/>
        <w:numPr>
          <w:ilvl w:val="0"/>
          <w:numId w:val="26"/>
        </w:numPr>
        <w:spacing w:line="360" w:lineRule="auto"/>
        <w:ind w:left="360"/>
        <w:jc w:val="both"/>
        <w:rPr>
          <w:rFonts w:ascii="Arial" w:hAnsi="Arial" w:cs="Arial"/>
        </w:rPr>
      </w:pPr>
      <w:r w:rsidRPr="00B1150D">
        <w:rPr>
          <w:rFonts w:ascii="Arial" w:hAnsi="Arial" w:cs="Arial"/>
        </w:rPr>
        <w:t>Wszystkie  maszyny i urządzenia stosowane w wyrobiskach podziemnych MGW</w:t>
      </w:r>
      <w:r w:rsidRPr="00B1150D">
        <w:rPr>
          <w:rFonts w:ascii="Arial" w:hAnsi="Arial" w:cs="Arial"/>
        </w:rPr>
        <w:br/>
        <w:t>w Zabrzu powinny odpowiadać wymogom Art. 113 ust. 1 Ustawy z dnia 9 czerwca</w:t>
      </w:r>
      <w:r w:rsidRPr="00B1150D">
        <w:rPr>
          <w:rFonts w:ascii="Arial" w:hAnsi="Arial" w:cs="Arial"/>
        </w:rPr>
        <w:br/>
        <w:t>2011 r. Prawo geologiczne i  górnicze (Dz. U. Nr 163, poz. 981, z 2014 r.</w:t>
      </w:r>
      <w:r w:rsidRPr="00B1150D">
        <w:rPr>
          <w:rFonts w:ascii="Arial" w:hAnsi="Arial" w:cs="Arial"/>
        </w:rPr>
        <w:br/>
        <w:t>poz. 613 oraz z 2015 r. poz. 196).</w:t>
      </w:r>
    </w:p>
    <w:p w14:paraId="075243F3" w14:textId="35595590" w:rsidR="005B1F4D" w:rsidRPr="00B1150D" w:rsidRDefault="00F778C9" w:rsidP="005B1F4D">
      <w:pPr>
        <w:pStyle w:val="Akapitzlist"/>
        <w:numPr>
          <w:ilvl w:val="0"/>
          <w:numId w:val="26"/>
        </w:numPr>
        <w:spacing w:line="360" w:lineRule="auto"/>
        <w:ind w:left="360"/>
        <w:jc w:val="both"/>
        <w:rPr>
          <w:rFonts w:ascii="Arial" w:hAnsi="Arial" w:cs="Arial"/>
        </w:rPr>
      </w:pPr>
      <w:r w:rsidRPr="00B1150D">
        <w:rPr>
          <w:rFonts w:ascii="Arial" w:hAnsi="Arial" w:cs="Arial"/>
        </w:rPr>
        <w:t>Wykonawca oraz wszyscy jego pracownicy są zobowiązani do ścisłego</w:t>
      </w:r>
      <w:r w:rsidRPr="00B1150D">
        <w:rPr>
          <w:rFonts w:ascii="Arial" w:hAnsi="Arial" w:cs="Arial"/>
        </w:rPr>
        <w:br/>
        <w:t xml:space="preserve">współpracowania z przedstawicielami działów: górniczo-wentylacyjnego </w:t>
      </w:r>
      <w:r w:rsidR="00BF7675" w:rsidRPr="00B1150D">
        <w:rPr>
          <w:rFonts w:ascii="Arial" w:hAnsi="Arial" w:cs="Arial"/>
        </w:rPr>
        <w:br/>
      </w:r>
      <w:r w:rsidRPr="00B1150D">
        <w:rPr>
          <w:rFonts w:ascii="Arial" w:hAnsi="Arial" w:cs="Arial"/>
        </w:rPr>
        <w:t>i</w:t>
      </w:r>
      <w:r w:rsidR="00BF7675" w:rsidRPr="00B1150D">
        <w:rPr>
          <w:rFonts w:ascii="Arial" w:hAnsi="Arial" w:cs="Arial"/>
        </w:rPr>
        <w:t xml:space="preserve"> </w:t>
      </w:r>
      <w:proofErr w:type="spellStart"/>
      <w:r w:rsidRPr="00B1150D">
        <w:rPr>
          <w:rFonts w:ascii="Arial" w:hAnsi="Arial" w:cs="Arial"/>
        </w:rPr>
        <w:t>energo</w:t>
      </w:r>
      <w:proofErr w:type="spellEnd"/>
      <w:r w:rsidR="00BF7675" w:rsidRPr="00B1150D">
        <w:rPr>
          <w:rFonts w:ascii="Arial" w:hAnsi="Arial" w:cs="Arial"/>
        </w:rPr>
        <w:t>-</w:t>
      </w:r>
      <w:r w:rsidRPr="00B1150D">
        <w:rPr>
          <w:rFonts w:ascii="Arial" w:hAnsi="Arial" w:cs="Arial"/>
        </w:rPr>
        <w:t>mechanicznego Zamawiającego, którzy będą nadzorować wykonywane prace</w:t>
      </w:r>
      <w:r w:rsidRPr="00B1150D">
        <w:rPr>
          <w:rFonts w:ascii="Arial" w:hAnsi="Arial" w:cs="Arial"/>
        </w:rPr>
        <w:br/>
        <w:t>na terenie zakładu górniczego.</w:t>
      </w:r>
    </w:p>
    <w:p w14:paraId="3A114E3E" w14:textId="4D59400F" w:rsidR="00F3324B" w:rsidRPr="00B1150D" w:rsidRDefault="00180C69" w:rsidP="00F3324B">
      <w:pPr>
        <w:pStyle w:val="Akapitzlist"/>
        <w:numPr>
          <w:ilvl w:val="0"/>
          <w:numId w:val="26"/>
        </w:numPr>
        <w:spacing w:line="360" w:lineRule="auto"/>
        <w:ind w:left="360"/>
        <w:jc w:val="both"/>
        <w:rPr>
          <w:rFonts w:ascii="Arial" w:hAnsi="Arial" w:cs="Arial"/>
        </w:rPr>
      </w:pPr>
      <w:r w:rsidRPr="00B1150D">
        <w:rPr>
          <w:rFonts w:ascii="Arial" w:hAnsi="Arial" w:cs="Arial"/>
        </w:rPr>
        <w:t>Ze względu na mogące wystąpić w tym samym okresie równoległe prace</w:t>
      </w:r>
      <w:r w:rsidRPr="00B1150D">
        <w:rPr>
          <w:rFonts w:ascii="Arial" w:hAnsi="Arial" w:cs="Arial"/>
        </w:rPr>
        <w:br/>
        <w:t>górnicze, remontowe oraz scenograficzne Wykonawca jest zobowiązany do ścisłej współpracy z przedstawicielami Zamawiającego oraz firm trzecich realizujących swe prace w ramach innych postępowań. Jeśli zajdzie taka konieczność, zasady współpracy między Wykonawcą w firmami trzecimi zostaną ustalone odrębnymi</w:t>
      </w:r>
      <w:r w:rsidRPr="00B1150D">
        <w:rPr>
          <w:rFonts w:ascii="Arial" w:hAnsi="Arial" w:cs="Arial"/>
        </w:rPr>
        <w:br/>
        <w:t>porozumien</w:t>
      </w:r>
      <w:r w:rsidR="00F3324B" w:rsidRPr="00B1150D">
        <w:rPr>
          <w:rFonts w:ascii="Arial" w:hAnsi="Arial" w:cs="Arial"/>
        </w:rPr>
        <w:t>iami.</w:t>
      </w:r>
    </w:p>
    <w:p w14:paraId="74005086" w14:textId="2BF62D1E" w:rsidR="00824C57" w:rsidRPr="00B1150D" w:rsidRDefault="00824C57" w:rsidP="00F3324B">
      <w:pPr>
        <w:pStyle w:val="Akapitzlist"/>
        <w:numPr>
          <w:ilvl w:val="0"/>
          <w:numId w:val="26"/>
        </w:numPr>
        <w:spacing w:line="360" w:lineRule="auto"/>
        <w:ind w:left="360"/>
        <w:jc w:val="both"/>
        <w:rPr>
          <w:rFonts w:ascii="Arial" w:hAnsi="Arial" w:cs="Arial"/>
        </w:rPr>
      </w:pPr>
      <w:r w:rsidRPr="00B1150D">
        <w:rPr>
          <w:rFonts w:ascii="Arial" w:hAnsi="Arial" w:cs="Arial"/>
        </w:rPr>
        <w:t>Wykonawca nie może dokonywać żadnyc</w:t>
      </w:r>
      <w:r w:rsidR="00F3324B" w:rsidRPr="00B1150D">
        <w:rPr>
          <w:rFonts w:ascii="Arial" w:hAnsi="Arial" w:cs="Arial"/>
        </w:rPr>
        <w:t>h</w:t>
      </w:r>
      <w:r w:rsidRPr="00B1150D">
        <w:rPr>
          <w:rFonts w:ascii="Arial" w:hAnsi="Arial" w:cs="Arial"/>
        </w:rPr>
        <w:t xml:space="preserve"> zmian</w:t>
      </w:r>
      <w:r w:rsidR="00F3324B" w:rsidRPr="00B1150D">
        <w:rPr>
          <w:rFonts w:ascii="Arial" w:hAnsi="Arial" w:cs="Arial"/>
        </w:rPr>
        <w:t xml:space="preserve"> w</w:t>
      </w:r>
      <w:r w:rsidR="00E94899" w:rsidRPr="00B1150D">
        <w:rPr>
          <w:rFonts w:ascii="Arial" w:hAnsi="Arial" w:cs="Arial"/>
        </w:rPr>
        <w:t xml:space="preserve"> zatwierdzonym projekcie rzeźby</w:t>
      </w:r>
      <w:r w:rsidRPr="00B1150D">
        <w:rPr>
          <w:rFonts w:ascii="Arial" w:hAnsi="Arial" w:cs="Arial"/>
        </w:rPr>
        <w:t xml:space="preserve"> bez uzyskania akceptacji ze strony Zamawiającego.</w:t>
      </w:r>
    </w:p>
    <w:p w14:paraId="4B1E1406" w14:textId="2EBFEB42" w:rsidR="00824C57" w:rsidRPr="00B1150D" w:rsidRDefault="00824C57" w:rsidP="0052773B">
      <w:pPr>
        <w:pStyle w:val="Akapitzlist"/>
        <w:numPr>
          <w:ilvl w:val="0"/>
          <w:numId w:val="26"/>
        </w:numPr>
        <w:spacing w:line="360" w:lineRule="auto"/>
        <w:ind w:left="360"/>
        <w:jc w:val="both"/>
        <w:rPr>
          <w:rFonts w:ascii="Arial" w:hAnsi="Arial" w:cs="Arial"/>
        </w:rPr>
      </w:pPr>
      <w:r w:rsidRPr="00B1150D">
        <w:rPr>
          <w:rFonts w:ascii="Arial" w:hAnsi="Arial" w:cs="Arial"/>
        </w:rPr>
        <w:t>Wykonawca ma</w:t>
      </w:r>
      <w:r w:rsidR="00F3324B" w:rsidRPr="00B1150D">
        <w:rPr>
          <w:rFonts w:ascii="Arial" w:hAnsi="Arial" w:cs="Arial"/>
        </w:rPr>
        <w:t xml:space="preserve"> prawo zapropon</w:t>
      </w:r>
      <w:r w:rsidR="00EE419E" w:rsidRPr="00B1150D">
        <w:rPr>
          <w:rFonts w:ascii="Arial" w:hAnsi="Arial" w:cs="Arial"/>
        </w:rPr>
        <w:t>owania zmian w projekcie rzeźby</w:t>
      </w:r>
      <w:r w:rsidRPr="00B1150D">
        <w:rPr>
          <w:rFonts w:ascii="Arial" w:hAnsi="Arial" w:cs="Arial"/>
        </w:rPr>
        <w:t>, jeśli zmiany takie zostaną uznane przez Zamawiającego za uzasadnione.</w:t>
      </w:r>
    </w:p>
    <w:p w14:paraId="58784633" w14:textId="15588AA7" w:rsidR="00180C69" w:rsidRPr="00B1150D" w:rsidRDefault="00180C69" w:rsidP="0052773B">
      <w:pPr>
        <w:pStyle w:val="Akapitzlist"/>
        <w:numPr>
          <w:ilvl w:val="0"/>
          <w:numId w:val="26"/>
        </w:numPr>
        <w:spacing w:line="360" w:lineRule="auto"/>
        <w:ind w:left="360"/>
        <w:jc w:val="both"/>
        <w:rPr>
          <w:rFonts w:ascii="Arial" w:hAnsi="Arial" w:cs="Arial"/>
        </w:rPr>
      </w:pPr>
      <w:r w:rsidRPr="00B1150D">
        <w:rPr>
          <w:rFonts w:ascii="Arial" w:hAnsi="Arial" w:cs="Arial"/>
        </w:rPr>
        <w:t>W przypadku ujawnienia - na etapie wykonywania zamówienia rozbieżności</w:t>
      </w:r>
      <w:r w:rsidRPr="00B1150D">
        <w:rPr>
          <w:rFonts w:ascii="Arial" w:hAnsi="Arial" w:cs="Arial"/>
        </w:rPr>
        <w:br/>
        <w:t>pomiędzy poszczególnymi elementami dokumentacji - podstawą realizacji prac</w:t>
      </w:r>
      <w:r w:rsidRPr="00B1150D">
        <w:rPr>
          <w:rFonts w:ascii="Arial" w:hAnsi="Arial" w:cs="Arial"/>
        </w:rPr>
        <w:br/>
        <w:t>jest szczegółowy opis przedmiotu zamówienia.</w:t>
      </w:r>
    </w:p>
    <w:p w14:paraId="1B118FEC" w14:textId="77777777" w:rsidR="007D03DB" w:rsidRPr="00B1150D" w:rsidRDefault="007D03DB" w:rsidP="007D03DB">
      <w:pPr>
        <w:pStyle w:val="Akapitzlist"/>
        <w:spacing w:line="360" w:lineRule="auto"/>
        <w:jc w:val="both"/>
        <w:rPr>
          <w:rFonts w:ascii="Arial" w:hAnsi="Arial" w:cs="Arial"/>
          <w:strike/>
        </w:rPr>
      </w:pPr>
    </w:p>
    <w:p w14:paraId="59941753" w14:textId="54AF17A2" w:rsidR="006C2E00" w:rsidRPr="00B1150D" w:rsidRDefault="002D6EC9" w:rsidP="006C2E00">
      <w:pPr>
        <w:pStyle w:val="Default"/>
        <w:spacing w:line="360" w:lineRule="auto"/>
        <w:jc w:val="both"/>
        <w:rPr>
          <w:rFonts w:ascii="Arial" w:hAnsi="Arial" w:cs="Arial"/>
          <w:b/>
          <w:color w:val="auto"/>
          <w:sz w:val="32"/>
          <w:szCs w:val="32"/>
        </w:rPr>
      </w:pPr>
      <w:r w:rsidRPr="00B1150D">
        <w:rPr>
          <w:rFonts w:ascii="Arial" w:hAnsi="Arial" w:cs="Arial"/>
          <w:b/>
          <w:color w:val="auto"/>
          <w:sz w:val="32"/>
          <w:szCs w:val="32"/>
        </w:rPr>
        <w:t>ZADANIE OBEJMUJE</w:t>
      </w:r>
      <w:r w:rsidR="00C26CEB" w:rsidRPr="00B1150D">
        <w:rPr>
          <w:rFonts w:ascii="Arial" w:hAnsi="Arial" w:cs="Arial"/>
          <w:b/>
          <w:color w:val="auto"/>
          <w:sz w:val="32"/>
          <w:szCs w:val="32"/>
        </w:rPr>
        <w:t>:</w:t>
      </w:r>
    </w:p>
    <w:p w14:paraId="59AE9E4D" w14:textId="4856D233" w:rsidR="006C2E00" w:rsidRPr="00B1150D" w:rsidRDefault="000D09AD" w:rsidP="006C2E00">
      <w:pPr>
        <w:pStyle w:val="Default"/>
        <w:spacing w:line="360" w:lineRule="auto"/>
        <w:jc w:val="both"/>
        <w:rPr>
          <w:rFonts w:ascii="Arial" w:hAnsi="Arial" w:cs="Arial"/>
          <w:color w:val="auto"/>
          <w:sz w:val="22"/>
          <w:szCs w:val="32"/>
        </w:rPr>
      </w:pPr>
      <w:r w:rsidRPr="00B1150D">
        <w:rPr>
          <w:rFonts w:ascii="Arial" w:hAnsi="Arial" w:cs="Arial"/>
          <w:b/>
          <w:color w:val="auto"/>
          <w:sz w:val="22"/>
          <w:szCs w:val="32"/>
        </w:rPr>
        <w:t xml:space="preserve">Zaprojektowanie, wykonanie i zamocowanie </w:t>
      </w:r>
      <w:r w:rsidR="00EE419E" w:rsidRPr="00B1150D">
        <w:rPr>
          <w:rFonts w:ascii="Arial" w:hAnsi="Arial" w:cs="Arial"/>
          <w:b/>
          <w:color w:val="auto"/>
          <w:sz w:val="22"/>
          <w:szCs w:val="32"/>
        </w:rPr>
        <w:t>rzeźby</w:t>
      </w:r>
      <w:r w:rsidR="006C2E00" w:rsidRPr="00B1150D">
        <w:rPr>
          <w:rFonts w:ascii="Arial" w:hAnsi="Arial" w:cs="Arial"/>
          <w:b/>
          <w:color w:val="auto"/>
          <w:sz w:val="22"/>
          <w:szCs w:val="32"/>
        </w:rPr>
        <w:t>, w tym:</w:t>
      </w:r>
    </w:p>
    <w:p w14:paraId="653DACB4" w14:textId="7EBD5CF7" w:rsidR="000D09AD" w:rsidRPr="00B1150D" w:rsidRDefault="00EE419E" w:rsidP="000D09AD">
      <w:pPr>
        <w:pStyle w:val="Default"/>
        <w:numPr>
          <w:ilvl w:val="0"/>
          <w:numId w:val="34"/>
        </w:numPr>
        <w:spacing w:line="360" w:lineRule="auto"/>
        <w:jc w:val="both"/>
        <w:rPr>
          <w:rFonts w:ascii="Arial" w:hAnsi="Arial" w:cs="Arial"/>
          <w:color w:val="auto"/>
          <w:sz w:val="32"/>
          <w:szCs w:val="32"/>
        </w:rPr>
      </w:pPr>
      <w:r w:rsidRPr="00B1150D">
        <w:rPr>
          <w:rFonts w:ascii="Arial" w:hAnsi="Arial" w:cs="Arial"/>
          <w:color w:val="auto"/>
          <w:sz w:val="22"/>
          <w:szCs w:val="32"/>
        </w:rPr>
        <w:t>przygotowanie projektu rzeźby świętej Barbary</w:t>
      </w:r>
      <w:r w:rsidR="00413A19" w:rsidRPr="00B1150D">
        <w:rPr>
          <w:rFonts w:ascii="Arial" w:hAnsi="Arial" w:cs="Arial"/>
          <w:color w:val="auto"/>
          <w:sz w:val="22"/>
          <w:szCs w:val="32"/>
        </w:rPr>
        <w:t>,</w:t>
      </w:r>
    </w:p>
    <w:p w14:paraId="0A1754C7" w14:textId="41A46E6F" w:rsidR="000D09AD" w:rsidRPr="00B1150D" w:rsidRDefault="00EE419E" w:rsidP="000D09AD">
      <w:pPr>
        <w:pStyle w:val="Default"/>
        <w:numPr>
          <w:ilvl w:val="0"/>
          <w:numId w:val="34"/>
        </w:numPr>
        <w:spacing w:line="360" w:lineRule="auto"/>
        <w:jc w:val="both"/>
        <w:rPr>
          <w:rFonts w:ascii="Arial" w:hAnsi="Arial" w:cs="Arial"/>
          <w:color w:val="auto"/>
          <w:sz w:val="32"/>
          <w:szCs w:val="32"/>
        </w:rPr>
      </w:pPr>
      <w:r w:rsidRPr="00B1150D">
        <w:rPr>
          <w:rFonts w:ascii="Arial" w:hAnsi="Arial" w:cs="Arial"/>
          <w:color w:val="auto"/>
          <w:sz w:val="22"/>
          <w:szCs w:val="32"/>
        </w:rPr>
        <w:t>wykonanie gipsowej formy</w:t>
      </w:r>
      <w:r w:rsidR="00413A19" w:rsidRPr="00B1150D">
        <w:rPr>
          <w:rFonts w:ascii="Arial" w:hAnsi="Arial" w:cs="Arial"/>
          <w:color w:val="auto"/>
          <w:sz w:val="22"/>
          <w:szCs w:val="32"/>
        </w:rPr>
        <w:t>,</w:t>
      </w:r>
    </w:p>
    <w:p w14:paraId="3C1C1289" w14:textId="5C2D7828" w:rsidR="000D09AD" w:rsidRPr="00B1150D" w:rsidRDefault="00EE419E" w:rsidP="00EE419E">
      <w:pPr>
        <w:pStyle w:val="Default"/>
        <w:numPr>
          <w:ilvl w:val="0"/>
          <w:numId w:val="34"/>
        </w:numPr>
        <w:spacing w:line="360" w:lineRule="auto"/>
        <w:jc w:val="both"/>
        <w:rPr>
          <w:rFonts w:ascii="Arial" w:hAnsi="Arial" w:cs="Arial"/>
          <w:color w:val="auto"/>
          <w:sz w:val="32"/>
          <w:szCs w:val="32"/>
        </w:rPr>
      </w:pPr>
      <w:r w:rsidRPr="00B1150D">
        <w:rPr>
          <w:rFonts w:ascii="Arial" w:hAnsi="Arial" w:cs="Arial"/>
          <w:color w:val="auto"/>
          <w:sz w:val="22"/>
          <w:szCs w:val="32"/>
        </w:rPr>
        <w:t>wykonanie odlewu z odpowiedniego materiału</w:t>
      </w:r>
      <w:r w:rsidR="00413A19" w:rsidRPr="00B1150D">
        <w:rPr>
          <w:rFonts w:ascii="Arial" w:hAnsi="Arial" w:cs="Arial"/>
          <w:color w:val="auto"/>
          <w:sz w:val="22"/>
          <w:szCs w:val="32"/>
        </w:rPr>
        <w:t>,</w:t>
      </w:r>
    </w:p>
    <w:p w14:paraId="44380EC2" w14:textId="57677C95" w:rsidR="000D09AD" w:rsidRPr="00B1150D" w:rsidRDefault="00EE419E" w:rsidP="00EE419E">
      <w:pPr>
        <w:pStyle w:val="Default"/>
        <w:numPr>
          <w:ilvl w:val="0"/>
          <w:numId w:val="34"/>
        </w:numPr>
        <w:spacing w:line="360" w:lineRule="auto"/>
        <w:jc w:val="both"/>
        <w:rPr>
          <w:rFonts w:ascii="Arial" w:hAnsi="Arial" w:cs="Arial"/>
          <w:color w:val="auto"/>
          <w:sz w:val="32"/>
          <w:szCs w:val="32"/>
        </w:rPr>
      </w:pPr>
      <w:r w:rsidRPr="00B1150D">
        <w:rPr>
          <w:rFonts w:ascii="Arial" w:hAnsi="Arial" w:cs="Arial"/>
          <w:color w:val="auto"/>
          <w:sz w:val="22"/>
          <w:szCs w:val="32"/>
        </w:rPr>
        <w:t>zamocowanie gotowej rzeźby</w:t>
      </w:r>
      <w:r w:rsidR="000F2077" w:rsidRPr="00B1150D">
        <w:rPr>
          <w:rFonts w:ascii="Arial" w:hAnsi="Arial" w:cs="Arial"/>
          <w:color w:val="auto"/>
          <w:sz w:val="22"/>
          <w:szCs w:val="32"/>
        </w:rPr>
        <w:t xml:space="preserve"> do postumentu</w:t>
      </w:r>
      <w:r w:rsidR="00413A19" w:rsidRPr="00B1150D">
        <w:rPr>
          <w:rFonts w:ascii="Arial" w:hAnsi="Arial" w:cs="Arial"/>
          <w:color w:val="auto"/>
          <w:sz w:val="22"/>
          <w:szCs w:val="32"/>
        </w:rPr>
        <w:t>,</w:t>
      </w:r>
    </w:p>
    <w:p w14:paraId="073ACD84" w14:textId="37A4458E" w:rsidR="008C4D1D" w:rsidRPr="00B1150D" w:rsidRDefault="008C4D1D" w:rsidP="000D09AD">
      <w:pPr>
        <w:pStyle w:val="Default"/>
        <w:spacing w:line="360" w:lineRule="auto"/>
        <w:ind w:left="720"/>
        <w:jc w:val="both"/>
        <w:rPr>
          <w:rFonts w:ascii="Arial" w:hAnsi="Arial" w:cs="Arial"/>
          <w:color w:val="auto"/>
        </w:rPr>
      </w:pPr>
    </w:p>
    <w:p w14:paraId="75EAF207" w14:textId="77777777" w:rsidR="00824C57" w:rsidRPr="00B1150D" w:rsidRDefault="00824C57" w:rsidP="002D6EC9">
      <w:pPr>
        <w:spacing w:after="0" w:line="360" w:lineRule="auto"/>
        <w:jc w:val="both"/>
        <w:rPr>
          <w:rFonts w:ascii="Arial" w:hAnsi="Arial" w:cs="Arial"/>
          <w:b/>
          <w:sz w:val="32"/>
          <w:szCs w:val="32"/>
        </w:rPr>
      </w:pPr>
      <w:r w:rsidRPr="00B1150D">
        <w:rPr>
          <w:rFonts w:ascii="Arial" w:hAnsi="Arial" w:cs="Arial"/>
          <w:b/>
          <w:sz w:val="32"/>
          <w:szCs w:val="32"/>
        </w:rPr>
        <w:t>Termin związania ofertą</w:t>
      </w:r>
    </w:p>
    <w:p w14:paraId="5153F5C5" w14:textId="77777777" w:rsidR="00824C57" w:rsidRPr="00B1150D" w:rsidRDefault="00824C57" w:rsidP="002D6EC9">
      <w:pPr>
        <w:spacing w:line="360" w:lineRule="auto"/>
        <w:jc w:val="both"/>
        <w:rPr>
          <w:rFonts w:ascii="Arial" w:hAnsi="Arial" w:cs="Arial"/>
        </w:rPr>
      </w:pPr>
      <w:r w:rsidRPr="00B1150D">
        <w:rPr>
          <w:rFonts w:ascii="Arial" w:hAnsi="Arial" w:cs="Arial"/>
        </w:rPr>
        <w:t>Termin związania ofertą wynosi 30 dni kalendarzowych od daty złożenia oferty.</w:t>
      </w:r>
    </w:p>
    <w:p w14:paraId="1D0870E4" w14:textId="77777777" w:rsidR="00824C57" w:rsidRPr="00B1150D" w:rsidRDefault="00824C57" w:rsidP="002D6EC9">
      <w:pPr>
        <w:spacing w:after="120" w:line="360" w:lineRule="auto"/>
        <w:jc w:val="both"/>
        <w:rPr>
          <w:rFonts w:ascii="Arial" w:hAnsi="Arial" w:cs="Arial"/>
          <w:b/>
          <w:sz w:val="32"/>
          <w:szCs w:val="32"/>
        </w:rPr>
      </w:pPr>
      <w:r w:rsidRPr="00B1150D">
        <w:rPr>
          <w:rFonts w:ascii="Arial" w:hAnsi="Arial" w:cs="Arial"/>
          <w:b/>
          <w:sz w:val="32"/>
          <w:szCs w:val="32"/>
        </w:rPr>
        <w:lastRenderedPageBreak/>
        <w:t>Kryterium oceny ofert</w:t>
      </w:r>
    </w:p>
    <w:p w14:paraId="67DFAB00" w14:textId="77777777" w:rsidR="00824C57" w:rsidRPr="00B1150D" w:rsidRDefault="00824C57" w:rsidP="002D6EC9">
      <w:pPr>
        <w:pStyle w:val="Akapitzlist"/>
        <w:numPr>
          <w:ilvl w:val="0"/>
          <w:numId w:val="30"/>
        </w:numPr>
        <w:tabs>
          <w:tab w:val="left" w:pos="426"/>
        </w:tabs>
        <w:spacing w:after="0" w:line="360" w:lineRule="auto"/>
        <w:ind w:left="426"/>
        <w:contextualSpacing w:val="0"/>
        <w:jc w:val="both"/>
        <w:rPr>
          <w:rFonts w:ascii="Arial" w:eastAsia="Times New Roman" w:hAnsi="Arial" w:cs="Arial"/>
        </w:rPr>
      </w:pPr>
      <w:r w:rsidRPr="00B1150D">
        <w:rPr>
          <w:rFonts w:ascii="Arial" w:eastAsia="Times New Roman" w:hAnsi="Arial" w:cs="Arial"/>
        </w:rPr>
        <w:t xml:space="preserve">Przy wyborze najkorzystniejszej oferty Zamawiający będzie się kierował następującymi kryteriami: </w:t>
      </w:r>
    </w:p>
    <w:p w14:paraId="0AB0067B" w14:textId="7E8EF69C" w:rsidR="00824C57" w:rsidRPr="00B1150D" w:rsidRDefault="00A70298" w:rsidP="002D6EC9">
      <w:pPr>
        <w:pStyle w:val="Akapitzlist"/>
        <w:tabs>
          <w:tab w:val="left" w:pos="426"/>
        </w:tabs>
        <w:spacing w:line="360" w:lineRule="auto"/>
        <w:ind w:left="426"/>
        <w:jc w:val="both"/>
        <w:rPr>
          <w:rFonts w:ascii="Arial" w:hAnsi="Arial" w:cs="Arial"/>
        </w:rPr>
      </w:pPr>
      <w:r w:rsidRPr="00B1150D">
        <w:rPr>
          <w:rFonts w:ascii="Arial" w:hAnsi="Arial" w:cs="Arial"/>
        </w:rPr>
        <w:t xml:space="preserve">- </w:t>
      </w:r>
      <w:r w:rsidR="00F35AA8" w:rsidRPr="00B1150D">
        <w:rPr>
          <w:rFonts w:ascii="Arial" w:hAnsi="Arial" w:cs="Arial"/>
        </w:rPr>
        <w:t>cena brutto - 4</w:t>
      </w:r>
      <w:r w:rsidR="00BA0600" w:rsidRPr="00B1150D">
        <w:rPr>
          <w:rFonts w:ascii="Arial" w:hAnsi="Arial" w:cs="Arial"/>
        </w:rPr>
        <w:t>0</w:t>
      </w:r>
      <w:r w:rsidR="00824C57" w:rsidRPr="00B1150D">
        <w:rPr>
          <w:rFonts w:ascii="Arial" w:hAnsi="Arial" w:cs="Arial"/>
        </w:rPr>
        <w:t>%</w:t>
      </w:r>
    </w:p>
    <w:p w14:paraId="1DF54A3E" w14:textId="5009D9FD" w:rsidR="00824C57" w:rsidRPr="00B1150D" w:rsidRDefault="00A70298" w:rsidP="005B6B7D">
      <w:pPr>
        <w:pStyle w:val="Akapitzlist"/>
        <w:tabs>
          <w:tab w:val="left" w:pos="709"/>
        </w:tabs>
        <w:spacing w:line="360" w:lineRule="auto"/>
        <w:ind w:left="567" w:hanging="141"/>
        <w:jc w:val="both"/>
        <w:rPr>
          <w:rFonts w:ascii="Arial" w:hAnsi="Arial" w:cs="Arial"/>
        </w:rPr>
      </w:pPr>
      <w:r w:rsidRPr="00B1150D">
        <w:rPr>
          <w:rFonts w:ascii="Arial" w:hAnsi="Arial" w:cs="Arial"/>
        </w:rPr>
        <w:t xml:space="preserve">- zgodność projektu z tematyką zadania, spójność projektu rzeźby św. Barbary z projektem aranżacji wystawy oraz zastanym wnętrzem oraz wartość artystyczna i estetyczna </w:t>
      </w:r>
      <w:r w:rsidR="00FF4145" w:rsidRPr="00B1150D">
        <w:rPr>
          <w:rFonts w:ascii="Arial" w:hAnsi="Arial" w:cs="Arial"/>
        </w:rPr>
        <w:t xml:space="preserve"> </w:t>
      </w:r>
      <w:r w:rsidR="00F35AA8" w:rsidRPr="00B1150D">
        <w:rPr>
          <w:rFonts w:ascii="Arial" w:hAnsi="Arial" w:cs="Arial"/>
        </w:rPr>
        <w:t>- 6</w:t>
      </w:r>
      <w:r w:rsidR="00824C57" w:rsidRPr="00B1150D">
        <w:rPr>
          <w:rFonts w:ascii="Arial" w:hAnsi="Arial" w:cs="Arial"/>
        </w:rPr>
        <w:t>0%</w:t>
      </w:r>
    </w:p>
    <w:p w14:paraId="662DF0C8" w14:textId="3708BEA3" w:rsidR="00824C57" w:rsidRPr="00B1150D" w:rsidRDefault="00824C57" w:rsidP="002D6EC9">
      <w:pPr>
        <w:pStyle w:val="Akapitzlist"/>
        <w:numPr>
          <w:ilvl w:val="0"/>
          <w:numId w:val="30"/>
        </w:numPr>
        <w:tabs>
          <w:tab w:val="left" w:pos="426"/>
        </w:tabs>
        <w:spacing w:after="0" w:line="360" w:lineRule="auto"/>
        <w:ind w:left="426"/>
        <w:contextualSpacing w:val="0"/>
        <w:jc w:val="both"/>
        <w:rPr>
          <w:rFonts w:ascii="Arial" w:eastAsia="Times New Roman" w:hAnsi="Arial" w:cs="Arial"/>
        </w:rPr>
      </w:pPr>
      <w:r w:rsidRPr="00B1150D">
        <w:rPr>
          <w:rFonts w:ascii="Arial" w:eastAsia="Times New Roman" w:hAnsi="Arial" w:cs="Arial"/>
        </w:rPr>
        <w:t>Na f</w:t>
      </w:r>
      <w:r w:rsidR="00592733" w:rsidRPr="00B1150D">
        <w:rPr>
          <w:rFonts w:ascii="Arial" w:eastAsia="Times New Roman" w:hAnsi="Arial" w:cs="Arial"/>
        </w:rPr>
        <w:t>ormularzu oferty (Załącznik nr 5</w:t>
      </w:r>
      <w:r w:rsidRPr="00B1150D">
        <w:rPr>
          <w:rFonts w:ascii="Arial" w:eastAsia="Times New Roman" w:hAnsi="Arial" w:cs="Arial"/>
        </w:rPr>
        <w:t>) należy podać cenę brutto za wykonanie całego przedmiotu zamówienia</w:t>
      </w:r>
      <w:r w:rsidR="0078333A" w:rsidRPr="00B1150D">
        <w:rPr>
          <w:rFonts w:ascii="Arial" w:eastAsia="Times New Roman" w:hAnsi="Arial" w:cs="Arial"/>
        </w:rPr>
        <w:t>.</w:t>
      </w:r>
    </w:p>
    <w:p w14:paraId="0B7B14B5" w14:textId="77777777" w:rsidR="00731565" w:rsidRPr="00B1150D" w:rsidRDefault="00824C57" w:rsidP="002D6EC9">
      <w:pPr>
        <w:pStyle w:val="Akapitzlist"/>
        <w:numPr>
          <w:ilvl w:val="0"/>
          <w:numId w:val="30"/>
        </w:numPr>
        <w:tabs>
          <w:tab w:val="left" w:pos="426"/>
        </w:tabs>
        <w:spacing w:after="0" w:line="360" w:lineRule="auto"/>
        <w:ind w:left="426"/>
        <w:contextualSpacing w:val="0"/>
        <w:jc w:val="both"/>
        <w:rPr>
          <w:rFonts w:ascii="Arial" w:eastAsia="Times New Roman" w:hAnsi="Arial" w:cs="Arial"/>
        </w:rPr>
      </w:pPr>
      <w:r w:rsidRPr="00B1150D">
        <w:rPr>
          <w:rFonts w:ascii="Arial" w:eastAsia="Times New Roman" w:hAnsi="Arial" w:cs="Arial"/>
        </w:rPr>
        <w:t xml:space="preserve">Cena oferty musi zawierać wszystkie koszty związane z wykonaniem prac określonych w specyfikacji zapytania ofertowego. </w:t>
      </w:r>
    </w:p>
    <w:p w14:paraId="553B2B7F" w14:textId="2F125F03" w:rsidR="008531AF" w:rsidRPr="00B1150D" w:rsidRDefault="0077612D" w:rsidP="00C26CEB">
      <w:pPr>
        <w:pStyle w:val="Akapitzlist"/>
        <w:numPr>
          <w:ilvl w:val="0"/>
          <w:numId w:val="30"/>
        </w:numPr>
        <w:tabs>
          <w:tab w:val="left" w:pos="426"/>
        </w:tabs>
        <w:spacing w:after="0" w:line="360" w:lineRule="auto"/>
        <w:ind w:left="426"/>
        <w:contextualSpacing w:val="0"/>
        <w:jc w:val="both"/>
        <w:rPr>
          <w:rFonts w:ascii="Arial" w:eastAsia="Times New Roman" w:hAnsi="Arial" w:cs="Arial"/>
          <w:strike/>
        </w:rPr>
      </w:pPr>
      <w:r w:rsidRPr="00B1150D">
        <w:rPr>
          <w:rFonts w:ascii="Arial" w:hAnsi="Arial" w:cs="Arial"/>
        </w:rPr>
        <w:t>Do oferty Wykon</w:t>
      </w:r>
      <w:r w:rsidR="00F5119A" w:rsidRPr="00B1150D">
        <w:rPr>
          <w:rFonts w:ascii="Arial" w:hAnsi="Arial" w:cs="Arial"/>
        </w:rPr>
        <w:t xml:space="preserve">awca powinien </w:t>
      </w:r>
      <w:r w:rsidR="002A1BBC" w:rsidRPr="00B1150D">
        <w:rPr>
          <w:rFonts w:ascii="Arial" w:hAnsi="Arial" w:cs="Arial"/>
        </w:rPr>
        <w:t>dołączyć projekt</w:t>
      </w:r>
      <w:r w:rsidR="00F5119A" w:rsidRPr="00B1150D">
        <w:rPr>
          <w:rFonts w:ascii="Arial" w:hAnsi="Arial" w:cs="Arial"/>
        </w:rPr>
        <w:t xml:space="preserve"> </w:t>
      </w:r>
      <w:r w:rsidR="00C8702D" w:rsidRPr="00B1150D">
        <w:rPr>
          <w:rFonts w:ascii="Arial" w:hAnsi="Arial" w:cs="Arial"/>
        </w:rPr>
        <w:t>rzeźby</w:t>
      </w:r>
      <w:r w:rsidR="002A1BBC" w:rsidRPr="00B1150D">
        <w:rPr>
          <w:rFonts w:ascii="Arial" w:hAnsi="Arial" w:cs="Arial"/>
        </w:rPr>
        <w:t xml:space="preserve"> składający się z</w:t>
      </w:r>
      <w:r w:rsidR="0029427B" w:rsidRPr="00B1150D">
        <w:rPr>
          <w:rFonts w:ascii="Arial" w:hAnsi="Arial" w:cs="Arial"/>
        </w:rPr>
        <w:t>:</w:t>
      </w:r>
    </w:p>
    <w:p w14:paraId="41F091C8" w14:textId="12C22075" w:rsidR="0029427B" w:rsidRPr="00B1150D" w:rsidRDefault="008531AF" w:rsidP="00993863">
      <w:pPr>
        <w:pStyle w:val="Akapitzlist"/>
        <w:tabs>
          <w:tab w:val="left" w:pos="426"/>
        </w:tabs>
        <w:spacing w:after="0" w:line="360" w:lineRule="auto"/>
        <w:ind w:left="426"/>
        <w:contextualSpacing w:val="0"/>
        <w:jc w:val="both"/>
        <w:rPr>
          <w:rFonts w:ascii="Arial" w:eastAsia="Times New Roman" w:hAnsi="Arial" w:cs="Arial"/>
          <w:b/>
          <w:strike/>
        </w:rPr>
      </w:pPr>
      <w:r w:rsidRPr="00B1150D">
        <w:rPr>
          <w:rFonts w:ascii="Arial" w:hAnsi="Arial" w:cs="Arial"/>
          <w:b/>
        </w:rPr>
        <w:t xml:space="preserve">Części graficznej </w:t>
      </w:r>
      <w:r w:rsidRPr="00B1150D">
        <w:rPr>
          <w:rFonts w:ascii="Arial" w:hAnsi="Arial" w:cs="Arial"/>
        </w:rPr>
        <w:t>zawierającej:</w:t>
      </w:r>
    </w:p>
    <w:p w14:paraId="531AB640" w14:textId="77777777" w:rsidR="001B30A6" w:rsidRPr="00B1150D" w:rsidRDefault="00B6105C" w:rsidP="008531AF">
      <w:pPr>
        <w:pStyle w:val="Akapitzlist"/>
        <w:numPr>
          <w:ilvl w:val="0"/>
          <w:numId w:val="40"/>
        </w:numPr>
        <w:tabs>
          <w:tab w:val="clear" w:pos="720"/>
          <w:tab w:val="left" w:pos="426"/>
          <w:tab w:val="num" w:pos="851"/>
        </w:tabs>
        <w:spacing w:after="0" w:line="360" w:lineRule="auto"/>
        <w:ind w:left="426"/>
        <w:jc w:val="both"/>
        <w:rPr>
          <w:rFonts w:ascii="Arial" w:eastAsia="Times New Roman" w:hAnsi="Arial" w:cs="Arial"/>
          <w:b/>
        </w:rPr>
      </w:pPr>
      <w:r w:rsidRPr="00B1150D">
        <w:rPr>
          <w:rFonts w:ascii="Arial" w:eastAsia="Times New Roman" w:hAnsi="Arial" w:cs="Arial"/>
        </w:rPr>
        <w:t>Projekt rzeźby</w:t>
      </w:r>
      <w:r w:rsidR="00993863" w:rsidRPr="00B1150D">
        <w:rPr>
          <w:rFonts w:ascii="Arial" w:eastAsia="Times New Roman" w:hAnsi="Arial" w:cs="Arial"/>
        </w:rPr>
        <w:t xml:space="preserve"> – wykonany w skali 1:2</w:t>
      </w:r>
      <w:r w:rsidR="0029427B" w:rsidRPr="00B1150D">
        <w:rPr>
          <w:rFonts w:ascii="Arial" w:eastAsia="Times New Roman" w:hAnsi="Arial" w:cs="Arial"/>
        </w:rPr>
        <w:t xml:space="preserve">, </w:t>
      </w:r>
      <w:r w:rsidR="001B30A6" w:rsidRPr="00B1150D">
        <w:rPr>
          <w:rFonts w:ascii="Times New Roman" w:hAnsi="Times New Roman" w:cs="Times New Roman"/>
        </w:rPr>
        <w:t xml:space="preserve">z uwzględnieniem przedstawienia złoceń i polichromii w rzeczywistym (realizacyjnym) kolorze. Projekt może </w:t>
      </w:r>
      <w:proofErr w:type="spellStart"/>
      <w:r w:rsidR="001B30A6" w:rsidRPr="00B1150D">
        <w:rPr>
          <w:rFonts w:ascii="Times New Roman" w:hAnsi="Times New Roman" w:cs="Times New Roman"/>
        </w:rPr>
        <w:t>byc</w:t>
      </w:r>
      <w:proofErr w:type="spellEnd"/>
      <w:r w:rsidR="001B30A6" w:rsidRPr="00B1150D">
        <w:rPr>
          <w:rFonts w:ascii="Times New Roman" w:hAnsi="Times New Roman" w:cs="Times New Roman"/>
        </w:rPr>
        <w:t>́ wykonany w technice malarskiej lub naszkicowany z zachowaniem właściwych barw.</w:t>
      </w:r>
    </w:p>
    <w:p w14:paraId="2D8A8B32" w14:textId="42CE9250" w:rsidR="008531AF" w:rsidRPr="00B1150D" w:rsidRDefault="008531AF" w:rsidP="001B30A6">
      <w:pPr>
        <w:pStyle w:val="Akapitzlist"/>
        <w:tabs>
          <w:tab w:val="left" w:pos="426"/>
        </w:tabs>
        <w:spacing w:after="0" w:line="360" w:lineRule="auto"/>
        <w:ind w:left="426"/>
        <w:jc w:val="both"/>
        <w:rPr>
          <w:rFonts w:ascii="Arial" w:eastAsia="Times New Roman" w:hAnsi="Arial" w:cs="Arial"/>
          <w:b/>
        </w:rPr>
      </w:pPr>
      <w:r w:rsidRPr="00B1150D">
        <w:rPr>
          <w:rFonts w:ascii="Arial" w:eastAsia="Times New Roman" w:hAnsi="Arial" w:cs="Arial"/>
          <w:b/>
        </w:rPr>
        <w:t xml:space="preserve">Części opisowej </w:t>
      </w:r>
      <w:r w:rsidRPr="00B1150D">
        <w:rPr>
          <w:rFonts w:ascii="Arial" w:eastAsia="Times New Roman" w:hAnsi="Arial" w:cs="Arial"/>
        </w:rPr>
        <w:t>zawierającej:</w:t>
      </w:r>
    </w:p>
    <w:p w14:paraId="10230A73" w14:textId="3BE83E19" w:rsidR="0029427B" w:rsidRPr="00B1150D" w:rsidRDefault="0029427B" w:rsidP="003867BF">
      <w:pPr>
        <w:pStyle w:val="Akapitzlist"/>
        <w:numPr>
          <w:ilvl w:val="0"/>
          <w:numId w:val="40"/>
        </w:numPr>
        <w:tabs>
          <w:tab w:val="left" w:pos="426"/>
        </w:tabs>
        <w:spacing w:after="0" w:line="360" w:lineRule="auto"/>
        <w:jc w:val="both"/>
        <w:rPr>
          <w:rFonts w:ascii="Arial" w:eastAsia="Times New Roman" w:hAnsi="Arial" w:cs="Arial"/>
        </w:rPr>
      </w:pPr>
      <w:r w:rsidRPr="00B1150D">
        <w:rPr>
          <w:rFonts w:ascii="Arial" w:eastAsia="Times New Roman" w:hAnsi="Arial" w:cs="Arial"/>
        </w:rPr>
        <w:t>Krótki opis koncep</w:t>
      </w:r>
      <w:r w:rsidR="002A1BBC" w:rsidRPr="00B1150D">
        <w:rPr>
          <w:rFonts w:ascii="Arial" w:eastAsia="Times New Roman" w:hAnsi="Arial" w:cs="Arial"/>
        </w:rPr>
        <w:t>cji</w:t>
      </w:r>
      <w:r w:rsidR="003867BF" w:rsidRPr="00B1150D">
        <w:rPr>
          <w:rFonts w:ascii="Arial" w:eastAsia="Times New Roman" w:hAnsi="Arial" w:cs="Arial"/>
        </w:rPr>
        <w:t xml:space="preserve"> uwzględniający m.in. rodzaj i ilość przewidzianych materiałów niezbędnych do wykonania i wykończenia przedmiotu zamówienia</w:t>
      </w:r>
      <w:r w:rsidR="002A1BBC" w:rsidRPr="00B1150D">
        <w:rPr>
          <w:rFonts w:ascii="Arial" w:eastAsia="Times New Roman" w:hAnsi="Arial" w:cs="Arial"/>
        </w:rPr>
        <w:t xml:space="preserve"> (do 3</w:t>
      </w:r>
      <w:r w:rsidRPr="00B1150D">
        <w:rPr>
          <w:rFonts w:ascii="Arial" w:eastAsia="Times New Roman" w:hAnsi="Arial" w:cs="Arial"/>
        </w:rPr>
        <w:t xml:space="preserve"> tyś</w:t>
      </w:r>
      <w:r w:rsidR="002A1BBC" w:rsidRPr="00B1150D">
        <w:rPr>
          <w:rFonts w:ascii="Arial" w:eastAsia="Times New Roman" w:hAnsi="Arial" w:cs="Arial"/>
        </w:rPr>
        <w:t>.</w:t>
      </w:r>
      <w:r w:rsidRPr="00B1150D">
        <w:rPr>
          <w:rFonts w:ascii="Arial" w:eastAsia="Times New Roman" w:hAnsi="Arial" w:cs="Arial"/>
        </w:rPr>
        <w:t xml:space="preserve"> znaków ze spacjami).</w:t>
      </w:r>
    </w:p>
    <w:p w14:paraId="13BAB7D5" w14:textId="5D88BFA6" w:rsidR="00C26CEB" w:rsidRPr="00B1150D" w:rsidRDefault="0029427B" w:rsidP="00B6105C">
      <w:pPr>
        <w:pStyle w:val="Akapitzlist"/>
        <w:numPr>
          <w:ilvl w:val="0"/>
          <w:numId w:val="40"/>
        </w:numPr>
        <w:tabs>
          <w:tab w:val="left" w:pos="426"/>
        </w:tabs>
        <w:spacing w:after="0" w:line="360" w:lineRule="auto"/>
        <w:jc w:val="both"/>
        <w:rPr>
          <w:rFonts w:ascii="Arial" w:eastAsia="Times New Roman" w:hAnsi="Arial" w:cs="Arial"/>
        </w:rPr>
      </w:pPr>
      <w:r w:rsidRPr="00B1150D">
        <w:rPr>
          <w:rFonts w:ascii="Arial" w:eastAsia="Times New Roman" w:hAnsi="Arial" w:cs="Arial"/>
        </w:rPr>
        <w:t>Przedstaw</w:t>
      </w:r>
      <w:r w:rsidR="00B6105C" w:rsidRPr="00B1150D">
        <w:rPr>
          <w:rFonts w:ascii="Arial" w:eastAsia="Times New Roman" w:hAnsi="Arial" w:cs="Arial"/>
        </w:rPr>
        <w:t>ienie kosztorysu zawierającego przygotowanie projektu rzeźby świętej Barbary, wykonanie gipsowej formy, wykonanie odlewu z odpowiedniego materiału, zamocowanie gotowej rzeźby do postumentu.</w:t>
      </w:r>
    </w:p>
    <w:p w14:paraId="04BF410A" w14:textId="297A8E47" w:rsidR="002137AF" w:rsidRPr="00B1150D" w:rsidRDefault="001A55F5" w:rsidP="0052773B">
      <w:pPr>
        <w:pStyle w:val="Akapitzlist"/>
        <w:numPr>
          <w:ilvl w:val="0"/>
          <w:numId w:val="30"/>
        </w:numPr>
        <w:tabs>
          <w:tab w:val="left" w:pos="426"/>
        </w:tabs>
        <w:spacing w:after="0" w:line="360" w:lineRule="auto"/>
        <w:ind w:left="426"/>
        <w:contextualSpacing w:val="0"/>
        <w:jc w:val="both"/>
        <w:rPr>
          <w:rFonts w:ascii="Arial" w:eastAsia="Times New Roman" w:hAnsi="Arial" w:cs="Arial"/>
        </w:rPr>
      </w:pPr>
      <w:r w:rsidRPr="00B1150D">
        <w:rPr>
          <w:rFonts w:ascii="Arial" w:hAnsi="Arial" w:cs="Arial"/>
        </w:rPr>
        <w:t>Projekt przygotowania rzeźby</w:t>
      </w:r>
      <w:r w:rsidR="002137AF" w:rsidRPr="00B1150D">
        <w:rPr>
          <w:rFonts w:ascii="Arial" w:hAnsi="Arial" w:cs="Arial"/>
        </w:rPr>
        <w:t xml:space="preserve"> będzie stanowił materiał podlegający ocenie powołanej przez Zamawiającego komisji mającej na celu wyłonienie Wykonawcy. K</w:t>
      </w:r>
      <w:r w:rsidR="0052773B" w:rsidRPr="00B1150D">
        <w:rPr>
          <w:rFonts w:ascii="Arial" w:hAnsi="Arial" w:cs="Arial"/>
        </w:rPr>
        <w:t>omisja, składająca się z 4 osób oddelegowanych przez Zamawiającego oraz 1 niezależnego biegłego specjalisty w dziedzinie</w:t>
      </w:r>
      <w:r w:rsidR="00413A19" w:rsidRPr="00B1150D">
        <w:rPr>
          <w:rFonts w:ascii="Arial" w:hAnsi="Arial" w:cs="Arial"/>
        </w:rPr>
        <w:t xml:space="preserve"> sztuki,</w:t>
      </w:r>
      <w:r w:rsidR="0052773B" w:rsidRPr="00B1150D">
        <w:rPr>
          <w:rFonts w:ascii="Arial" w:hAnsi="Arial" w:cs="Arial"/>
        </w:rPr>
        <w:t xml:space="preserve"> będzie oceniać projekty w zakresie:</w:t>
      </w:r>
    </w:p>
    <w:p w14:paraId="25E20A2F" w14:textId="0F06F18C" w:rsidR="00F35AA8" w:rsidRPr="00B1150D" w:rsidRDefault="00A70298" w:rsidP="00A70298">
      <w:pPr>
        <w:pStyle w:val="Akapitzlist"/>
        <w:numPr>
          <w:ilvl w:val="0"/>
          <w:numId w:val="41"/>
        </w:numPr>
        <w:tabs>
          <w:tab w:val="left" w:pos="426"/>
        </w:tabs>
        <w:spacing w:after="0" w:line="360" w:lineRule="auto"/>
        <w:contextualSpacing w:val="0"/>
        <w:jc w:val="both"/>
        <w:rPr>
          <w:rFonts w:ascii="Arial" w:eastAsia="Times New Roman" w:hAnsi="Arial" w:cs="Arial"/>
        </w:rPr>
      </w:pPr>
      <w:r w:rsidRPr="00B1150D">
        <w:rPr>
          <w:rFonts w:ascii="Arial" w:eastAsia="Times New Roman" w:hAnsi="Arial" w:cs="Arial"/>
        </w:rPr>
        <w:t>zgodność projektu z tematyką zadania,</w:t>
      </w:r>
    </w:p>
    <w:p w14:paraId="1F1E4AD8" w14:textId="4482DE94" w:rsidR="00F35AA8" w:rsidRPr="00B1150D" w:rsidRDefault="00A70298" w:rsidP="00A70298">
      <w:pPr>
        <w:pStyle w:val="Akapitzlist"/>
        <w:numPr>
          <w:ilvl w:val="0"/>
          <w:numId w:val="41"/>
        </w:numPr>
        <w:tabs>
          <w:tab w:val="left" w:pos="426"/>
        </w:tabs>
        <w:spacing w:after="0" w:line="360" w:lineRule="auto"/>
        <w:contextualSpacing w:val="0"/>
        <w:jc w:val="both"/>
        <w:rPr>
          <w:rFonts w:ascii="Arial" w:eastAsia="Times New Roman" w:hAnsi="Arial" w:cs="Arial"/>
        </w:rPr>
      </w:pPr>
      <w:r w:rsidRPr="00B1150D">
        <w:rPr>
          <w:rFonts w:ascii="Arial" w:eastAsia="Times New Roman" w:hAnsi="Arial" w:cs="Arial"/>
        </w:rPr>
        <w:t>spójność projektu rzeźby św. Barbary z projektem aranżacji wystawy oraz zastanym wnętrzem,</w:t>
      </w:r>
    </w:p>
    <w:p w14:paraId="099E08F8" w14:textId="1351CF1A" w:rsidR="00F5119A" w:rsidRPr="00B1150D" w:rsidRDefault="00A70298" w:rsidP="00A70298">
      <w:pPr>
        <w:pStyle w:val="Akapitzlist"/>
        <w:numPr>
          <w:ilvl w:val="0"/>
          <w:numId w:val="41"/>
        </w:numPr>
        <w:tabs>
          <w:tab w:val="left" w:pos="426"/>
        </w:tabs>
        <w:spacing w:after="0" w:line="360" w:lineRule="auto"/>
        <w:contextualSpacing w:val="0"/>
        <w:jc w:val="both"/>
        <w:rPr>
          <w:rFonts w:ascii="Arial" w:eastAsia="Times New Roman" w:hAnsi="Arial" w:cs="Arial"/>
        </w:rPr>
      </w:pPr>
      <w:r w:rsidRPr="00B1150D">
        <w:rPr>
          <w:rFonts w:ascii="Arial" w:eastAsia="Times New Roman" w:hAnsi="Arial" w:cs="Arial"/>
        </w:rPr>
        <w:t>wartość artystyczna i estetyczna.</w:t>
      </w:r>
    </w:p>
    <w:p w14:paraId="172DB724" w14:textId="0ECAC0C7" w:rsidR="00824C57" w:rsidRPr="00B1150D" w:rsidRDefault="00824C57" w:rsidP="00F5119A">
      <w:pPr>
        <w:pStyle w:val="Default"/>
        <w:numPr>
          <w:ilvl w:val="0"/>
          <w:numId w:val="30"/>
        </w:numPr>
        <w:tabs>
          <w:tab w:val="left" w:pos="426"/>
        </w:tabs>
        <w:spacing w:line="360" w:lineRule="auto"/>
        <w:ind w:left="426"/>
        <w:jc w:val="both"/>
        <w:rPr>
          <w:rFonts w:ascii="Arial" w:hAnsi="Arial" w:cs="Arial"/>
          <w:strike/>
          <w:color w:val="auto"/>
          <w:sz w:val="22"/>
          <w:szCs w:val="22"/>
        </w:rPr>
      </w:pPr>
      <w:r w:rsidRPr="00B1150D">
        <w:rPr>
          <w:rFonts w:ascii="Arial" w:hAnsi="Arial" w:cs="Arial"/>
          <w:sz w:val="22"/>
          <w:szCs w:val="22"/>
        </w:rPr>
        <w:t>Szczegółowy opis sposobu oceny ofert opisany został w Regulaminie stanowiącym załącznik nr 1 do niniejszego zapytania ofertowego.</w:t>
      </w:r>
    </w:p>
    <w:p w14:paraId="4FD79F2B" w14:textId="77777777" w:rsidR="00824C57" w:rsidRPr="00B1150D" w:rsidRDefault="00824C57" w:rsidP="002D6EC9">
      <w:pPr>
        <w:tabs>
          <w:tab w:val="left" w:pos="426"/>
        </w:tabs>
        <w:spacing w:after="0" w:line="360" w:lineRule="auto"/>
        <w:jc w:val="both"/>
        <w:rPr>
          <w:rFonts w:ascii="Arial" w:hAnsi="Arial" w:cs="Arial"/>
        </w:rPr>
      </w:pPr>
    </w:p>
    <w:p w14:paraId="1E020C37" w14:textId="77777777" w:rsidR="00824C57" w:rsidRPr="00B1150D" w:rsidRDefault="00824C57" w:rsidP="002D6EC9">
      <w:pPr>
        <w:tabs>
          <w:tab w:val="left" w:pos="426"/>
        </w:tabs>
        <w:spacing w:after="0" w:line="360" w:lineRule="auto"/>
        <w:jc w:val="both"/>
        <w:rPr>
          <w:rFonts w:ascii="Arial" w:hAnsi="Arial" w:cs="Arial"/>
          <w:b/>
          <w:sz w:val="32"/>
          <w:szCs w:val="32"/>
        </w:rPr>
      </w:pPr>
      <w:r w:rsidRPr="00B1150D">
        <w:rPr>
          <w:rFonts w:ascii="Arial" w:hAnsi="Arial" w:cs="Arial"/>
          <w:b/>
          <w:sz w:val="32"/>
          <w:szCs w:val="32"/>
        </w:rPr>
        <w:t>Opis sposobu i termin składania ofert</w:t>
      </w:r>
    </w:p>
    <w:p w14:paraId="345256C6" w14:textId="77777777" w:rsidR="00C23599" w:rsidRPr="00B1150D" w:rsidRDefault="00C23599" w:rsidP="002D6EC9">
      <w:pPr>
        <w:tabs>
          <w:tab w:val="left" w:pos="426"/>
        </w:tabs>
        <w:spacing w:after="0" w:line="360" w:lineRule="auto"/>
        <w:jc w:val="both"/>
        <w:rPr>
          <w:rFonts w:ascii="Arial" w:hAnsi="Arial" w:cs="Arial"/>
          <w:szCs w:val="32"/>
        </w:rPr>
      </w:pPr>
    </w:p>
    <w:p w14:paraId="1EF02C1F" w14:textId="34D86596" w:rsidR="00AE7D8F" w:rsidRPr="00B1150D" w:rsidRDefault="00824C57" w:rsidP="00C23599">
      <w:pPr>
        <w:pStyle w:val="Akapitzlist"/>
        <w:numPr>
          <w:ilvl w:val="0"/>
          <w:numId w:val="42"/>
        </w:numPr>
        <w:tabs>
          <w:tab w:val="left" w:pos="426"/>
        </w:tabs>
        <w:spacing w:after="0" w:line="360" w:lineRule="auto"/>
        <w:jc w:val="both"/>
        <w:rPr>
          <w:rFonts w:ascii="Arial" w:hAnsi="Arial" w:cs="Arial"/>
          <w:szCs w:val="32"/>
        </w:rPr>
      </w:pPr>
      <w:r w:rsidRPr="00B1150D">
        <w:rPr>
          <w:rFonts w:ascii="Arial" w:hAnsi="Arial" w:cs="Arial"/>
        </w:rPr>
        <w:t>Oferty należy składać w formie pisemnej w siedzibie Zamawiającego lub przesłać pocztą na adres: Muzeum Górnictwa Węglowego w Zabrzu, ul. Jodłowa 59, 41-800 Zabrze.</w:t>
      </w:r>
    </w:p>
    <w:p w14:paraId="044BD6D8" w14:textId="4775D7EC" w:rsidR="0052773B" w:rsidRPr="00B1150D" w:rsidRDefault="00C23599" w:rsidP="0052773B">
      <w:pPr>
        <w:pStyle w:val="Akapitzlist"/>
        <w:numPr>
          <w:ilvl w:val="0"/>
          <w:numId w:val="42"/>
        </w:numPr>
        <w:tabs>
          <w:tab w:val="left" w:pos="426"/>
        </w:tabs>
        <w:spacing w:after="0" w:line="360" w:lineRule="auto"/>
        <w:jc w:val="both"/>
        <w:rPr>
          <w:rFonts w:ascii="Arial" w:hAnsi="Arial" w:cs="Arial"/>
          <w:szCs w:val="32"/>
        </w:rPr>
      </w:pPr>
      <w:r w:rsidRPr="00B1150D">
        <w:rPr>
          <w:rFonts w:ascii="Arial" w:hAnsi="Arial" w:cs="Arial"/>
        </w:rPr>
        <w:t xml:space="preserve">Do siedziby Zamawiającego należy dostarczyć projekt wykonany na </w:t>
      </w:r>
      <w:r w:rsidR="00187BFD" w:rsidRPr="00B1150D">
        <w:rPr>
          <w:rFonts w:ascii="Arial" w:hAnsi="Arial" w:cs="Arial"/>
        </w:rPr>
        <w:t>papierze.</w:t>
      </w:r>
    </w:p>
    <w:p w14:paraId="3239CBAC" w14:textId="213BD9BF" w:rsidR="00363CDC" w:rsidRPr="00B1150D" w:rsidRDefault="00824C57" w:rsidP="00363CDC">
      <w:pPr>
        <w:pStyle w:val="Akapitzlist"/>
        <w:numPr>
          <w:ilvl w:val="0"/>
          <w:numId w:val="42"/>
        </w:numPr>
        <w:tabs>
          <w:tab w:val="left" w:pos="426"/>
        </w:tabs>
        <w:spacing w:after="0" w:line="360" w:lineRule="auto"/>
        <w:jc w:val="both"/>
        <w:rPr>
          <w:rFonts w:ascii="Arial" w:hAnsi="Arial" w:cs="Arial"/>
          <w:szCs w:val="32"/>
        </w:rPr>
      </w:pPr>
      <w:r w:rsidRPr="00B1150D">
        <w:rPr>
          <w:rFonts w:ascii="Arial" w:eastAsia="Times New Roman" w:hAnsi="Arial" w:cs="Arial"/>
        </w:rPr>
        <w:t>Oferta musi zawierać wypełniony i podpisany fo</w:t>
      </w:r>
      <w:r w:rsidR="0052773B" w:rsidRPr="00B1150D">
        <w:rPr>
          <w:rFonts w:ascii="Arial" w:eastAsia="Times New Roman" w:hAnsi="Arial" w:cs="Arial"/>
        </w:rPr>
        <w:t xml:space="preserve">rmularz ofertowy (załącznik nr 5) oraz </w:t>
      </w:r>
      <w:r w:rsidR="00363CDC" w:rsidRPr="00B1150D">
        <w:rPr>
          <w:rFonts w:ascii="Arial" w:eastAsia="Times New Roman" w:hAnsi="Arial" w:cs="Arial"/>
        </w:rPr>
        <w:t xml:space="preserve">przygotowany </w:t>
      </w:r>
      <w:r w:rsidR="001A55F5" w:rsidRPr="00B1150D">
        <w:rPr>
          <w:rFonts w:ascii="Arial" w:eastAsia="Times New Roman" w:hAnsi="Arial" w:cs="Arial"/>
        </w:rPr>
        <w:t>projekt rzeźby</w:t>
      </w:r>
      <w:r w:rsidR="00363CDC" w:rsidRPr="00B1150D">
        <w:rPr>
          <w:rFonts w:ascii="Arial" w:eastAsia="Times New Roman" w:hAnsi="Arial" w:cs="Arial"/>
        </w:rPr>
        <w:t xml:space="preserve"> zawierający:</w:t>
      </w:r>
      <w:r w:rsidR="0052773B" w:rsidRPr="00B1150D">
        <w:rPr>
          <w:rFonts w:ascii="Arial" w:eastAsia="Times New Roman" w:hAnsi="Arial" w:cs="Arial"/>
        </w:rPr>
        <w:t xml:space="preserve"> </w:t>
      </w:r>
    </w:p>
    <w:p w14:paraId="405AC4C5" w14:textId="37EA1FC8" w:rsidR="00363CDC" w:rsidRPr="00B1150D" w:rsidRDefault="00363CDC" w:rsidP="00993863">
      <w:pPr>
        <w:pStyle w:val="Akapitzlist"/>
        <w:numPr>
          <w:ilvl w:val="0"/>
          <w:numId w:val="47"/>
        </w:numPr>
        <w:tabs>
          <w:tab w:val="left" w:pos="426"/>
        </w:tabs>
        <w:spacing w:after="0" w:line="360" w:lineRule="auto"/>
        <w:ind w:hanging="720"/>
        <w:jc w:val="both"/>
        <w:rPr>
          <w:rFonts w:ascii="Arial" w:hAnsi="Arial" w:cs="Arial"/>
          <w:szCs w:val="32"/>
        </w:rPr>
      </w:pPr>
      <w:r w:rsidRPr="00B1150D">
        <w:rPr>
          <w:rFonts w:ascii="Arial" w:hAnsi="Arial" w:cs="Arial"/>
          <w:szCs w:val="32"/>
        </w:rPr>
        <w:t>Projek</w:t>
      </w:r>
      <w:r w:rsidR="00993863" w:rsidRPr="00B1150D">
        <w:rPr>
          <w:rFonts w:ascii="Arial" w:hAnsi="Arial" w:cs="Arial"/>
          <w:szCs w:val="32"/>
        </w:rPr>
        <w:t>t rzeźby – wykonany w skali 1:2</w:t>
      </w:r>
      <w:r w:rsidRPr="00B1150D">
        <w:rPr>
          <w:rFonts w:ascii="Arial" w:hAnsi="Arial" w:cs="Arial"/>
          <w:szCs w:val="32"/>
        </w:rPr>
        <w:t xml:space="preserve"> w rzeczywistym (realizacyjnym) kolorze, projekt może </w:t>
      </w:r>
      <w:proofErr w:type="spellStart"/>
      <w:r w:rsidRPr="00B1150D">
        <w:rPr>
          <w:rFonts w:ascii="Arial" w:hAnsi="Arial" w:cs="Arial"/>
          <w:szCs w:val="32"/>
        </w:rPr>
        <w:t>byc</w:t>
      </w:r>
      <w:proofErr w:type="spellEnd"/>
      <w:r w:rsidRPr="00B1150D">
        <w:rPr>
          <w:rFonts w:ascii="Arial" w:hAnsi="Arial" w:cs="Arial"/>
          <w:szCs w:val="32"/>
        </w:rPr>
        <w:t xml:space="preserve">́ wykonany w technice </w:t>
      </w:r>
      <w:r w:rsidR="00993863" w:rsidRPr="00B1150D">
        <w:rPr>
          <w:rFonts w:ascii="Arial" w:hAnsi="Arial" w:cs="Arial"/>
          <w:szCs w:val="32"/>
        </w:rPr>
        <w:t>malarskiej</w:t>
      </w:r>
      <w:r w:rsidR="00E8261C" w:rsidRPr="00B1150D">
        <w:rPr>
          <w:rFonts w:ascii="Arial" w:hAnsi="Arial" w:cs="Arial"/>
          <w:szCs w:val="32"/>
        </w:rPr>
        <w:t xml:space="preserve"> lub naszkicowany</w:t>
      </w:r>
      <w:r w:rsidR="00993863" w:rsidRPr="00B1150D">
        <w:rPr>
          <w:rFonts w:ascii="Arial" w:hAnsi="Arial" w:cs="Arial"/>
          <w:szCs w:val="32"/>
        </w:rPr>
        <w:t>.</w:t>
      </w:r>
    </w:p>
    <w:p w14:paraId="45CBB16E" w14:textId="1E0DA2E2" w:rsidR="00993863" w:rsidRPr="00B1150D" w:rsidRDefault="00363CDC" w:rsidP="003867BF">
      <w:pPr>
        <w:pStyle w:val="Akapitzlist"/>
        <w:numPr>
          <w:ilvl w:val="0"/>
          <w:numId w:val="47"/>
        </w:numPr>
        <w:tabs>
          <w:tab w:val="left" w:pos="426"/>
        </w:tabs>
        <w:spacing w:after="0" w:line="360" w:lineRule="auto"/>
        <w:jc w:val="both"/>
        <w:rPr>
          <w:rFonts w:ascii="Arial" w:hAnsi="Arial" w:cs="Arial"/>
          <w:szCs w:val="32"/>
        </w:rPr>
      </w:pPr>
      <w:r w:rsidRPr="00B1150D">
        <w:rPr>
          <w:rFonts w:ascii="Arial" w:hAnsi="Arial" w:cs="Arial"/>
          <w:szCs w:val="32"/>
        </w:rPr>
        <w:t>Krótki opis koncepcji</w:t>
      </w:r>
      <w:r w:rsidR="003867BF" w:rsidRPr="00B1150D">
        <w:rPr>
          <w:rFonts w:ascii="Arial" w:hAnsi="Arial" w:cs="Arial"/>
          <w:szCs w:val="32"/>
        </w:rPr>
        <w:t xml:space="preserve"> uwzględniający m.in. rodzaj i ilość przewidzianych materiałów niezbędnych do wykonania i wykończenia przedmiotu zamówienia</w:t>
      </w:r>
      <w:r w:rsidRPr="00B1150D">
        <w:rPr>
          <w:rFonts w:ascii="Arial" w:hAnsi="Arial" w:cs="Arial"/>
          <w:szCs w:val="32"/>
        </w:rPr>
        <w:t xml:space="preserve"> (do 3 tyś. znaków ze spacjami).</w:t>
      </w:r>
    </w:p>
    <w:p w14:paraId="11492BCE" w14:textId="326291B8" w:rsidR="00363CDC" w:rsidRPr="00B1150D" w:rsidRDefault="00363CDC" w:rsidP="00993863">
      <w:pPr>
        <w:pStyle w:val="Akapitzlist"/>
        <w:numPr>
          <w:ilvl w:val="0"/>
          <w:numId w:val="47"/>
        </w:numPr>
        <w:tabs>
          <w:tab w:val="left" w:pos="426"/>
        </w:tabs>
        <w:spacing w:after="0" w:line="360" w:lineRule="auto"/>
        <w:ind w:hanging="720"/>
        <w:jc w:val="both"/>
        <w:rPr>
          <w:rFonts w:ascii="Arial" w:hAnsi="Arial" w:cs="Arial"/>
          <w:szCs w:val="32"/>
        </w:rPr>
      </w:pPr>
      <w:r w:rsidRPr="00B1150D">
        <w:rPr>
          <w:rFonts w:ascii="Arial" w:hAnsi="Arial" w:cs="Arial"/>
          <w:szCs w:val="32"/>
        </w:rPr>
        <w:t>Przedstawienie koszt</w:t>
      </w:r>
      <w:r w:rsidR="00993863" w:rsidRPr="00B1150D">
        <w:rPr>
          <w:rFonts w:ascii="Arial" w:hAnsi="Arial" w:cs="Arial"/>
          <w:szCs w:val="32"/>
        </w:rPr>
        <w:t>orysu zawierającego przygotowanie projektu rzeźby świętej Barbary, wykonanie gipsowej formy, wykonanie odlewu z odpowiedniego materiału, zamocowanie gotowej rzeźby do postumentu.</w:t>
      </w:r>
    </w:p>
    <w:p w14:paraId="3A228E7A" w14:textId="77777777" w:rsidR="00363CDC" w:rsidRPr="00B1150D" w:rsidRDefault="00824C57" w:rsidP="00363CDC">
      <w:pPr>
        <w:pStyle w:val="Akapitzlist"/>
        <w:numPr>
          <w:ilvl w:val="0"/>
          <w:numId w:val="42"/>
        </w:numPr>
        <w:tabs>
          <w:tab w:val="left" w:pos="426"/>
        </w:tabs>
        <w:spacing w:after="0" w:line="360" w:lineRule="auto"/>
        <w:contextualSpacing w:val="0"/>
        <w:jc w:val="both"/>
        <w:rPr>
          <w:rFonts w:ascii="Arial" w:eastAsia="Times New Roman" w:hAnsi="Arial" w:cs="Arial"/>
        </w:rPr>
      </w:pPr>
      <w:r w:rsidRPr="00B1150D">
        <w:rPr>
          <w:rFonts w:ascii="Arial" w:eastAsia="Times New Roman" w:hAnsi="Arial" w:cs="Arial"/>
        </w:rPr>
        <w:t>Zamawiający nie dopuszcza przesłania oferty drogą elektroniczną.</w:t>
      </w:r>
    </w:p>
    <w:p w14:paraId="64A5CD22" w14:textId="692EEEDB" w:rsidR="00824C57" w:rsidRPr="00B1150D" w:rsidRDefault="00824C57" w:rsidP="00363CDC">
      <w:pPr>
        <w:pStyle w:val="Akapitzlist"/>
        <w:numPr>
          <w:ilvl w:val="0"/>
          <w:numId w:val="42"/>
        </w:numPr>
        <w:tabs>
          <w:tab w:val="left" w:pos="426"/>
        </w:tabs>
        <w:spacing w:after="0" w:line="360" w:lineRule="auto"/>
        <w:contextualSpacing w:val="0"/>
        <w:jc w:val="both"/>
        <w:rPr>
          <w:rFonts w:ascii="Arial" w:eastAsia="Times New Roman" w:hAnsi="Arial" w:cs="Arial"/>
        </w:rPr>
      </w:pPr>
      <w:r w:rsidRPr="00B1150D">
        <w:rPr>
          <w:rFonts w:ascii="Arial" w:eastAsia="Times New Roman" w:hAnsi="Arial" w:cs="Arial"/>
        </w:rPr>
        <w:t xml:space="preserve">Termin składania ofert mija </w:t>
      </w:r>
      <w:r w:rsidR="001B30A6" w:rsidRPr="00B1150D">
        <w:rPr>
          <w:rFonts w:ascii="Arial" w:eastAsia="Times New Roman" w:hAnsi="Arial" w:cs="Arial"/>
          <w:b/>
        </w:rPr>
        <w:t>26</w:t>
      </w:r>
      <w:r w:rsidR="003F788A" w:rsidRPr="00B1150D">
        <w:rPr>
          <w:rFonts w:ascii="Arial" w:eastAsia="Times New Roman" w:hAnsi="Arial" w:cs="Arial"/>
          <w:b/>
        </w:rPr>
        <w:t>.06</w:t>
      </w:r>
      <w:r w:rsidR="00932C66" w:rsidRPr="00B1150D">
        <w:rPr>
          <w:rFonts w:ascii="Arial" w:eastAsia="Times New Roman" w:hAnsi="Arial" w:cs="Arial"/>
          <w:b/>
        </w:rPr>
        <w:t>.2015</w:t>
      </w:r>
      <w:r w:rsidRPr="00B1150D">
        <w:rPr>
          <w:rFonts w:ascii="Arial" w:eastAsia="Times New Roman" w:hAnsi="Arial" w:cs="Arial"/>
        </w:rPr>
        <w:t xml:space="preserve"> </w:t>
      </w:r>
      <w:r w:rsidR="009D6FF0" w:rsidRPr="00B1150D">
        <w:rPr>
          <w:rFonts w:ascii="Arial" w:eastAsia="Times New Roman" w:hAnsi="Arial" w:cs="Arial"/>
        </w:rPr>
        <w:t>r. godz. 10:0</w:t>
      </w:r>
      <w:r w:rsidR="002430D0" w:rsidRPr="00B1150D">
        <w:rPr>
          <w:rFonts w:ascii="Arial" w:eastAsia="Times New Roman" w:hAnsi="Arial" w:cs="Arial"/>
        </w:rPr>
        <w:t>0.</w:t>
      </w:r>
      <w:r w:rsidRPr="00B1150D">
        <w:rPr>
          <w:rFonts w:ascii="Arial" w:eastAsia="Times New Roman" w:hAnsi="Arial" w:cs="Arial"/>
        </w:rPr>
        <w:t xml:space="preserve"> W przypadku przesłania oferty pocztą decyduje data doręczenia oferty do siedziby Zamawiającego.</w:t>
      </w:r>
    </w:p>
    <w:p w14:paraId="47BB8378" w14:textId="77777777" w:rsidR="00824C57" w:rsidRPr="00B1150D" w:rsidRDefault="00824C57" w:rsidP="002D6EC9">
      <w:pPr>
        <w:spacing w:line="360" w:lineRule="auto"/>
        <w:rPr>
          <w:rFonts w:ascii="Arial" w:hAnsi="Arial" w:cs="Arial"/>
        </w:rPr>
      </w:pPr>
    </w:p>
    <w:p w14:paraId="7FAF5E91" w14:textId="77777777" w:rsidR="00824C57" w:rsidRPr="00B1150D" w:rsidRDefault="00824C57" w:rsidP="008A309B">
      <w:pPr>
        <w:spacing w:after="0" w:line="360" w:lineRule="auto"/>
        <w:rPr>
          <w:rFonts w:ascii="Arial" w:hAnsi="Arial" w:cs="Arial"/>
          <w:b/>
          <w:sz w:val="32"/>
          <w:szCs w:val="28"/>
        </w:rPr>
      </w:pPr>
      <w:r w:rsidRPr="00B1150D">
        <w:rPr>
          <w:rFonts w:ascii="Arial" w:hAnsi="Arial" w:cs="Arial"/>
          <w:b/>
          <w:sz w:val="32"/>
          <w:szCs w:val="28"/>
        </w:rPr>
        <w:t>Uwagi dodatkowe:</w:t>
      </w:r>
    </w:p>
    <w:p w14:paraId="39FDECB6" w14:textId="37A5AD4E" w:rsidR="002F2D41" w:rsidRPr="008A309B" w:rsidRDefault="001A55F5" w:rsidP="008A309B">
      <w:pPr>
        <w:tabs>
          <w:tab w:val="left" w:pos="1530"/>
        </w:tabs>
        <w:spacing w:after="0" w:line="360" w:lineRule="auto"/>
        <w:jc w:val="both"/>
        <w:rPr>
          <w:sz w:val="24"/>
          <w:szCs w:val="24"/>
        </w:rPr>
      </w:pPr>
      <w:r w:rsidRPr="00B1150D">
        <w:rPr>
          <w:rFonts w:ascii="Arial" w:hAnsi="Arial" w:cs="Arial"/>
        </w:rPr>
        <w:t>Ostateczny projekt rzeźby</w:t>
      </w:r>
      <w:r w:rsidR="008A309B" w:rsidRPr="00B1150D">
        <w:rPr>
          <w:rFonts w:ascii="Arial" w:hAnsi="Arial" w:cs="Arial"/>
        </w:rPr>
        <w:t xml:space="preserve"> musi powstać w porozumieniu z Zamawiającym. Załączona dokumentacja projektowa aut. </w:t>
      </w:r>
      <w:proofErr w:type="spellStart"/>
      <w:r w:rsidR="008A309B" w:rsidRPr="00B1150D">
        <w:rPr>
          <w:rFonts w:ascii="Arial" w:hAnsi="Arial" w:cs="Arial"/>
        </w:rPr>
        <w:t>Vidifilm</w:t>
      </w:r>
      <w:proofErr w:type="spellEnd"/>
      <w:r w:rsidR="008A309B" w:rsidRPr="00B1150D">
        <w:rPr>
          <w:rFonts w:ascii="Arial" w:hAnsi="Arial" w:cs="Arial"/>
        </w:rPr>
        <w:t xml:space="preserve"> Alicja </w:t>
      </w:r>
      <w:proofErr w:type="spellStart"/>
      <w:r w:rsidR="008A309B" w:rsidRPr="00B1150D">
        <w:rPr>
          <w:rFonts w:ascii="Arial" w:hAnsi="Arial" w:cs="Arial"/>
        </w:rPr>
        <w:t>Schatton</w:t>
      </w:r>
      <w:proofErr w:type="spellEnd"/>
      <w:r w:rsidR="008A309B" w:rsidRPr="00B1150D">
        <w:rPr>
          <w:rFonts w:ascii="Arial" w:hAnsi="Arial" w:cs="Arial"/>
        </w:rPr>
        <w:t xml:space="preserve"> (Załącznik nr 3) ma charakter poglądowy.</w:t>
      </w:r>
    </w:p>
    <w:sectPr w:rsidR="002F2D41" w:rsidRPr="008A309B" w:rsidSect="00142F50">
      <w:headerReference w:type="default" r:id="rId9"/>
      <w:footerReference w:type="default" r:id="rId10"/>
      <w:pgSz w:w="11906" w:h="16838" w:code="9"/>
      <w:pgMar w:top="520" w:right="1417" w:bottom="993" w:left="1417" w:header="17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513DE9" w14:textId="77777777" w:rsidR="00A521BE" w:rsidRDefault="00A521BE" w:rsidP="00C7237C">
      <w:pPr>
        <w:spacing w:after="0" w:line="240" w:lineRule="auto"/>
      </w:pPr>
      <w:r>
        <w:separator/>
      </w:r>
    </w:p>
  </w:endnote>
  <w:endnote w:type="continuationSeparator" w:id="0">
    <w:p w14:paraId="124463AD" w14:textId="77777777" w:rsidR="00A521BE" w:rsidRDefault="00A521BE" w:rsidP="00C72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imesNewRoman,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DBF40" w14:textId="74CB8523" w:rsidR="00C7237C" w:rsidRPr="00361581" w:rsidRDefault="00361581" w:rsidP="00361581">
    <w:pPr>
      <w:jc w:val="center"/>
      <w:rPr>
        <w:rFonts w:ascii="Arial" w:hAnsi="Arial" w:cs="Arial"/>
        <w:sz w:val="14"/>
        <w:szCs w:val="14"/>
      </w:rPr>
    </w:pPr>
    <w:r>
      <w:rPr>
        <w:rFonts w:ascii="Arial" w:hAnsi="Arial" w:cs="Arial"/>
        <w:sz w:val="14"/>
        <w:szCs w:val="14"/>
      </w:rPr>
      <w:t xml:space="preserve">Projekt pn. </w:t>
    </w:r>
    <w:r>
      <w:rPr>
        <w:rFonts w:ascii="Arial" w:hAnsi="Arial" w:cs="Arial"/>
        <w:i/>
        <w:sz w:val="14"/>
        <w:szCs w:val="14"/>
      </w:rPr>
      <w:t xml:space="preserve">Przebudowa i adaptacja Zabytkowej infrastruktury Kopalni Guido w Zabrzu na cele turystyczne i kulturalne” </w:t>
    </w:r>
    <w:r>
      <w:rPr>
        <w:rFonts w:ascii="Arial" w:hAnsi="Arial" w:cs="Arial"/>
        <w:sz w:val="14"/>
        <w:szCs w:val="14"/>
      </w:rPr>
      <w:t>współfinansowany jest przez Unię Europejską z Europejskiego Funduszu Rozwoju Regionalnego w ramach Regionalnego Programu Operacyjnego Województwa Śląskiego na lata 2007-2013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937A1" w14:textId="77777777" w:rsidR="00A521BE" w:rsidRDefault="00A521BE" w:rsidP="00C7237C">
      <w:pPr>
        <w:spacing w:after="0" w:line="240" w:lineRule="auto"/>
      </w:pPr>
      <w:r>
        <w:separator/>
      </w:r>
    </w:p>
  </w:footnote>
  <w:footnote w:type="continuationSeparator" w:id="0">
    <w:p w14:paraId="30390172" w14:textId="77777777" w:rsidR="00A521BE" w:rsidRDefault="00A521BE" w:rsidP="00C72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A8A23" w14:textId="0A707441" w:rsidR="00142F50" w:rsidRDefault="00142F50">
    <w:pPr>
      <w:pStyle w:val="Nagwek"/>
    </w:pPr>
  </w:p>
  <w:p w14:paraId="70FD8A01" w14:textId="4B5DD68D" w:rsidR="00142F50" w:rsidRDefault="00142F50">
    <w:pPr>
      <w:pStyle w:val="Nagwek"/>
    </w:pPr>
    <w:r>
      <w:rPr>
        <w:noProof/>
        <w:lang w:eastAsia="pl-PL"/>
      </w:rPr>
      <w:drawing>
        <wp:inline distT="0" distB="0" distL="0" distR="0" wp14:anchorId="5FC44EAE" wp14:editId="3DE019C4">
          <wp:extent cx="5438775" cy="74343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0004" cy="74360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216C"/>
    <w:multiLevelType w:val="hybridMultilevel"/>
    <w:tmpl w:val="B77E1632"/>
    <w:lvl w:ilvl="0" w:tplc="2B247324">
      <w:start w:val="4"/>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nsid w:val="04F0254F"/>
    <w:multiLevelType w:val="hybridMultilevel"/>
    <w:tmpl w:val="04848E62"/>
    <w:lvl w:ilvl="0" w:tplc="AE72BBFE">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250D60"/>
    <w:multiLevelType w:val="hybridMultilevel"/>
    <w:tmpl w:val="5E4292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525739"/>
    <w:multiLevelType w:val="hybridMultilevel"/>
    <w:tmpl w:val="CD7C9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EA018C"/>
    <w:multiLevelType w:val="hybridMultilevel"/>
    <w:tmpl w:val="5AF26EE4"/>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737F5C"/>
    <w:multiLevelType w:val="hybridMultilevel"/>
    <w:tmpl w:val="5DA06110"/>
    <w:lvl w:ilvl="0" w:tplc="8856DCA6">
      <w:start w:val="1"/>
      <w:numFmt w:val="lowerLetter"/>
      <w:lvlText w:val="%1)"/>
      <w:lvlJc w:val="left"/>
      <w:pPr>
        <w:ind w:left="491" w:hanging="360"/>
      </w:pPr>
      <w:rPr>
        <w:rFonts w:hint="default"/>
      </w:rPr>
    </w:lvl>
    <w:lvl w:ilvl="1" w:tplc="04150019">
      <w:start w:val="1"/>
      <w:numFmt w:val="lowerLetter"/>
      <w:lvlText w:val="%2."/>
      <w:lvlJc w:val="left"/>
      <w:pPr>
        <w:ind w:left="1211" w:hanging="360"/>
      </w:pPr>
    </w:lvl>
    <w:lvl w:ilvl="2" w:tplc="0415001B" w:tentative="1">
      <w:start w:val="1"/>
      <w:numFmt w:val="lowerRoman"/>
      <w:lvlText w:val="%3."/>
      <w:lvlJc w:val="right"/>
      <w:pPr>
        <w:ind w:left="1931" w:hanging="180"/>
      </w:pPr>
    </w:lvl>
    <w:lvl w:ilvl="3" w:tplc="0415000F" w:tentative="1">
      <w:start w:val="1"/>
      <w:numFmt w:val="decimal"/>
      <w:lvlText w:val="%4."/>
      <w:lvlJc w:val="left"/>
      <w:pPr>
        <w:ind w:left="2651" w:hanging="360"/>
      </w:pPr>
    </w:lvl>
    <w:lvl w:ilvl="4" w:tplc="04150019" w:tentative="1">
      <w:start w:val="1"/>
      <w:numFmt w:val="lowerLetter"/>
      <w:lvlText w:val="%5."/>
      <w:lvlJc w:val="left"/>
      <w:pPr>
        <w:ind w:left="3371" w:hanging="360"/>
      </w:pPr>
    </w:lvl>
    <w:lvl w:ilvl="5" w:tplc="0415001B" w:tentative="1">
      <w:start w:val="1"/>
      <w:numFmt w:val="lowerRoman"/>
      <w:lvlText w:val="%6."/>
      <w:lvlJc w:val="right"/>
      <w:pPr>
        <w:ind w:left="4091" w:hanging="180"/>
      </w:pPr>
    </w:lvl>
    <w:lvl w:ilvl="6" w:tplc="0415000F" w:tentative="1">
      <w:start w:val="1"/>
      <w:numFmt w:val="decimal"/>
      <w:lvlText w:val="%7."/>
      <w:lvlJc w:val="left"/>
      <w:pPr>
        <w:ind w:left="4811" w:hanging="360"/>
      </w:pPr>
    </w:lvl>
    <w:lvl w:ilvl="7" w:tplc="04150019" w:tentative="1">
      <w:start w:val="1"/>
      <w:numFmt w:val="lowerLetter"/>
      <w:lvlText w:val="%8."/>
      <w:lvlJc w:val="left"/>
      <w:pPr>
        <w:ind w:left="5531" w:hanging="360"/>
      </w:pPr>
    </w:lvl>
    <w:lvl w:ilvl="8" w:tplc="0415001B" w:tentative="1">
      <w:start w:val="1"/>
      <w:numFmt w:val="lowerRoman"/>
      <w:lvlText w:val="%9."/>
      <w:lvlJc w:val="right"/>
      <w:pPr>
        <w:ind w:left="6251" w:hanging="180"/>
      </w:pPr>
    </w:lvl>
  </w:abstractNum>
  <w:abstractNum w:abstractNumId="6">
    <w:nsid w:val="19A5114A"/>
    <w:multiLevelType w:val="hybridMultilevel"/>
    <w:tmpl w:val="11E00B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976682"/>
    <w:multiLevelType w:val="hybridMultilevel"/>
    <w:tmpl w:val="965E3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E222F90"/>
    <w:multiLevelType w:val="hybridMultilevel"/>
    <w:tmpl w:val="D2861E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19752A3"/>
    <w:multiLevelType w:val="hybridMultilevel"/>
    <w:tmpl w:val="587C2172"/>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F35E22"/>
    <w:multiLevelType w:val="hybridMultilevel"/>
    <w:tmpl w:val="27DA39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8FD2829"/>
    <w:multiLevelType w:val="hybridMultilevel"/>
    <w:tmpl w:val="C01C6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D072357"/>
    <w:multiLevelType w:val="hybridMultilevel"/>
    <w:tmpl w:val="E01E8F18"/>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nsid w:val="2D35032A"/>
    <w:multiLevelType w:val="hybridMultilevel"/>
    <w:tmpl w:val="2B0AAC36"/>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nsid w:val="2EF242D2"/>
    <w:multiLevelType w:val="hybridMultilevel"/>
    <w:tmpl w:val="19AEB13A"/>
    <w:lvl w:ilvl="0" w:tplc="8A96FD36">
      <w:start w:val="1"/>
      <w:numFmt w:val="bullet"/>
      <w:lvlText w:val=""/>
      <w:lvlJc w:val="left"/>
      <w:pPr>
        <w:ind w:left="720" w:hanging="360"/>
      </w:pPr>
      <w:rPr>
        <w:rFonts w:ascii="Symbol" w:hAnsi="Symbol"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3131EE0"/>
    <w:multiLevelType w:val="multilevel"/>
    <w:tmpl w:val="4F82BC9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042BA2"/>
    <w:multiLevelType w:val="multilevel"/>
    <w:tmpl w:val="3B488FD6"/>
    <w:lvl w:ilvl="0">
      <w:start w:val="1"/>
      <w:numFmt w:val="decimal"/>
      <w:lvlText w:val="%1."/>
      <w:lvlJc w:val="left"/>
      <w:pPr>
        <w:ind w:left="928"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90" w:hanging="108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510" w:hanging="1800"/>
      </w:pPr>
      <w:rPr>
        <w:rFonts w:hint="default"/>
      </w:rPr>
    </w:lvl>
    <w:lvl w:ilvl="6">
      <w:start w:val="1"/>
      <w:numFmt w:val="decimal"/>
      <w:isLgl/>
      <w:lvlText w:val="%1.%2.%3.%4.%5.%6.%7."/>
      <w:lvlJc w:val="left"/>
      <w:pPr>
        <w:ind w:left="2870" w:hanging="2160"/>
      </w:pPr>
      <w:rPr>
        <w:rFonts w:hint="default"/>
      </w:rPr>
    </w:lvl>
    <w:lvl w:ilvl="7">
      <w:start w:val="1"/>
      <w:numFmt w:val="decimal"/>
      <w:isLgl/>
      <w:lvlText w:val="%1.%2.%3.%4.%5.%6.%7.%8."/>
      <w:lvlJc w:val="left"/>
      <w:pPr>
        <w:ind w:left="3230" w:hanging="2520"/>
      </w:pPr>
      <w:rPr>
        <w:rFonts w:hint="default"/>
      </w:rPr>
    </w:lvl>
    <w:lvl w:ilvl="8">
      <w:start w:val="1"/>
      <w:numFmt w:val="decimal"/>
      <w:isLgl/>
      <w:lvlText w:val="%1.%2.%3.%4.%5.%6.%7.%8.%9."/>
      <w:lvlJc w:val="left"/>
      <w:pPr>
        <w:ind w:left="3230" w:hanging="2520"/>
      </w:pPr>
      <w:rPr>
        <w:rFonts w:hint="default"/>
      </w:rPr>
    </w:lvl>
  </w:abstractNum>
  <w:abstractNum w:abstractNumId="17">
    <w:nsid w:val="3606450C"/>
    <w:multiLevelType w:val="hybridMultilevel"/>
    <w:tmpl w:val="72D4B6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F50406"/>
    <w:multiLevelType w:val="hybridMultilevel"/>
    <w:tmpl w:val="011CD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9D977CD"/>
    <w:multiLevelType w:val="multilevel"/>
    <w:tmpl w:val="D3E2009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B5B4A99"/>
    <w:multiLevelType w:val="multilevel"/>
    <w:tmpl w:val="6ECAA5BA"/>
    <w:lvl w:ilvl="0">
      <w:start w:val="1"/>
      <w:numFmt w:val="decimal"/>
      <w:lvlText w:val="%1."/>
      <w:lvlJc w:val="left"/>
      <w:pPr>
        <w:ind w:left="720" w:hanging="360"/>
      </w:pPr>
      <w:rPr>
        <w:rFonts w:ascii="Times New Roman" w:eastAsiaTheme="minorHAnsi" w:hAnsi="Times New Roman" w:cs="Times New Roman"/>
        <w:sz w:val="2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3F2121B8"/>
    <w:multiLevelType w:val="hybridMultilevel"/>
    <w:tmpl w:val="8A125F4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433D2AEB"/>
    <w:multiLevelType w:val="hybridMultilevel"/>
    <w:tmpl w:val="9BA214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44B27E3"/>
    <w:multiLevelType w:val="hybridMultilevel"/>
    <w:tmpl w:val="B81C961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44A22E77"/>
    <w:multiLevelType w:val="hybridMultilevel"/>
    <w:tmpl w:val="9ED4B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BD1EDA"/>
    <w:multiLevelType w:val="hybridMultilevel"/>
    <w:tmpl w:val="97A4D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64F7D56"/>
    <w:multiLevelType w:val="hybridMultilevel"/>
    <w:tmpl w:val="4940AA6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6A62075"/>
    <w:multiLevelType w:val="hybridMultilevel"/>
    <w:tmpl w:val="2DDA5D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76538ED"/>
    <w:multiLevelType w:val="hybridMultilevel"/>
    <w:tmpl w:val="30DA96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7997B6E"/>
    <w:multiLevelType w:val="hybridMultilevel"/>
    <w:tmpl w:val="FD84634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4C812A5B"/>
    <w:multiLevelType w:val="hybridMultilevel"/>
    <w:tmpl w:val="5C8A7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37F02F8"/>
    <w:multiLevelType w:val="hybridMultilevel"/>
    <w:tmpl w:val="4404A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C6B390B"/>
    <w:multiLevelType w:val="hybridMultilevel"/>
    <w:tmpl w:val="23F010A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D887081"/>
    <w:multiLevelType w:val="hybridMultilevel"/>
    <w:tmpl w:val="B90A3AB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
    <w:nsid w:val="5E1E69BC"/>
    <w:multiLevelType w:val="hybridMultilevel"/>
    <w:tmpl w:val="23EA3D50"/>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5E647B46"/>
    <w:multiLevelType w:val="hybridMultilevel"/>
    <w:tmpl w:val="912AA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D72F39"/>
    <w:multiLevelType w:val="hybridMultilevel"/>
    <w:tmpl w:val="3EC6BA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1F831F2"/>
    <w:multiLevelType w:val="hybridMultilevel"/>
    <w:tmpl w:val="7EB673CE"/>
    <w:lvl w:ilvl="0" w:tplc="E6BAEF5E">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2B6468"/>
    <w:multiLevelType w:val="hybridMultilevel"/>
    <w:tmpl w:val="C80E4144"/>
    <w:lvl w:ilvl="0" w:tplc="2E32C3A2">
      <w:start w:val="41"/>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D2F71ED"/>
    <w:multiLevelType w:val="hybridMultilevel"/>
    <w:tmpl w:val="E4449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D331BBE"/>
    <w:multiLevelType w:val="hybridMultilevel"/>
    <w:tmpl w:val="30DA96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FE913B2"/>
    <w:multiLevelType w:val="multilevel"/>
    <w:tmpl w:val="E992444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1941B3E"/>
    <w:multiLevelType w:val="hybridMultilevel"/>
    <w:tmpl w:val="B240E8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nsid w:val="76154456"/>
    <w:multiLevelType w:val="hybridMultilevel"/>
    <w:tmpl w:val="A120F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A4D2EE9"/>
    <w:multiLevelType w:val="multilevel"/>
    <w:tmpl w:val="994EC13C"/>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nsid w:val="7B3458AB"/>
    <w:multiLevelType w:val="multilevel"/>
    <w:tmpl w:val="E992444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D167A93"/>
    <w:multiLevelType w:val="multilevel"/>
    <w:tmpl w:val="4B4AA9B8"/>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7">
    <w:nsid w:val="7D4B7D68"/>
    <w:multiLevelType w:val="multilevel"/>
    <w:tmpl w:val="97225A1C"/>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nsid w:val="7EA6056F"/>
    <w:multiLevelType w:val="hybridMultilevel"/>
    <w:tmpl w:val="37D2FE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8"/>
  </w:num>
  <w:num w:numId="2">
    <w:abstractNumId w:val="28"/>
  </w:num>
  <w:num w:numId="3">
    <w:abstractNumId w:val="4"/>
  </w:num>
  <w:num w:numId="4">
    <w:abstractNumId w:val="27"/>
  </w:num>
  <w:num w:numId="5">
    <w:abstractNumId w:val="26"/>
  </w:num>
  <w:num w:numId="6">
    <w:abstractNumId w:val="6"/>
  </w:num>
  <w:num w:numId="7">
    <w:abstractNumId w:val="40"/>
  </w:num>
  <w:num w:numId="8">
    <w:abstractNumId w:val="2"/>
  </w:num>
  <w:num w:numId="9">
    <w:abstractNumId w:val="16"/>
  </w:num>
  <w:num w:numId="10">
    <w:abstractNumId w:val="15"/>
  </w:num>
  <w:num w:numId="11">
    <w:abstractNumId w:val="46"/>
  </w:num>
  <w:num w:numId="12">
    <w:abstractNumId w:val="11"/>
  </w:num>
  <w:num w:numId="13">
    <w:abstractNumId w:val="8"/>
  </w:num>
  <w:num w:numId="14">
    <w:abstractNumId w:val="30"/>
  </w:num>
  <w:num w:numId="15">
    <w:abstractNumId w:val="7"/>
  </w:num>
  <w:num w:numId="16">
    <w:abstractNumId w:val="43"/>
  </w:num>
  <w:num w:numId="17">
    <w:abstractNumId w:val="47"/>
  </w:num>
  <w:num w:numId="18">
    <w:abstractNumId w:val="48"/>
  </w:num>
  <w:num w:numId="19">
    <w:abstractNumId w:val="18"/>
  </w:num>
  <w:num w:numId="20">
    <w:abstractNumId w:val="39"/>
  </w:num>
  <w:num w:numId="21">
    <w:abstractNumId w:val="20"/>
  </w:num>
  <w:num w:numId="22">
    <w:abstractNumId w:val="17"/>
  </w:num>
  <w:num w:numId="23">
    <w:abstractNumId w:val="44"/>
  </w:num>
  <w:num w:numId="24">
    <w:abstractNumId w:val="0"/>
  </w:num>
  <w:num w:numId="25">
    <w:abstractNumId w:val="29"/>
  </w:num>
  <w:num w:numId="26">
    <w:abstractNumId w:val="9"/>
  </w:num>
  <w:num w:numId="27">
    <w:abstractNumId w:val="36"/>
  </w:num>
  <w:num w:numId="28">
    <w:abstractNumId w:val="35"/>
  </w:num>
  <w:num w:numId="29">
    <w:abstractNumId w:val="5"/>
  </w:num>
  <w:num w:numId="30">
    <w:abstractNumId w:val="1"/>
  </w:num>
  <w:num w:numId="31">
    <w:abstractNumId w:val="33"/>
  </w:num>
  <w:num w:numId="32">
    <w:abstractNumId w:val="19"/>
  </w:num>
  <w:num w:numId="33">
    <w:abstractNumId w:val="25"/>
  </w:num>
  <w:num w:numId="34">
    <w:abstractNumId w:val="14"/>
  </w:num>
  <w:num w:numId="35">
    <w:abstractNumId w:val="22"/>
  </w:num>
  <w:num w:numId="36">
    <w:abstractNumId w:val="34"/>
  </w:num>
  <w:num w:numId="37">
    <w:abstractNumId w:val="45"/>
  </w:num>
  <w:num w:numId="38">
    <w:abstractNumId w:val="37"/>
  </w:num>
  <w:num w:numId="39">
    <w:abstractNumId w:val="3"/>
  </w:num>
  <w:num w:numId="40">
    <w:abstractNumId w:val="41"/>
  </w:num>
  <w:num w:numId="41">
    <w:abstractNumId w:val="12"/>
  </w:num>
  <w:num w:numId="42">
    <w:abstractNumId w:val="32"/>
  </w:num>
  <w:num w:numId="43">
    <w:abstractNumId w:val="42"/>
  </w:num>
  <w:num w:numId="44">
    <w:abstractNumId w:val="24"/>
  </w:num>
  <w:num w:numId="45">
    <w:abstractNumId w:val="23"/>
  </w:num>
  <w:num w:numId="46">
    <w:abstractNumId w:val="31"/>
  </w:num>
  <w:num w:numId="47">
    <w:abstractNumId w:val="21"/>
  </w:num>
  <w:num w:numId="48">
    <w:abstractNumId w:val="13"/>
  </w:num>
  <w:num w:numId="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126"/>
    <w:rsid w:val="00000B63"/>
    <w:rsid w:val="00011DE3"/>
    <w:rsid w:val="00026489"/>
    <w:rsid w:val="000270C1"/>
    <w:rsid w:val="0003334B"/>
    <w:rsid w:val="00033AE0"/>
    <w:rsid w:val="00034EFD"/>
    <w:rsid w:val="00036284"/>
    <w:rsid w:val="00045689"/>
    <w:rsid w:val="000601C0"/>
    <w:rsid w:val="00060DDC"/>
    <w:rsid w:val="00061524"/>
    <w:rsid w:val="00061C86"/>
    <w:rsid w:val="00064ECC"/>
    <w:rsid w:val="00065E47"/>
    <w:rsid w:val="0006605B"/>
    <w:rsid w:val="00081FA9"/>
    <w:rsid w:val="00083DD1"/>
    <w:rsid w:val="000868FE"/>
    <w:rsid w:val="0009037D"/>
    <w:rsid w:val="00097F09"/>
    <w:rsid w:val="000A3CFD"/>
    <w:rsid w:val="000A6A81"/>
    <w:rsid w:val="000B6B8F"/>
    <w:rsid w:val="000B72F9"/>
    <w:rsid w:val="000C238F"/>
    <w:rsid w:val="000D09AD"/>
    <w:rsid w:val="000D67FF"/>
    <w:rsid w:val="000E06E3"/>
    <w:rsid w:val="000F2077"/>
    <w:rsid w:val="000F5B19"/>
    <w:rsid w:val="000F6E96"/>
    <w:rsid w:val="00100AB8"/>
    <w:rsid w:val="00107ADA"/>
    <w:rsid w:val="00107F61"/>
    <w:rsid w:val="00111208"/>
    <w:rsid w:val="00112126"/>
    <w:rsid w:val="00115AD7"/>
    <w:rsid w:val="00115BFE"/>
    <w:rsid w:val="0013216F"/>
    <w:rsid w:val="00137945"/>
    <w:rsid w:val="0014211B"/>
    <w:rsid w:val="00142F50"/>
    <w:rsid w:val="00143D58"/>
    <w:rsid w:val="0014633E"/>
    <w:rsid w:val="00152909"/>
    <w:rsid w:val="00163683"/>
    <w:rsid w:val="00163E1A"/>
    <w:rsid w:val="00172995"/>
    <w:rsid w:val="00172B79"/>
    <w:rsid w:val="00173514"/>
    <w:rsid w:val="0018011A"/>
    <w:rsid w:val="00180C69"/>
    <w:rsid w:val="00187BFD"/>
    <w:rsid w:val="00196B65"/>
    <w:rsid w:val="001A1ED1"/>
    <w:rsid w:val="001A4216"/>
    <w:rsid w:val="001A55F5"/>
    <w:rsid w:val="001A709C"/>
    <w:rsid w:val="001B30A6"/>
    <w:rsid w:val="001C3939"/>
    <w:rsid w:val="001C4931"/>
    <w:rsid w:val="001C6CE7"/>
    <w:rsid w:val="001C770A"/>
    <w:rsid w:val="001D2660"/>
    <w:rsid w:val="001E1C01"/>
    <w:rsid w:val="001E4E4B"/>
    <w:rsid w:val="001F1F3F"/>
    <w:rsid w:val="001F2FCA"/>
    <w:rsid w:val="00206657"/>
    <w:rsid w:val="002137AF"/>
    <w:rsid w:val="0021482A"/>
    <w:rsid w:val="00215EAD"/>
    <w:rsid w:val="00220ED0"/>
    <w:rsid w:val="0022112F"/>
    <w:rsid w:val="002245E9"/>
    <w:rsid w:val="002262D1"/>
    <w:rsid w:val="00232F21"/>
    <w:rsid w:val="0023557E"/>
    <w:rsid w:val="0023634D"/>
    <w:rsid w:val="0023721A"/>
    <w:rsid w:val="00242E02"/>
    <w:rsid w:val="002430D0"/>
    <w:rsid w:val="00246307"/>
    <w:rsid w:val="00251C25"/>
    <w:rsid w:val="00260A32"/>
    <w:rsid w:val="002616E8"/>
    <w:rsid w:val="00261C23"/>
    <w:rsid w:val="00262569"/>
    <w:rsid w:val="0027474A"/>
    <w:rsid w:val="00276B89"/>
    <w:rsid w:val="00281155"/>
    <w:rsid w:val="0028514D"/>
    <w:rsid w:val="0029037F"/>
    <w:rsid w:val="0029427B"/>
    <w:rsid w:val="002A1BBC"/>
    <w:rsid w:val="002A59BB"/>
    <w:rsid w:val="002A6804"/>
    <w:rsid w:val="002C01FD"/>
    <w:rsid w:val="002C1730"/>
    <w:rsid w:val="002D6EC9"/>
    <w:rsid w:val="002E4CB4"/>
    <w:rsid w:val="002E6EEA"/>
    <w:rsid w:val="002F2D41"/>
    <w:rsid w:val="002F6906"/>
    <w:rsid w:val="002F7DFE"/>
    <w:rsid w:val="00302E92"/>
    <w:rsid w:val="00303D71"/>
    <w:rsid w:val="00304956"/>
    <w:rsid w:val="00306A61"/>
    <w:rsid w:val="0030727F"/>
    <w:rsid w:val="003235CA"/>
    <w:rsid w:val="00323A19"/>
    <w:rsid w:val="00326578"/>
    <w:rsid w:val="00332972"/>
    <w:rsid w:val="0034005D"/>
    <w:rsid w:val="00344A17"/>
    <w:rsid w:val="00346EF6"/>
    <w:rsid w:val="00354D98"/>
    <w:rsid w:val="003606AB"/>
    <w:rsid w:val="00360E03"/>
    <w:rsid w:val="00361581"/>
    <w:rsid w:val="00363CDC"/>
    <w:rsid w:val="003648E4"/>
    <w:rsid w:val="0037662B"/>
    <w:rsid w:val="0038090E"/>
    <w:rsid w:val="003867BF"/>
    <w:rsid w:val="003A392D"/>
    <w:rsid w:val="003B5F94"/>
    <w:rsid w:val="003C0015"/>
    <w:rsid w:val="003C0984"/>
    <w:rsid w:val="003D0413"/>
    <w:rsid w:val="003D3CAB"/>
    <w:rsid w:val="003D5E39"/>
    <w:rsid w:val="003E45B2"/>
    <w:rsid w:val="003E6CD4"/>
    <w:rsid w:val="003F33A3"/>
    <w:rsid w:val="003F4585"/>
    <w:rsid w:val="003F788A"/>
    <w:rsid w:val="00401B92"/>
    <w:rsid w:val="00402BEB"/>
    <w:rsid w:val="00406135"/>
    <w:rsid w:val="00410435"/>
    <w:rsid w:val="00413A19"/>
    <w:rsid w:val="00425048"/>
    <w:rsid w:val="0042615D"/>
    <w:rsid w:val="00427B0B"/>
    <w:rsid w:val="00431D1D"/>
    <w:rsid w:val="004409AB"/>
    <w:rsid w:val="00444399"/>
    <w:rsid w:val="00446231"/>
    <w:rsid w:val="00450659"/>
    <w:rsid w:val="00452631"/>
    <w:rsid w:val="00454556"/>
    <w:rsid w:val="00455029"/>
    <w:rsid w:val="00455D86"/>
    <w:rsid w:val="00456548"/>
    <w:rsid w:val="00461A95"/>
    <w:rsid w:val="0047153E"/>
    <w:rsid w:val="004775FB"/>
    <w:rsid w:val="0048044D"/>
    <w:rsid w:val="004814AA"/>
    <w:rsid w:val="004953C2"/>
    <w:rsid w:val="004A53B9"/>
    <w:rsid w:val="004A7DBE"/>
    <w:rsid w:val="004D54E9"/>
    <w:rsid w:val="004D7098"/>
    <w:rsid w:val="004F322B"/>
    <w:rsid w:val="004F4326"/>
    <w:rsid w:val="004F6D59"/>
    <w:rsid w:val="005018B2"/>
    <w:rsid w:val="00502B6B"/>
    <w:rsid w:val="00503C33"/>
    <w:rsid w:val="00511419"/>
    <w:rsid w:val="0052279A"/>
    <w:rsid w:val="00523A9D"/>
    <w:rsid w:val="0052720A"/>
    <w:rsid w:val="0052773B"/>
    <w:rsid w:val="00546BD3"/>
    <w:rsid w:val="005554B5"/>
    <w:rsid w:val="00564B4F"/>
    <w:rsid w:val="00565594"/>
    <w:rsid w:val="00567E43"/>
    <w:rsid w:val="0057064D"/>
    <w:rsid w:val="00592521"/>
    <w:rsid w:val="00592733"/>
    <w:rsid w:val="005949F3"/>
    <w:rsid w:val="00596FA8"/>
    <w:rsid w:val="005A2992"/>
    <w:rsid w:val="005A452C"/>
    <w:rsid w:val="005A68C9"/>
    <w:rsid w:val="005B1F4D"/>
    <w:rsid w:val="005B298E"/>
    <w:rsid w:val="005B6B7D"/>
    <w:rsid w:val="005B79D4"/>
    <w:rsid w:val="005C0467"/>
    <w:rsid w:val="005C5475"/>
    <w:rsid w:val="005D0111"/>
    <w:rsid w:val="005D4178"/>
    <w:rsid w:val="005D6F6D"/>
    <w:rsid w:val="005F0D43"/>
    <w:rsid w:val="005F7E93"/>
    <w:rsid w:val="00610DC0"/>
    <w:rsid w:val="00613882"/>
    <w:rsid w:val="00626992"/>
    <w:rsid w:val="00645C5D"/>
    <w:rsid w:val="006523AB"/>
    <w:rsid w:val="00654F10"/>
    <w:rsid w:val="00680E75"/>
    <w:rsid w:val="006835DB"/>
    <w:rsid w:val="006836CB"/>
    <w:rsid w:val="006A5085"/>
    <w:rsid w:val="006B4960"/>
    <w:rsid w:val="006C2E00"/>
    <w:rsid w:val="006C766C"/>
    <w:rsid w:val="006E6A21"/>
    <w:rsid w:val="006F2C93"/>
    <w:rsid w:val="00701048"/>
    <w:rsid w:val="0071215F"/>
    <w:rsid w:val="00721D71"/>
    <w:rsid w:val="0072200D"/>
    <w:rsid w:val="00731565"/>
    <w:rsid w:val="00742822"/>
    <w:rsid w:val="007534D8"/>
    <w:rsid w:val="00764600"/>
    <w:rsid w:val="00770151"/>
    <w:rsid w:val="00771BF9"/>
    <w:rsid w:val="00775ACA"/>
    <w:rsid w:val="0077612D"/>
    <w:rsid w:val="0078333A"/>
    <w:rsid w:val="00797E1E"/>
    <w:rsid w:val="007A5035"/>
    <w:rsid w:val="007A59C7"/>
    <w:rsid w:val="007A72F8"/>
    <w:rsid w:val="007B110D"/>
    <w:rsid w:val="007B3664"/>
    <w:rsid w:val="007B4706"/>
    <w:rsid w:val="007C329A"/>
    <w:rsid w:val="007C4C5F"/>
    <w:rsid w:val="007D03DB"/>
    <w:rsid w:val="007D27F0"/>
    <w:rsid w:val="007D7829"/>
    <w:rsid w:val="007E3107"/>
    <w:rsid w:val="007F7819"/>
    <w:rsid w:val="00800430"/>
    <w:rsid w:val="0080058C"/>
    <w:rsid w:val="00800886"/>
    <w:rsid w:val="00807EBC"/>
    <w:rsid w:val="0082123E"/>
    <w:rsid w:val="00823E7C"/>
    <w:rsid w:val="00824C57"/>
    <w:rsid w:val="00825E2F"/>
    <w:rsid w:val="0082794E"/>
    <w:rsid w:val="00835B92"/>
    <w:rsid w:val="0083670A"/>
    <w:rsid w:val="008408E8"/>
    <w:rsid w:val="00843201"/>
    <w:rsid w:val="00844749"/>
    <w:rsid w:val="00852B7C"/>
    <w:rsid w:val="008531AF"/>
    <w:rsid w:val="0085607B"/>
    <w:rsid w:val="00865DAC"/>
    <w:rsid w:val="00875768"/>
    <w:rsid w:val="00875B37"/>
    <w:rsid w:val="00886B76"/>
    <w:rsid w:val="00890747"/>
    <w:rsid w:val="00891967"/>
    <w:rsid w:val="008932FF"/>
    <w:rsid w:val="008A0807"/>
    <w:rsid w:val="008A309B"/>
    <w:rsid w:val="008A5D6A"/>
    <w:rsid w:val="008B2D57"/>
    <w:rsid w:val="008B3F61"/>
    <w:rsid w:val="008B40D8"/>
    <w:rsid w:val="008C165E"/>
    <w:rsid w:val="008C2E65"/>
    <w:rsid w:val="008C4D1D"/>
    <w:rsid w:val="008C6502"/>
    <w:rsid w:val="008D3870"/>
    <w:rsid w:val="008E37A7"/>
    <w:rsid w:val="008F5C27"/>
    <w:rsid w:val="0090211C"/>
    <w:rsid w:val="009057D9"/>
    <w:rsid w:val="00906981"/>
    <w:rsid w:val="0092510D"/>
    <w:rsid w:val="0092587C"/>
    <w:rsid w:val="009306BE"/>
    <w:rsid w:val="00932C66"/>
    <w:rsid w:val="00937C66"/>
    <w:rsid w:val="00943820"/>
    <w:rsid w:val="00944EAC"/>
    <w:rsid w:val="009605A7"/>
    <w:rsid w:val="0098286D"/>
    <w:rsid w:val="00985740"/>
    <w:rsid w:val="00992DA8"/>
    <w:rsid w:val="00993863"/>
    <w:rsid w:val="00996015"/>
    <w:rsid w:val="009A0319"/>
    <w:rsid w:val="009A42CC"/>
    <w:rsid w:val="009B0B95"/>
    <w:rsid w:val="009B5CF9"/>
    <w:rsid w:val="009C2BF9"/>
    <w:rsid w:val="009D6F70"/>
    <w:rsid w:val="009D6FF0"/>
    <w:rsid w:val="009F09EB"/>
    <w:rsid w:val="009F63CD"/>
    <w:rsid w:val="00A05B35"/>
    <w:rsid w:val="00A11AA3"/>
    <w:rsid w:val="00A24470"/>
    <w:rsid w:val="00A31290"/>
    <w:rsid w:val="00A419C1"/>
    <w:rsid w:val="00A42B54"/>
    <w:rsid w:val="00A44D30"/>
    <w:rsid w:val="00A521BE"/>
    <w:rsid w:val="00A54112"/>
    <w:rsid w:val="00A54C8F"/>
    <w:rsid w:val="00A66DE5"/>
    <w:rsid w:val="00A70298"/>
    <w:rsid w:val="00A7044D"/>
    <w:rsid w:val="00A70F1A"/>
    <w:rsid w:val="00A80C68"/>
    <w:rsid w:val="00A8557F"/>
    <w:rsid w:val="00A8604A"/>
    <w:rsid w:val="00A86293"/>
    <w:rsid w:val="00A94D9C"/>
    <w:rsid w:val="00AA0E56"/>
    <w:rsid w:val="00AB4DA1"/>
    <w:rsid w:val="00AC441C"/>
    <w:rsid w:val="00AC4EB3"/>
    <w:rsid w:val="00AC56FD"/>
    <w:rsid w:val="00AD0A26"/>
    <w:rsid w:val="00AE108E"/>
    <w:rsid w:val="00AE325E"/>
    <w:rsid w:val="00AE5CE0"/>
    <w:rsid w:val="00AE6795"/>
    <w:rsid w:val="00AE7D8F"/>
    <w:rsid w:val="00B00FE0"/>
    <w:rsid w:val="00B05BD8"/>
    <w:rsid w:val="00B11376"/>
    <w:rsid w:val="00B1150D"/>
    <w:rsid w:val="00B15156"/>
    <w:rsid w:val="00B25D60"/>
    <w:rsid w:val="00B330E3"/>
    <w:rsid w:val="00B335FA"/>
    <w:rsid w:val="00B33CC2"/>
    <w:rsid w:val="00B35DD8"/>
    <w:rsid w:val="00B5737E"/>
    <w:rsid w:val="00B57CA0"/>
    <w:rsid w:val="00B6105C"/>
    <w:rsid w:val="00B61316"/>
    <w:rsid w:val="00B67831"/>
    <w:rsid w:val="00B711E8"/>
    <w:rsid w:val="00B85861"/>
    <w:rsid w:val="00B85F85"/>
    <w:rsid w:val="00BA0600"/>
    <w:rsid w:val="00BA200C"/>
    <w:rsid w:val="00BA48B5"/>
    <w:rsid w:val="00BB0EFE"/>
    <w:rsid w:val="00BE1445"/>
    <w:rsid w:val="00BE3E7D"/>
    <w:rsid w:val="00BF371B"/>
    <w:rsid w:val="00BF7675"/>
    <w:rsid w:val="00C13A32"/>
    <w:rsid w:val="00C200CD"/>
    <w:rsid w:val="00C20B87"/>
    <w:rsid w:val="00C23599"/>
    <w:rsid w:val="00C26CEB"/>
    <w:rsid w:val="00C3690C"/>
    <w:rsid w:val="00C41981"/>
    <w:rsid w:val="00C41CF3"/>
    <w:rsid w:val="00C457CF"/>
    <w:rsid w:val="00C45A1A"/>
    <w:rsid w:val="00C45ED7"/>
    <w:rsid w:val="00C54C4E"/>
    <w:rsid w:val="00C63E00"/>
    <w:rsid w:val="00C67337"/>
    <w:rsid w:val="00C7211F"/>
    <w:rsid w:val="00C7237C"/>
    <w:rsid w:val="00C8000F"/>
    <w:rsid w:val="00C82339"/>
    <w:rsid w:val="00C8702D"/>
    <w:rsid w:val="00C91537"/>
    <w:rsid w:val="00C929A7"/>
    <w:rsid w:val="00C97CD3"/>
    <w:rsid w:val="00CA0B92"/>
    <w:rsid w:val="00CA6B31"/>
    <w:rsid w:val="00CB488F"/>
    <w:rsid w:val="00CB6B7C"/>
    <w:rsid w:val="00CC4A7F"/>
    <w:rsid w:val="00CC6D2B"/>
    <w:rsid w:val="00CD0C1B"/>
    <w:rsid w:val="00CD1AAE"/>
    <w:rsid w:val="00CD2F13"/>
    <w:rsid w:val="00CD3ED8"/>
    <w:rsid w:val="00CD5A1B"/>
    <w:rsid w:val="00CD7712"/>
    <w:rsid w:val="00CF040C"/>
    <w:rsid w:val="00CF0687"/>
    <w:rsid w:val="00CF19E1"/>
    <w:rsid w:val="00CF21DC"/>
    <w:rsid w:val="00CF7866"/>
    <w:rsid w:val="00D00A23"/>
    <w:rsid w:val="00D071C4"/>
    <w:rsid w:val="00D12570"/>
    <w:rsid w:val="00D1769D"/>
    <w:rsid w:val="00D20C49"/>
    <w:rsid w:val="00D20E82"/>
    <w:rsid w:val="00D22708"/>
    <w:rsid w:val="00D33997"/>
    <w:rsid w:val="00D349E0"/>
    <w:rsid w:val="00D36FBC"/>
    <w:rsid w:val="00D44CC4"/>
    <w:rsid w:val="00D46E0A"/>
    <w:rsid w:val="00D51C5C"/>
    <w:rsid w:val="00D51C7B"/>
    <w:rsid w:val="00D54745"/>
    <w:rsid w:val="00D6221D"/>
    <w:rsid w:val="00D72B2E"/>
    <w:rsid w:val="00D7398A"/>
    <w:rsid w:val="00D74F49"/>
    <w:rsid w:val="00D80040"/>
    <w:rsid w:val="00D81F2F"/>
    <w:rsid w:val="00D8221A"/>
    <w:rsid w:val="00D83F77"/>
    <w:rsid w:val="00D86CF7"/>
    <w:rsid w:val="00D90755"/>
    <w:rsid w:val="00D90C22"/>
    <w:rsid w:val="00D92239"/>
    <w:rsid w:val="00D923A8"/>
    <w:rsid w:val="00D94AC6"/>
    <w:rsid w:val="00D958A1"/>
    <w:rsid w:val="00D9732C"/>
    <w:rsid w:val="00DA0509"/>
    <w:rsid w:val="00DA183B"/>
    <w:rsid w:val="00DA33A4"/>
    <w:rsid w:val="00DA71AF"/>
    <w:rsid w:val="00DA7BA6"/>
    <w:rsid w:val="00DB3A20"/>
    <w:rsid w:val="00DC0531"/>
    <w:rsid w:val="00DC398D"/>
    <w:rsid w:val="00DC5859"/>
    <w:rsid w:val="00DC7600"/>
    <w:rsid w:val="00DD1E5C"/>
    <w:rsid w:val="00DF4439"/>
    <w:rsid w:val="00E12620"/>
    <w:rsid w:val="00E13EDA"/>
    <w:rsid w:val="00E201F4"/>
    <w:rsid w:val="00E22059"/>
    <w:rsid w:val="00E266F7"/>
    <w:rsid w:val="00E3230A"/>
    <w:rsid w:val="00E335BA"/>
    <w:rsid w:val="00E44C23"/>
    <w:rsid w:val="00E5615E"/>
    <w:rsid w:val="00E569B2"/>
    <w:rsid w:val="00E60A4E"/>
    <w:rsid w:val="00E70B88"/>
    <w:rsid w:val="00E7261D"/>
    <w:rsid w:val="00E73C54"/>
    <w:rsid w:val="00E76DB9"/>
    <w:rsid w:val="00E8210E"/>
    <w:rsid w:val="00E8261C"/>
    <w:rsid w:val="00E866AC"/>
    <w:rsid w:val="00E94899"/>
    <w:rsid w:val="00E94EC6"/>
    <w:rsid w:val="00E96473"/>
    <w:rsid w:val="00E9739E"/>
    <w:rsid w:val="00EA7BD7"/>
    <w:rsid w:val="00EB630E"/>
    <w:rsid w:val="00EB6E14"/>
    <w:rsid w:val="00EC00BE"/>
    <w:rsid w:val="00EC2CDF"/>
    <w:rsid w:val="00ED64C6"/>
    <w:rsid w:val="00EE419E"/>
    <w:rsid w:val="00EE5BCA"/>
    <w:rsid w:val="00EF0505"/>
    <w:rsid w:val="00EF379E"/>
    <w:rsid w:val="00EF37BD"/>
    <w:rsid w:val="00EF5CF1"/>
    <w:rsid w:val="00EF666A"/>
    <w:rsid w:val="00EF760E"/>
    <w:rsid w:val="00F00C8F"/>
    <w:rsid w:val="00F00E8A"/>
    <w:rsid w:val="00F053E5"/>
    <w:rsid w:val="00F150AB"/>
    <w:rsid w:val="00F26153"/>
    <w:rsid w:val="00F265E1"/>
    <w:rsid w:val="00F3324B"/>
    <w:rsid w:val="00F34C85"/>
    <w:rsid w:val="00F35AA8"/>
    <w:rsid w:val="00F41ACA"/>
    <w:rsid w:val="00F42BE1"/>
    <w:rsid w:val="00F4491E"/>
    <w:rsid w:val="00F4547F"/>
    <w:rsid w:val="00F46022"/>
    <w:rsid w:val="00F5119A"/>
    <w:rsid w:val="00F546F4"/>
    <w:rsid w:val="00F61417"/>
    <w:rsid w:val="00F61C38"/>
    <w:rsid w:val="00F64239"/>
    <w:rsid w:val="00F64320"/>
    <w:rsid w:val="00F668F6"/>
    <w:rsid w:val="00F757A5"/>
    <w:rsid w:val="00F778C9"/>
    <w:rsid w:val="00F8489B"/>
    <w:rsid w:val="00F92A4F"/>
    <w:rsid w:val="00FA0156"/>
    <w:rsid w:val="00FA6B0D"/>
    <w:rsid w:val="00FB1134"/>
    <w:rsid w:val="00FB6908"/>
    <w:rsid w:val="00FD3795"/>
    <w:rsid w:val="00FE3092"/>
    <w:rsid w:val="00FE7F1B"/>
    <w:rsid w:val="00FF2FC4"/>
    <w:rsid w:val="00FF4145"/>
    <w:rsid w:val="00FF5835"/>
    <w:rsid w:val="00FF5CB7"/>
    <w:rsid w:val="00FF6F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19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21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3514"/>
    <w:pPr>
      <w:ind w:left="720"/>
      <w:contextualSpacing/>
    </w:pPr>
  </w:style>
  <w:style w:type="character" w:styleId="Odwoaniedokomentarza">
    <w:name w:val="annotation reference"/>
    <w:basedOn w:val="Domylnaczcionkaakapitu"/>
    <w:uiPriority w:val="99"/>
    <w:semiHidden/>
    <w:unhideWhenUsed/>
    <w:rsid w:val="0013216F"/>
    <w:rPr>
      <w:sz w:val="16"/>
      <w:szCs w:val="16"/>
    </w:rPr>
  </w:style>
  <w:style w:type="paragraph" w:styleId="Tekstkomentarza">
    <w:name w:val="annotation text"/>
    <w:basedOn w:val="Normalny"/>
    <w:link w:val="TekstkomentarzaZnak"/>
    <w:uiPriority w:val="99"/>
    <w:semiHidden/>
    <w:unhideWhenUsed/>
    <w:rsid w:val="0013216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216F"/>
    <w:rPr>
      <w:sz w:val="20"/>
      <w:szCs w:val="20"/>
    </w:rPr>
  </w:style>
  <w:style w:type="paragraph" w:styleId="Tematkomentarza">
    <w:name w:val="annotation subject"/>
    <w:basedOn w:val="Tekstkomentarza"/>
    <w:next w:val="Tekstkomentarza"/>
    <w:link w:val="TematkomentarzaZnak"/>
    <w:uiPriority w:val="99"/>
    <w:semiHidden/>
    <w:unhideWhenUsed/>
    <w:rsid w:val="0013216F"/>
    <w:rPr>
      <w:b/>
      <w:bCs/>
    </w:rPr>
  </w:style>
  <w:style w:type="character" w:customStyle="1" w:styleId="TematkomentarzaZnak">
    <w:name w:val="Temat komentarza Znak"/>
    <w:basedOn w:val="TekstkomentarzaZnak"/>
    <w:link w:val="Tematkomentarza"/>
    <w:uiPriority w:val="99"/>
    <w:semiHidden/>
    <w:rsid w:val="0013216F"/>
    <w:rPr>
      <w:b/>
      <w:bCs/>
      <w:sz w:val="20"/>
      <w:szCs w:val="20"/>
    </w:rPr>
  </w:style>
  <w:style w:type="paragraph" w:styleId="Tekstdymka">
    <w:name w:val="Balloon Text"/>
    <w:basedOn w:val="Normalny"/>
    <w:link w:val="TekstdymkaZnak"/>
    <w:uiPriority w:val="99"/>
    <w:semiHidden/>
    <w:unhideWhenUsed/>
    <w:rsid w:val="001321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216F"/>
    <w:rPr>
      <w:rFonts w:ascii="Tahoma" w:hAnsi="Tahoma" w:cs="Tahoma"/>
      <w:sz w:val="16"/>
      <w:szCs w:val="16"/>
    </w:rPr>
  </w:style>
  <w:style w:type="character" w:styleId="Hipercze">
    <w:name w:val="Hyperlink"/>
    <w:basedOn w:val="Domylnaczcionkaakapitu"/>
    <w:uiPriority w:val="99"/>
    <w:unhideWhenUsed/>
    <w:rsid w:val="00886B76"/>
    <w:rPr>
      <w:color w:val="0000FF" w:themeColor="hyperlink"/>
      <w:u w:val="single"/>
    </w:rPr>
  </w:style>
  <w:style w:type="paragraph" w:styleId="Nagwek">
    <w:name w:val="header"/>
    <w:basedOn w:val="Normalny"/>
    <w:link w:val="NagwekZnak"/>
    <w:uiPriority w:val="99"/>
    <w:unhideWhenUsed/>
    <w:rsid w:val="00C723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237C"/>
  </w:style>
  <w:style w:type="paragraph" w:styleId="Stopka">
    <w:name w:val="footer"/>
    <w:basedOn w:val="Normalny"/>
    <w:link w:val="StopkaZnak"/>
    <w:uiPriority w:val="99"/>
    <w:unhideWhenUsed/>
    <w:rsid w:val="00C723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237C"/>
  </w:style>
  <w:style w:type="paragraph" w:styleId="Tekstprzypisukocowego">
    <w:name w:val="endnote text"/>
    <w:basedOn w:val="Normalny"/>
    <w:link w:val="TekstprzypisukocowegoZnak"/>
    <w:uiPriority w:val="99"/>
    <w:semiHidden/>
    <w:unhideWhenUsed/>
    <w:rsid w:val="00C41C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41CF3"/>
    <w:rPr>
      <w:sz w:val="20"/>
      <w:szCs w:val="20"/>
    </w:rPr>
  </w:style>
  <w:style w:type="character" w:styleId="Odwoanieprzypisukocowego">
    <w:name w:val="endnote reference"/>
    <w:basedOn w:val="Domylnaczcionkaakapitu"/>
    <w:uiPriority w:val="99"/>
    <w:semiHidden/>
    <w:unhideWhenUsed/>
    <w:rsid w:val="00C41CF3"/>
    <w:rPr>
      <w:vertAlign w:val="superscript"/>
    </w:rPr>
  </w:style>
  <w:style w:type="paragraph" w:customStyle="1" w:styleId="Default">
    <w:name w:val="Default"/>
    <w:rsid w:val="0034005D"/>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rsid w:val="005949F3"/>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5949F3"/>
    <w:rPr>
      <w:rFonts w:ascii="Times New Roman" w:eastAsia="Times New Roman" w:hAnsi="Times New Roman" w:cs="Times New Roman"/>
      <w:b/>
      <w:bCs/>
      <w:sz w:val="28"/>
      <w:szCs w:val="24"/>
      <w:lang w:eastAsia="pl-PL"/>
    </w:rPr>
  </w:style>
  <w:style w:type="paragraph" w:styleId="Tekstpodstawowywcity">
    <w:name w:val="Body Text Indent"/>
    <w:basedOn w:val="Normalny"/>
    <w:link w:val="TekstpodstawowywcityZnak"/>
    <w:uiPriority w:val="99"/>
    <w:semiHidden/>
    <w:unhideWhenUsed/>
    <w:rsid w:val="00824C57"/>
    <w:pPr>
      <w:spacing w:after="120"/>
      <w:ind w:left="283"/>
    </w:pPr>
  </w:style>
  <w:style w:type="character" w:customStyle="1" w:styleId="TekstpodstawowywcityZnak">
    <w:name w:val="Tekst podstawowy wcięty Znak"/>
    <w:basedOn w:val="Domylnaczcionkaakapitu"/>
    <w:link w:val="Tekstpodstawowywcity"/>
    <w:uiPriority w:val="99"/>
    <w:semiHidden/>
    <w:rsid w:val="00824C57"/>
  </w:style>
  <w:style w:type="paragraph" w:styleId="NormalnyWeb">
    <w:name w:val="Normal (Web)"/>
    <w:basedOn w:val="Normalny"/>
    <w:uiPriority w:val="99"/>
    <w:semiHidden/>
    <w:unhideWhenUsed/>
    <w:rsid w:val="009F63CD"/>
    <w:rPr>
      <w:rFonts w:ascii="Times New Roman" w:hAnsi="Times New Roman" w:cs="Times New Roman"/>
      <w:sz w:val="24"/>
      <w:szCs w:val="24"/>
    </w:rPr>
  </w:style>
  <w:style w:type="table" w:styleId="Tabela-Siatka">
    <w:name w:val="Table Grid"/>
    <w:basedOn w:val="Standardowy"/>
    <w:uiPriority w:val="59"/>
    <w:rsid w:val="00410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21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3514"/>
    <w:pPr>
      <w:ind w:left="720"/>
      <w:contextualSpacing/>
    </w:pPr>
  </w:style>
  <w:style w:type="character" w:styleId="Odwoaniedokomentarza">
    <w:name w:val="annotation reference"/>
    <w:basedOn w:val="Domylnaczcionkaakapitu"/>
    <w:uiPriority w:val="99"/>
    <w:semiHidden/>
    <w:unhideWhenUsed/>
    <w:rsid w:val="0013216F"/>
    <w:rPr>
      <w:sz w:val="16"/>
      <w:szCs w:val="16"/>
    </w:rPr>
  </w:style>
  <w:style w:type="paragraph" w:styleId="Tekstkomentarza">
    <w:name w:val="annotation text"/>
    <w:basedOn w:val="Normalny"/>
    <w:link w:val="TekstkomentarzaZnak"/>
    <w:uiPriority w:val="99"/>
    <w:semiHidden/>
    <w:unhideWhenUsed/>
    <w:rsid w:val="0013216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216F"/>
    <w:rPr>
      <w:sz w:val="20"/>
      <w:szCs w:val="20"/>
    </w:rPr>
  </w:style>
  <w:style w:type="paragraph" w:styleId="Tematkomentarza">
    <w:name w:val="annotation subject"/>
    <w:basedOn w:val="Tekstkomentarza"/>
    <w:next w:val="Tekstkomentarza"/>
    <w:link w:val="TematkomentarzaZnak"/>
    <w:uiPriority w:val="99"/>
    <w:semiHidden/>
    <w:unhideWhenUsed/>
    <w:rsid w:val="0013216F"/>
    <w:rPr>
      <w:b/>
      <w:bCs/>
    </w:rPr>
  </w:style>
  <w:style w:type="character" w:customStyle="1" w:styleId="TematkomentarzaZnak">
    <w:name w:val="Temat komentarza Znak"/>
    <w:basedOn w:val="TekstkomentarzaZnak"/>
    <w:link w:val="Tematkomentarza"/>
    <w:uiPriority w:val="99"/>
    <w:semiHidden/>
    <w:rsid w:val="0013216F"/>
    <w:rPr>
      <w:b/>
      <w:bCs/>
      <w:sz w:val="20"/>
      <w:szCs w:val="20"/>
    </w:rPr>
  </w:style>
  <w:style w:type="paragraph" w:styleId="Tekstdymka">
    <w:name w:val="Balloon Text"/>
    <w:basedOn w:val="Normalny"/>
    <w:link w:val="TekstdymkaZnak"/>
    <w:uiPriority w:val="99"/>
    <w:semiHidden/>
    <w:unhideWhenUsed/>
    <w:rsid w:val="001321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216F"/>
    <w:rPr>
      <w:rFonts w:ascii="Tahoma" w:hAnsi="Tahoma" w:cs="Tahoma"/>
      <w:sz w:val="16"/>
      <w:szCs w:val="16"/>
    </w:rPr>
  </w:style>
  <w:style w:type="character" w:styleId="Hipercze">
    <w:name w:val="Hyperlink"/>
    <w:basedOn w:val="Domylnaczcionkaakapitu"/>
    <w:uiPriority w:val="99"/>
    <w:unhideWhenUsed/>
    <w:rsid w:val="00886B76"/>
    <w:rPr>
      <w:color w:val="0000FF" w:themeColor="hyperlink"/>
      <w:u w:val="single"/>
    </w:rPr>
  </w:style>
  <w:style w:type="paragraph" w:styleId="Nagwek">
    <w:name w:val="header"/>
    <w:basedOn w:val="Normalny"/>
    <w:link w:val="NagwekZnak"/>
    <w:uiPriority w:val="99"/>
    <w:unhideWhenUsed/>
    <w:rsid w:val="00C723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237C"/>
  </w:style>
  <w:style w:type="paragraph" w:styleId="Stopka">
    <w:name w:val="footer"/>
    <w:basedOn w:val="Normalny"/>
    <w:link w:val="StopkaZnak"/>
    <w:uiPriority w:val="99"/>
    <w:unhideWhenUsed/>
    <w:rsid w:val="00C723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237C"/>
  </w:style>
  <w:style w:type="paragraph" w:styleId="Tekstprzypisukocowego">
    <w:name w:val="endnote text"/>
    <w:basedOn w:val="Normalny"/>
    <w:link w:val="TekstprzypisukocowegoZnak"/>
    <w:uiPriority w:val="99"/>
    <w:semiHidden/>
    <w:unhideWhenUsed/>
    <w:rsid w:val="00C41C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41CF3"/>
    <w:rPr>
      <w:sz w:val="20"/>
      <w:szCs w:val="20"/>
    </w:rPr>
  </w:style>
  <w:style w:type="character" w:styleId="Odwoanieprzypisukocowego">
    <w:name w:val="endnote reference"/>
    <w:basedOn w:val="Domylnaczcionkaakapitu"/>
    <w:uiPriority w:val="99"/>
    <w:semiHidden/>
    <w:unhideWhenUsed/>
    <w:rsid w:val="00C41CF3"/>
    <w:rPr>
      <w:vertAlign w:val="superscript"/>
    </w:rPr>
  </w:style>
  <w:style w:type="paragraph" w:customStyle="1" w:styleId="Default">
    <w:name w:val="Default"/>
    <w:rsid w:val="0034005D"/>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rsid w:val="005949F3"/>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5949F3"/>
    <w:rPr>
      <w:rFonts w:ascii="Times New Roman" w:eastAsia="Times New Roman" w:hAnsi="Times New Roman" w:cs="Times New Roman"/>
      <w:b/>
      <w:bCs/>
      <w:sz w:val="28"/>
      <w:szCs w:val="24"/>
      <w:lang w:eastAsia="pl-PL"/>
    </w:rPr>
  </w:style>
  <w:style w:type="paragraph" w:styleId="Tekstpodstawowywcity">
    <w:name w:val="Body Text Indent"/>
    <w:basedOn w:val="Normalny"/>
    <w:link w:val="TekstpodstawowywcityZnak"/>
    <w:uiPriority w:val="99"/>
    <w:semiHidden/>
    <w:unhideWhenUsed/>
    <w:rsid w:val="00824C57"/>
    <w:pPr>
      <w:spacing w:after="120"/>
      <w:ind w:left="283"/>
    </w:pPr>
  </w:style>
  <w:style w:type="character" w:customStyle="1" w:styleId="TekstpodstawowywcityZnak">
    <w:name w:val="Tekst podstawowy wcięty Znak"/>
    <w:basedOn w:val="Domylnaczcionkaakapitu"/>
    <w:link w:val="Tekstpodstawowywcity"/>
    <w:uiPriority w:val="99"/>
    <w:semiHidden/>
    <w:rsid w:val="00824C57"/>
  </w:style>
  <w:style w:type="paragraph" w:styleId="NormalnyWeb">
    <w:name w:val="Normal (Web)"/>
    <w:basedOn w:val="Normalny"/>
    <w:uiPriority w:val="99"/>
    <w:semiHidden/>
    <w:unhideWhenUsed/>
    <w:rsid w:val="009F63CD"/>
    <w:rPr>
      <w:rFonts w:ascii="Times New Roman" w:hAnsi="Times New Roman" w:cs="Times New Roman"/>
      <w:sz w:val="24"/>
      <w:szCs w:val="24"/>
    </w:rPr>
  </w:style>
  <w:style w:type="table" w:styleId="Tabela-Siatka">
    <w:name w:val="Table Grid"/>
    <w:basedOn w:val="Standardowy"/>
    <w:uiPriority w:val="59"/>
    <w:rsid w:val="00410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359466">
      <w:bodyDiv w:val="1"/>
      <w:marLeft w:val="0"/>
      <w:marRight w:val="0"/>
      <w:marTop w:val="0"/>
      <w:marBottom w:val="0"/>
      <w:divBdr>
        <w:top w:val="none" w:sz="0" w:space="0" w:color="auto"/>
        <w:left w:val="none" w:sz="0" w:space="0" w:color="auto"/>
        <w:bottom w:val="none" w:sz="0" w:space="0" w:color="auto"/>
        <w:right w:val="none" w:sz="0" w:space="0" w:color="auto"/>
      </w:divBdr>
    </w:div>
    <w:div w:id="757478454">
      <w:bodyDiv w:val="1"/>
      <w:marLeft w:val="0"/>
      <w:marRight w:val="0"/>
      <w:marTop w:val="0"/>
      <w:marBottom w:val="0"/>
      <w:divBdr>
        <w:top w:val="none" w:sz="0" w:space="0" w:color="auto"/>
        <w:left w:val="none" w:sz="0" w:space="0" w:color="auto"/>
        <w:bottom w:val="none" w:sz="0" w:space="0" w:color="auto"/>
        <w:right w:val="none" w:sz="0" w:space="0" w:color="auto"/>
      </w:divBdr>
    </w:div>
    <w:div w:id="798690136">
      <w:bodyDiv w:val="1"/>
      <w:marLeft w:val="0"/>
      <w:marRight w:val="0"/>
      <w:marTop w:val="0"/>
      <w:marBottom w:val="0"/>
      <w:divBdr>
        <w:top w:val="none" w:sz="0" w:space="0" w:color="auto"/>
        <w:left w:val="none" w:sz="0" w:space="0" w:color="auto"/>
        <w:bottom w:val="none" w:sz="0" w:space="0" w:color="auto"/>
        <w:right w:val="none" w:sz="0" w:space="0" w:color="auto"/>
      </w:divBdr>
    </w:div>
    <w:div w:id="1535533154">
      <w:bodyDiv w:val="1"/>
      <w:marLeft w:val="0"/>
      <w:marRight w:val="0"/>
      <w:marTop w:val="0"/>
      <w:marBottom w:val="0"/>
      <w:divBdr>
        <w:top w:val="none" w:sz="0" w:space="0" w:color="auto"/>
        <w:left w:val="none" w:sz="0" w:space="0" w:color="auto"/>
        <w:bottom w:val="none" w:sz="0" w:space="0" w:color="auto"/>
        <w:right w:val="none" w:sz="0" w:space="0" w:color="auto"/>
      </w:divBdr>
      <w:divsChild>
        <w:div w:id="1599365993">
          <w:marLeft w:val="0"/>
          <w:marRight w:val="0"/>
          <w:marTop w:val="0"/>
          <w:marBottom w:val="0"/>
          <w:divBdr>
            <w:top w:val="none" w:sz="0" w:space="0" w:color="auto"/>
            <w:left w:val="none" w:sz="0" w:space="0" w:color="auto"/>
            <w:bottom w:val="none" w:sz="0" w:space="0" w:color="auto"/>
            <w:right w:val="none" w:sz="0" w:space="0" w:color="auto"/>
          </w:divBdr>
          <w:divsChild>
            <w:div w:id="1563516299">
              <w:marLeft w:val="0"/>
              <w:marRight w:val="0"/>
              <w:marTop w:val="0"/>
              <w:marBottom w:val="0"/>
              <w:divBdr>
                <w:top w:val="none" w:sz="0" w:space="0" w:color="auto"/>
                <w:left w:val="none" w:sz="0" w:space="0" w:color="auto"/>
                <w:bottom w:val="none" w:sz="0" w:space="0" w:color="auto"/>
                <w:right w:val="none" w:sz="0" w:space="0" w:color="auto"/>
              </w:divBdr>
            </w:div>
            <w:div w:id="1063329318">
              <w:marLeft w:val="0"/>
              <w:marRight w:val="0"/>
              <w:marTop w:val="0"/>
              <w:marBottom w:val="0"/>
              <w:divBdr>
                <w:top w:val="none" w:sz="0" w:space="0" w:color="auto"/>
                <w:left w:val="none" w:sz="0" w:space="0" w:color="auto"/>
                <w:bottom w:val="none" w:sz="0" w:space="0" w:color="auto"/>
                <w:right w:val="none" w:sz="0" w:space="0" w:color="auto"/>
              </w:divBdr>
            </w:div>
            <w:div w:id="495150149">
              <w:marLeft w:val="0"/>
              <w:marRight w:val="0"/>
              <w:marTop w:val="0"/>
              <w:marBottom w:val="0"/>
              <w:divBdr>
                <w:top w:val="none" w:sz="0" w:space="0" w:color="auto"/>
                <w:left w:val="none" w:sz="0" w:space="0" w:color="auto"/>
                <w:bottom w:val="none" w:sz="0" w:space="0" w:color="auto"/>
                <w:right w:val="none" w:sz="0" w:space="0" w:color="auto"/>
              </w:divBdr>
            </w:div>
            <w:div w:id="1464806355">
              <w:marLeft w:val="0"/>
              <w:marRight w:val="0"/>
              <w:marTop w:val="0"/>
              <w:marBottom w:val="0"/>
              <w:divBdr>
                <w:top w:val="none" w:sz="0" w:space="0" w:color="auto"/>
                <w:left w:val="none" w:sz="0" w:space="0" w:color="auto"/>
                <w:bottom w:val="none" w:sz="0" w:space="0" w:color="auto"/>
                <w:right w:val="none" w:sz="0" w:space="0" w:color="auto"/>
              </w:divBdr>
            </w:div>
            <w:div w:id="1638992657">
              <w:marLeft w:val="0"/>
              <w:marRight w:val="0"/>
              <w:marTop w:val="0"/>
              <w:marBottom w:val="0"/>
              <w:divBdr>
                <w:top w:val="none" w:sz="0" w:space="0" w:color="auto"/>
                <w:left w:val="none" w:sz="0" w:space="0" w:color="auto"/>
                <w:bottom w:val="none" w:sz="0" w:space="0" w:color="auto"/>
                <w:right w:val="none" w:sz="0" w:space="0" w:color="auto"/>
              </w:divBdr>
            </w:div>
            <w:div w:id="616109761">
              <w:marLeft w:val="0"/>
              <w:marRight w:val="0"/>
              <w:marTop w:val="0"/>
              <w:marBottom w:val="0"/>
              <w:divBdr>
                <w:top w:val="none" w:sz="0" w:space="0" w:color="auto"/>
                <w:left w:val="none" w:sz="0" w:space="0" w:color="auto"/>
                <w:bottom w:val="none" w:sz="0" w:space="0" w:color="auto"/>
                <w:right w:val="none" w:sz="0" w:space="0" w:color="auto"/>
              </w:divBdr>
            </w:div>
            <w:div w:id="2011520610">
              <w:marLeft w:val="0"/>
              <w:marRight w:val="0"/>
              <w:marTop w:val="0"/>
              <w:marBottom w:val="0"/>
              <w:divBdr>
                <w:top w:val="none" w:sz="0" w:space="0" w:color="auto"/>
                <w:left w:val="none" w:sz="0" w:space="0" w:color="auto"/>
                <w:bottom w:val="none" w:sz="0" w:space="0" w:color="auto"/>
                <w:right w:val="none" w:sz="0" w:space="0" w:color="auto"/>
              </w:divBdr>
            </w:div>
            <w:div w:id="201406853">
              <w:marLeft w:val="0"/>
              <w:marRight w:val="0"/>
              <w:marTop w:val="0"/>
              <w:marBottom w:val="0"/>
              <w:divBdr>
                <w:top w:val="none" w:sz="0" w:space="0" w:color="auto"/>
                <w:left w:val="none" w:sz="0" w:space="0" w:color="auto"/>
                <w:bottom w:val="none" w:sz="0" w:space="0" w:color="auto"/>
                <w:right w:val="none" w:sz="0" w:space="0" w:color="auto"/>
              </w:divBdr>
            </w:div>
            <w:div w:id="1000737270">
              <w:marLeft w:val="0"/>
              <w:marRight w:val="0"/>
              <w:marTop w:val="0"/>
              <w:marBottom w:val="0"/>
              <w:divBdr>
                <w:top w:val="none" w:sz="0" w:space="0" w:color="auto"/>
                <w:left w:val="none" w:sz="0" w:space="0" w:color="auto"/>
                <w:bottom w:val="none" w:sz="0" w:space="0" w:color="auto"/>
                <w:right w:val="none" w:sz="0" w:space="0" w:color="auto"/>
              </w:divBdr>
            </w:div>
            <w:div w:id="537275407">
              <w:marLeft w:val="0"/>
              <w:marRight w:val="0"/>
              <w:marTop w:val="0"/>
              <w:marBottom w:val="0"/>
              <w:divBdr>
                <w:top w:val="none" w:sz="0" w:space="0" w:color="auto"/>
                <w:left w:val="none" w:sz="0" w:space="0" w:color="auto"/>
                <w:bottom w:val="none" w:sz="0" w:space="0" w:color="auto"/>
                <w:right w:val="none" w:sz="0" w:space="0" w:color="auto"/>
              </w:divBdr>
            </w:div>
            <w:div w:id="1284188013">
              <w:marLeft w:val="0"/>
              <w:marRight w:val="0"/>
              <w:marTop w:val="0"/>
              <w:marBottom w:val="0"/>
              <w:divBdr>
                <w:top w:val="none" w:sz="0" w:space="0" w:color="auto"/>
                <w:left w:val="none" w:sz="0" w:space="0" w:color="auto"/>
                <w:bottom w:val="none" w:sz="0" w:space="0" w:color="auto"/>
                <w:right w:val="none" w:sz="0" w:space="0" w:color="auto"/>
              </w:divBdr>
            </w:div>
            <w:div w:id="573663793">
              <w:marLeft w:val="0"/>
              <w:marRight w:val="0"/>
              <w:marTop w:val="0"/>
              <w:marBottom w:val="0"/>
              <w:divBdr>
                <w:top w:val="none" w:sz="0" w:space="0" w:color="auto"/>
                <w:left w:val="none" w:sz="0" w:space="0" w:color="auto"/>
                <w:bottom w:val="none" w:sz="0" w:space="0" w:color="auto"/>
                <w:right w:val="none" w:sz="0" w:space="0" w:color="auto"/>
              </w:divBdr>
            </w:div>
            <w:div w:id="2121684751">
              <w:marLeft w:val="0"/>
              <w:marRight w:val="0"/>
              <w:marTop w:val="0"/>
              <w:marBottom w:val="0"/>
              <w:divBdr>
                <w:top w:val="none" w:sz="0" w:space="0" w:color="auto"/>
                <w:left w:val="none" w:sz="0" w:space="0" w:color="auto"/>
                <w:bottom w:val="none" w:sz="0" w:space="0" w:color="auto"/>
                <w:right w:val="none" w:sz="0" w:space="0" w:color="auto"/>
              </w:divBdr>
            </w:div>
            <w:div w:id="2108772124">
              <w:marLeft w:val="0"/>
              <w:marRight w:val="0"/>
              <w:marTop w:val="0"/>
              <w:marBottom w:val="0"/>
              <w:divBdr>
                <w:top w:val="none" w:sz="0" w:space="0" w:color="auto"/>
                <w:left w:val="none" w:sz="0" w:space="0" w:color="auto"/>
                <w:bottom w:val="none" w:sz="0" w:space="0" w:color="auto"/>
                <w:right w:val="none" w:sz="0" w:space="0" w:color="auto"/>
              </w:divBdr>
            </w:div>
            <w:div w:id="394474311">
              <w:marLeft w:val="0"/>
              <w:marRight w:val="0"/>
              <w:marTop w:val="0"/>
              <w:marBottom w:val="0"/>
              <w:divBdr>
                <w:top w:val="none" w:sz="0" w:space="0" w:color="auto"/>
                <w:left w:val="none" w:sz="0" w:space="0" w:color="auto"/>
                <w:bottom w:val="none" w:sz="0" w:space="0" w:color="auto"/>
                <w:right w:val="none" w:sz="0" w:space="0" w:color="auto"/>
              </w:divBdr>
            </w:div>
            <w:div w:id="1323267472">
              <w:marLeft w:val="0"/>
              <w:marRight w:val="0"/>
              <w:marTop w:val="0"/>
              <w:marBottom w:val="0"/>
              <w:divBdr>
                <w:top w:val="none" w:sz="0" w:space="0" w:color="auto"/>
                <w:left w:val="none" w:sz="0" w:space="0" w:color="auto"/>
                <w:bottom w:val="none" w:sz="0" w:space="0" w:color="auto"/>
                <w:right w:val="none" w:sz="0" w:space="0" w:color="auto"/>
              </w:divBdr>
            </w:div>
            <w:div w:id="125570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00576">
      <w:bodyDiv w:val="1"/>
      <w:marLeft w:val="0"/>
      <w:marRight w:val="0"/>
      <w:marTop w:val="0"/>
      <w:marBottom w:val="0"/>
      <w:divBdr>
        <w:top w:val="none" w:sz="0" w:space="0" w:color="auto"/>
        <w:left w:val="none" w:sz="0" w:space="0" w:color="auto"/>
        <w:bottom w:val="none" w:sz="0" w:space="0" w:color="auto"/>
        <w:right w:val="none" w:sz="0" w:space="0" w:color="auto"/>
      </w:divBdr>
      <w:divsChild>
        <w:div w:id="1412432149">
          <w:marLeft w:val="0"/>
          <w:marRight w:val="0"/>
          <w:marTop w:val="0"/>
          <w:marBottom w:val="0"/>
          <w:divBdr>
            <w:top w:val="none" w:sz="0" w:space="0" w:color="auto"/>
            <w:left w:val="none" w:sz="0" w:space="0" w:color="auto"/>
            <w:bottom w:val="none" w:sz="0" w:space="0" w:color="auto"/>
            <w:right w:val="none" w:sz="0" w:space="0" w:color="auto"/>
          </w:divBdr>
        </w:div>
        <w:div w:id="439379290">
          <w:marLeft w:val="0"/>
          <w:marRight w:val="0"/>
          <w:marTop w:val="0"/>
          <w:marBottom w:val="0"/>
          <w:divBdr>
            <w:top w:val="none" w:sz="0" w:space="0" w:color="auto"/>
            <w:left w:val="none" w:sz="0" w:space="0" w:color="auto"/>
            <w:bottom w:val="none" w:sz="0" w:space="0" w:color="auto"/>
            <w:right w:val="none" w:sz="0" w:space="0" w:color="auto"/>
          </w:divBdr>
        </w:div>
        <w:div w:id="1641418561">
          <w:marLeft w:val="0"/>
          <w:marRight w:val="0"/>
          <w:marTop w:val="0"/>
          <w:marBottom w:val="0"/>
          <w:divBdr>
            <w:top w:val="none" w:sz="0" w:space="0" w:color="auto"/>
            <w:left w:val="none" w:sz="0" w:space="0" w:color="auto"/>
            <w:bottom w:val="none" w:sz="0" w:space="0" w:color="auto"/>
            <w:right w:val="none" w:sz="0" w:space="0" w:color="auto"/>
          </w:divBdr>
        </w:div>
        <w:div w:id="1058472938">
          <w:marLeft w:val="0"/>
          <w:marRight w:val="0"/>
          <w:marTop w:val="0"/>
          <w:marBottom w:val="0"/>
          <w:divBdr>
            <w:top w:val="none" w:sz="0" w:space="0" w:color="auto"/>
            <w:left w:val="none" w:sz="0" w:space="0" w:color="auto"/>
            <w:bottom w:val="none" w:sz="0" w:space="0" w:color="auto"/>
            <w:right w:val="none" w:sz="0" w:space="0" w:color="auto"/>
          </w:divBdr>
        </w:div>
        <w:div w:id="780153118">
          <w:marLeft w:val="0"/>
          <w:marRight w:val="0"/>
          <w:marTop w:val="0"/>
          <w:marBottom w:val="0"/>
          <w:divBdr>
            <w:top w:val="none" w:sz="0" w:space="0" w:color="auto"/>
            <w:left w:val="none" w:sz="0" w:space="0" w:color="auto"/>
            <w:bottom w:val="none" w:sz="0" w:space="0" w:color="auto"/>
            <w:right w:val="none" w:sz="0" w:space="0" w:color="auto"/>
          </w:divBdr>
        </w:div>
        <w:div w:id="1596011497">
          <w:marLeft w:val="0"/>
          <w:marRight w:val="0"/>
          <w:marTop w:val="0"/>
          <w:marBottom w:val="0"/>
          <w:divBdr>
            <w:top w:val="none" w:sz="0" w:space="0" w:color="auto"/>
            <w:left w:val="none" w:sz="0" w:space="0" w:color="auto"/>
            <w:bottom w:val="none" w:sz="0" w:space="0" w:color="auto"/>
            <w:right w:val="none" w:sz="0" w:space="0" w:color="auto"/>
          </w:divBdr>
        </w:div>
        <w:div w:id="14575504">
          <w:marLeft w:val="0"/>
          <w:marRight w:val="0"/>
          <w:marTop w:val="0"/>
          <w:marBottom w:val="0"/>
          <w:divBdr>
            <w:top w:val="none" w:sz="0" w:space="0" w:color="auto"/>
            <w:left w:val="none" w:sz="0" w:space="0" w:color="auto"/>
            <w:bottom w:val="none" w:sz="0" w:space="0" w:color="auto"/>
            <w:right w:val="none" w:sz="0" w:space="0" w:color="auto"/>
          </w:divBdr>
        </w:div>
        <w:div w:id="810945991">
          <w:marLeft w:val="0"/>
          <w:marRight w:val="0"/>
          <w:marTop w:val="0"/>
          <w:marBottom w:val="0"/>
          <w:divBdr>
            <w:top w:val="none" w:sz="0" w:space="0" w:color="auto"/>
            <w:left w:val="none" w:sz="0" w:space="0" w:color="auto"/>
            <w:bottom w:val="none" w:sz="0" w:space="0" w:color="auto"/>
            <w:right w:val="none" w:sz="0" w:space="0" w:color="auto"/>
          </w:divBdr>
        </w:div>
        <w:div w:id="171918626">
          <w:marLeft w:val="0"/>
          <w:marRight w:val="0"/>
          <w:marTop w:val="0"/>
          <w:marBottom w:val="0"/>
          <w:divBdr>
            <w:top w:val="none" w:sz="0" w:space="0" w:color="auto"/>
            <w:left w:val="none" w:sz="0" w:space="0" w:color="auto"/>
            <w:bottom w:val="none" w:sz="0" w:space="0" w:color="auto"/>
            <w:right w:val="none" w:sz="0" w:space="0" w:color="auto"/>
          </w:divBdr>
        </w:div>
        <w:div w:id="1487739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CE8B60-6F78-4955-A47C-E3E9833F5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2395</Words>
  <Characters>14375</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Halmer</dc:creator>
  <cp:lastModifiedBy>Agnieszka Grabarz</cp:lastModifiedBy>
  <cp:revision>6</cp:revision>
  <cp:lastPrinted>2015-04-29T12:19:00Z</cp:lastPrinted>
  <dcterms:created xsi:type="dcterms:W3CDTF">2015-06-03T08:15:00Z</dcterms:created>
  <dcterms:modified xsi:type="dcterms:W3CDTF">2015-06-03T09:29:00Z</dcterms:modified>
</cp:coreProperties>
</file>